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4E7D6B">
      <w:pPr>
        <w:pStyle w:val="12"/>
        <w:keepNext w:val="0"/>
        <w:keepLines w:val="0"/>
        <w:widowControl/>
        <w:suppressLineNumbers w:val="0"/>
      </w:pPr>
    </w:p>
    <w:p w14:paraId="182338B4">
      <w:pPr>
        <w:pStyle w:val="12"/>
        <w:keepNext w:val="0"/>
        <w:keepLines w:val="0"/>
        <w:widowControl/>
        <w:suppressLineNumbers w:val="0"/>
      </w:pPr>
      <w:r>
        <w:t>### 📄 LICENSE</w:t>
      </w:r>
    </w:p>
    <w:p w14:paraId="6891FEF4">
      <w:pPr>
        <w:pStyle w:val="12"/>
        <w:keepNext w:val="0"/>
        <w:keepLines w:val="0"/>
        <w:widowControl/>
        <w:suppressLineNumbers w:val="0"/>
      </w:pPr>
      <w:r>
        <w:t>```text</w:t>
      </w:r>
    </w:p>
    <w:p w14:paraId="6BA0F68A">
      <w:pPr>
        <w:pStyle w:val="12"/>
        <w:keepNext w:val="0"/>
        <w:keepLines w:val="0"/>
        <w:widowControl/>
        <w:suppressLineNumbers w:val="0"/>
      </w:pPr>
      <w:r>
        <w:t>MIT License</w:t>
      </w:r>
    </w:p>
    <w:p w14:paraId="7A89ED5D">
      <w:pPr>
        <w:pStyle w:val="12"/>
        <w:keepNext w:val="0"/>
        <w:keepLines w:val="0"/>
        <w:widowControl/>
        <w:suppressLineNumbers w:val="0"/>
      </w:pPr>
    </w:p>
    <w:p w14:paraId="0724DEB5">
      <w:pPr>
        <w:pStyle w:val="12"/>
        <w:keepNext w:val="0"/>
        <w:keepLines w:val="0"/>
        <w:widowControl/>
        <w:suppressLineNumbers w:val="0"/>
      </w:pPr>
      <w:r>
        <w:t>Copyright (c) 2025 Liangyu Lu, Wennan Dai, Yuhao Pan, Zheng Yan</w:t>
      </w:r>
    </w:p>
    <w:p w14:paraId="6C565600">
      <w:pPr>
        <w:pStyle w:val="12"/>
        <w:keepNext w:val="0"/>
        <w:keepLines w:val="0"/>
        <w:widowControl/>
        <w:suppressLineNumbers w:val="0"/>
      </w:pPr>
    </w:p>
    <w:p w14:paraId="490CCCEB">
      <w:pPr>
        <w:pStyle w:val="12"/>
        <w:keepNext w:val="0"/>
        <w:keepLines w:val="0"/>
        <w:widowControl/>
        <w:suppressLineNumbers w:val="0"/>
      </w:pPr>
      <w:r>
        <w:t>Permission is hereby granted, free of charge, to any person obtaining a copy</w:t>
      </w:r>
    </w:p>
    <w:p w14:paraId="29D9E72C">
      <w:pPr>
        <w:pStyle w:val="12"/>
        <w:keepNext w:val="0"/>
        <w:keepLines w:val="0"/>
        <w:widowControl/>
        <w:suppressLineNumbers w:val="0"/>
      </w:pPr>
      <w:r>
        <w:t>of this software and associated documentation files (the "Software"), to deal</w:t>
      </w:r>
    </w:p>
    <w:p w14:paraId="123B1E00">
      <w:pPr>
        <w:pStyle w:val="12"/>
        <w:keepNext w:val="0"/>
        <w:keepLines w:val="0"/>
        <w:widowControl/>
        <w:suppressLineNumbers w:val="0"/>
      </w:pPr>
      <w:r>
        <w:t>in the Software without without restriction, including without limitation the rights</w:t>
      </w:r>
    </w:p>
    <w:p w14:paraId="2CEF573E">
      <w:pPr>
        <w:pStyle w:val="12"/>
        <w:keepNext w:val="0"/>
        <w:keepLines w:val="0"/>
        <w:widowControl/>
        <w:suppressLineNumbers w:val="0"/>
      </w:pPr>
      <w:r>
        <w:t>to use, copy, modify, merge, publish, distribute, sublicense, and/or sell</w:t>
      </w:r>
    </w:p>
    <w:p w14:paraId="47EEFB43">
      <w:pPr>
        <w:pStyle w:val="12"/>
        <w:keepNext w:val="0"/>
        <w:keepLines w:val="0"/>
        <w:widowControl/>
        <w:suppressLineNumbers w:val="0"/>
      </w:pPr>
      <w:r>
        <w:t>copies of the Software, and to permit persons to whom the Software is</w:t>
      </w:r>
    </w:p>
    <w:p w14:paraId="1BBD0811">
      <w:pPr>
        <w:pStyle w:val="12"/>
        <w:keepNext w:val="0"/>
        <w:keepLines w:val="0"/>
        <w:widowControl/>
        <w:suppressLineNumbers w:val="0"/>
      </w:pPr>
      <w:r>
        <w:t>furnished to do so, subject to the following conditions:</w:t>
      </w:r>
    </w:p>
    <w:p w14:paraId="55955BE9">
      <w:pPr>
        <w:pStyle w:val="12"/>
        <w:keepNext w:val="0"/>
        <w:keepLines w:val="0"/>
        <w:widowControl/>
        <w:suppressLineNumbers w:val="0"/>
      </w:pPr>
    </w:p>
    <w:p w14:paraId="4F9F2868">
      <w:pPr>
        <w:pStyle w:val="12"/>
        <w:keepNext w:val="0"/>
        <w:keepLines w:val="0"/>
        <w:widowControl/>
        <w:suppressLineNumbers w:val="0"/>
      </w:pPr>
      <w:r>
        <w:t>The above copyright notice and this permission notice shall be included in all</w:t>
      </w:r>
    </w:p>
    <w:p w14:paraId="1E6112B6">
      <w:pPr>
        <w:pStyle w:val="12"/>
        <w:keepNext w:val="0"/>
        <w:keepLines w:val="0"/>
        <w:widowControl/>
        <w:suppressLineNumbers w:val="0"/>
      </w:pPr>
      <w:r>
        <w:t>copies or substantial portions of the Software.</w:t>
      </w:r>
    </w:p>
    <w:p w14:paraId="580787A7">
      <w:pPr>
        <w:pStyle w:val="12"/>
        <w:keepNext w:val="0"/>
        <w:keepLines w:val="0"/>
        <w:widowControl/>
        <w:suppressLineNumbers w:val="0"/>
      </w:pPr>
    </w:p>
    <w:p w14:paraId="53C5880D">
      <w:pPr>
        <w:pStyle w:val="12"/>
        <w:keepNext w:val="0"/>
        <w:keepLines w:val="0"/>
        <w:widowControl/>
        <w:suppressLineNumbers w:val="0"/>
      </w:pPr>
      <w:r>
        <w:t>THE SOFTWARE IS PROVIDED "AS IS", WITHOUT WARRANTY OF ANY KIND, EXPRESS OR</w:t>
      </w:r>
    </w:p>
    <w:p w14:paraId="69E49391">
      <w:pPr>
        <w:pStyle w:val="12"/>
        <w:keepNext w:val="0"/>
        <w:keepLines w:val="0"/>
        <w:widowControl/>
        <w:suppressLineNumbers w:val="0"/>
      </w:pPr>
      <w:r>
        <w:t>IMPLIED, INCLUDING BUT NOT LIMITED TO THE WARRANTIES OF MERCHANTABILITY,</w:t>
      </w:r>
    </w:p>
    <w:p w14:paraId="02A009E2">
      <w:pPr>
        <w:pStyle w:val="12"/>
        <w:keepNext w:val="0"/>
        <w:keepLines w:val="0"/>
        <w:widowControl/>
        <w:suppressLineNumbers w:val="0"/>
      </w:pPr>
      <w:r>
        <w:t>FITNESS FOR A PARTICULAR PURPOSE AND NONINFRINGEMENT. IN NO EVENT SHALL THE</w:t>
      </w:r>
    </w:p>
    <w:p w14:paraId="4262145B">
      <w:pPr>
        <w:pStyle w:val="12"/>
        <w:keepNext w:val="0"/>
        <w:keepLines w:val="0"/>
        <w:widowControl/>
        <w:suppressLineNumbers w:val="0"/>
      </w:pPr>
      <w:r>
        <w:t>AUTHORS OR COPYRIGHT HOLDERS BE LIABLE FOR ANY CLAIM, DAMAGES OR OTHER</w:t>
      </w:r>
    </w:p>
    <w:p w14:paraId="3B3ABBE6">
      <w:pPr>
        <w:pStyle w:val="12"/>
        <w:keepNext w:val="0"/>
        <w:keepLines w:val="0"/>
        <w:widowControl/>
        <w:suppressLineNumbers w:val="0"/>
      </w:pPr>
      <w:r>
        <w:t>LIABILITY, WHETHER IN AN ACTION OF CONTRACT, TORT OR OTHERWISE, ARISING FROM,</w:t>
      </w:r>
    </w:p>
    <w:p w14:paraId="61CA5E18">
      <w:pPr>
        <w:pStyle w:val="12"/>
        <w:keepNext w:val="0"/>
        <w:keepLines w:val="0"/>
        <w:widowControl/>
        <w:suppressLineNumbers w:val="0"/>
      </w:pPr>
      <w:r>
        <w:t>OUT OF OR IN CONNECTION WITH THE SOFTWARE OR THE USE OR OTHER DEALINGS IN THE</w:t>
      </w:r>
    </w:p>
    <w:p w14:paraId="18B64DA1">
      <w:pPr>
        <w:pStyle w:val="12"/>
        <w:keepNext w:val="0"/>
        <w:keepLines w:val="0"/>
        <w:widowControl/>
        <w:suppressLineNumbers w:val="0"/>
      </w:pPr>
      <w:r>
        <w:t>SOFTWARE.</w:t>
      </w:r>
    </w:p>
    <w:p w14:paraId="40A6340E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399"/>
    <w:rsid w:val="00120CE7"/>
    <w:rsid w:val="00533468"/>
    <w:rsid w:val="00956698"/>
    <w:rsid w:val="00AB5FA8"/>
    <w:rsid w:val="00DC01F4"/>
    <w:rsid w:val="00E96399"/>
    <w:rsid w:val="2B312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175</Words>
  <Characters>922</Characters>
  <Lines>7</Lines>
  <Paragraphs>2</Paragraphs>
  <TotalTime>0</TotalTime>
  <ScaleCrop>false</ScaleCrop>
  <LinksUpToDate>false</LinksUpToDate>
  <CharactersWithSpaces>1080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2025-11-17T01:57:00Z</dcterms:created>
  <dc:creator>guhu gu</dc:creator>
  <cp:lastModifiedBy>Liangyu Lu</cp:lastModifiedBy>
  <dcterms:modified xsi:type="dcterms:W3CDTF">2025-11-17T03:02:58Z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eyJoZGlkIjoiYWJlYWZiNzQ4MGI0MDM4ZDUwOWZhNDE3MzA1YWQxYjAiLCJ1c2VySWQiOiI0NjkyMzE2NjQifQ==</vt:lpwstr>
  </property>
  <property fmtid="{D5CDD505-2E9C-101B-9397-08002B2CF9AE}" pid="3" name="KSOProductBuildVer">
    <vt:lpwstr>2052-12.1.0.23125</vt:lpwstr>
  </property>
  <property fmtid="{D5CDD505-2E9C-101B-9397-08002B2CF9AE}" pid="4" name="ICV">
    <vt:lpwstr>C956008EE791434C9922613C9B6E16BF_12</vt:lpwstr>
  </property>
</Properties>
</file>