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0E" w:rsidRPr="00901D0E" w:rsidRDefault="00901D0E" w:rsidP="00901D0E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-US"/>
        </w:rPr>
      </w:pPr>
      <w:r w:rsidRPr="006F06DA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-US"/>
        </w:rPr>
        <w:t>Architecture</w:t>
      </w:r>
    </w:p>
    <w:p w:rsidR="00901D0E" w:rsidRPr="00901D0E" w:rsidRDefault="00901D0E" w:rsidP="00901D0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901D0E">
        <w:rPr>
          <w:rFonts w:ascii="Arial" w:eastAsia="Times New Roman" w:hAnsi="Arial" w:cs="Arial"/>
          <w:color w:val="252525"/>
          <w:sz w:val="21"/>
          <w:szCs w:val="21"/>
          <w:lang w:val="en-US"/>
        </w:rPr>
        <w:t xml:space="preserve">The overall functionality is quite complex but centres around the raspimjpeg process which accesses the camera data. The following diagram shows the major components. Blue lines indicate data flows. </w:t>
      </w:r>
      <w:r w:rsidRPr="00901D0E">
        <w:rPr>
          <w:rFonts w:ascii="Arial" w:eastAsia="Times New Roman" w:hAnsi="Arial" w:cs="Arial"/>
          <w:color w:val="252525"/>
          <w:sz w:val="21"/>
          <w:szCs w:val="21"/>
        </w:rPr>
        <w:t>Red lines indicate control.</w:t>
      </w:r>
    </w:p>
    <w:p w:rsidR="00901D0E" w:rsidRPr="00901D0E" w:rsidRDefault="00901D0E" w:rsidP="00901D0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bookmarkStart w:id="0" w:name="_GoBack"/>
      <w:r w:rsidRPr="00901D0E">
        <w:rPr>
          <w:rFonts w:ascii="Arial" w:eastAsia="Times New Roman" w:hAnsi="Arial" w:cs="Arial"/>
          <w:noProof/>
          <w:color w:val="0B0080"/>
          <w:sz w:val="21"/>
          <w:szCs w:val="21"/>
        </w:rPr>
        <w:drawing>
          <wp:inline distT="0" distB="0" distL="0" distR="0">
            <wp:extent cx="5945121" cy="4465062"/>
            <wp:effectExtent l="0" t="0" r="0" b="0"/>
            <wp:docPr id="1" name="Picture 1" descr="RPiCamArchitecture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iCamArchitecture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20" cy="447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1359" w:rsidRDefault="00A91359"/>
    <w:sectPr w:rsidR="00A913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0E"/>
    <w:rsid w:val="006F06DA"/>
    <w:rsid w:val="007073C4"/>
    <w:rsid w:val="00901D0E"/>
    <w:rsid w:val="00A9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26CEC-EE28-45E8-9EBE-C3E9CF29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901D0E"/>
  </w:style>
  <w:style w:type="paragraph" w:styleId="NormalWeb">
    <w:name w:val="Normal (Web)"/>
    <w:basedOn w:val="Normal"/>
    <w:uiPriority w:val="99"/>
    <w:semiHidden/>
    <w:unhideWhenUsed/>
    <w:rsid w:val="0090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elinux.org/File:RPiCamArchitectur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Ravnjak, Nejc</dc:creator>
  <cp:keywords/>
  <dc:description/>
  <cp:lastModifiedBy>Ravnjak, Nejc</cp:lastModifiedBy>
  <cp:revision>2</cp:revision>
  <dcterms:created xsi:type="dcterms:W3CDTF">2015-04-23T07:12:00Z</dcterms:created>
  <dcterms:modified xsi:type="dcterms:W3CDTF">2015-04-23T09:28:00Z</dcterms:modified>
</cp:coreProperties>
</file>