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092A" w14:textId="77777777" w:rsidR="00DA0E81" w:rsidRPr="005C4CA7" w:rsidRDefault="00DA0E81" w:rsidP="00DA0E81">
      <w:pPr>
        <w:rPr>
          <w:rFonts w:ascii="Arial" w:eastAsia="Times New Roman" w:hAnsi="Arial" w:cs="Arial"/>
          <w:sz w:val="18"/>
          <w:szCs w:val="18"/>
          <w:lang w:val="en-US"/>
        </w:rPr>
      </w:pPr>
      <w:proofErr w:type="spellStart"/>
      <w:r w:rsidRPr="005C4CA7">
        <w:rPr>
          <w:rFonts w:ascii="Arial" w:eastAsia="Times New Roman" w:hAnsi="Arial" w:cs="Arial"/>
          <w:sz w:val="18"/>
          <w:szCs w:val="18"/>
          <w:lang w:val="en-US"/>
        </w:rPr>
        <w:t>TestLink</w:t>
      </w:r>
      <w:proofErr w:type="spellEnd"/>
      <w:r w:rsidRPr="005C4CA7">
        <w:rPr>
          <w:rFonts w:ascii="Arial" w:eastAsia="Times New Roman" w:hAnsi="Arial" w:cs="Arial"/>
          <w:sz w:val="18"/>
          <w:szCs w:val="18"/>
          <w:lang w:val="en-US"/>
        </w:rPr>
        <w:t xml:space="preserve"> Community [configure $</w:t>
      </w:r>
      <w:proofErr w:type="spellStart"/>
      <w:r w:rsidRPr="005C4CA7">
        <w:rPr>
          <w:rFonts w:ascii="Arial" w:eastAsia="Times New Roman" w:hAnsi="Arial" w:cs="Arial"/>
          <w:sz w:val="18"/>
          <w:szCs w:val="18"/>
          <w:lang w:val="en-US"/>
        </w:rPr>
        <w:t>tlCfg</w:t>
      </w:r>
      <w:proofErr w:type="spellEnd"/>
      <w:r w:rsidRPr="005C4CA7">
        <w:rPr>
          <w:rFonts w:ascii="Arial" w:eastAsia="Times New Roman" w:hAnsi="Arial" w:cs="Arial"/>
          <w:sz w:val="18"/>
          <w:szCs w:val="18"/>
          <w:lang w:val="en-US"/>
        </w:rPr>
        <w:t>-&gt;</w:t>
      </w:r>
      <w:proofErr w:type="spellStart"/>
      <w:r w:rsidRPr="005C4CA7">
        <w:rPr>
          <w:rFonts w:ascii="Arial" w:eastAsia="Times New Roman" w:hAnsi="Arial" w:cs="Arial"/>
          <w:sz w:val="18"/>
          <w:szCs w:val="18"/>
          <w:lang w:val="en-US"/>
        </w:rPr>
        <w:t>document_generator</w:t>
      </w:r>
      <w:proofErr w:type="spellEnd"/>
      <w:r w:rsidRPr="005C4CA7">
        <w:rPr>
          <w:rFonts w:ascii="Arial" w:eastAsia="Times New Roman" w:hAnsi="Arial" w:cs="Arial"/>
          <w:sz w:val="18"/>
          <w:szCs w:val="18"/>
          <w:lang w:val="en-US"/>
        </w:rPr>
        <w:t>-&gt;</w:t>
      </w:r>
      <w:proofErr w:type="spellStart"/>
      <w:r w:rsidRPr="005C4CA7">
        <w:rPr>
          <w:rFonts w:ascii="Arial" w:eastAsia="Times New Roman" w:hAnsi="Arial" w:cs="Arial"/>
          <w:sz w:val="18"/>
          <w:szCs w:val="18"/>
          <w:lang w:val="en-US"/>
        </w:rPr>
        <w:t>company_name</w:t>
      </w:r>
      <w:proofErr w:type="spellEnd"/>
      <w:r w:rsidRPr="005C4CA7">
        <w:rPr>
          <w:rFonts w:ascii="Arial" w:eastAsia="Times New Roman" w:hAnsi="Arial" w:cs="Arial"/>
          <w:sz w:val="18"/>
          <w:szCs w:val="18"/>
          <w:lang w:val="en-US"/>
        </w:rPr>
        <w:t>]</w:t>
      </w:r>
    </w:p>
    <w:p w14:paraId="1B237950" w14:textId="77777777" w:rsidR="00DA0E81" w:rsidRPr="005C4CA7" w:rsidRDefault="00DA0E81" w:rsidP="00DA0E81">
      <w:pPr>
        <w:rPr>
          <w:rFonts w:ascii="Arial" w:eastAsia="Times New Roman" w:hAnsi="Arial" w:cs="Arial"/>
          <w:sz w:val="18"/>
          <w:szCs w:val="18"/>
          <w:lang w:val="en-US"/>
        </w:rPr>
      </w:pPr>
      <w:r w:rsidRPr="005C4CA7">
        <w:rPr>
          <w:rFonts w:ascii="Arial" w:eastAsia="Times New Roman" w:hAnsi="Arial" w:cs="Arial"/>
          <w:sz w:val="18"/>
          <w:szCs w:val="18"/>
          <w:lang w:val="en-US"/>
        </w:rPr>
        <w:t> </w:t>
      </w:r>
    </w:p>
    <w:p w14:paraId="3AF1A3F7" w14:textId="77777777" w:rsidR="00DA0E81" w:rsidRDefault="00DA0E81" w:rsidP="00DA0E81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 w14:anchorId="012694B1">
          <v:rect id="_x0000_i1027" style="width:0;height:1.5pt" o:hralign="center" o:hrstd="t" o:hr="t" fillcolor="#a0a0a0" stroked="f"/>
        </w:pict>
      </w:r>
    </w:p>
    <w:p w14:paraId="632C1385" w14:textId="77777777" w:rsidR="00DA0E81" w:rsidRDefault="00DA0E81" w:rsidP="00DA0E81">
      <w:pPr>
        <w:pStyle w:val="NormalnyWeb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3EA8F7B" wp14:editId="788F2857">
            <wp:extent cx="2194560" cy="548640"/>
            <wp:effectExtent l="0" t="0" r="15240" b="3810"/>
            <wp:docPr id="2" name="Obraz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B886" w14:textId="18784896" w:rsidR="00DA0E81" w:rsidRPr="003B00FF" w:rsidRDefault="00DA0E81" w:rsidP="00DA0E81">
      <w:pPr>
        <w:pStyle w:val="NormalnyWeb"/>
        <w:jc w:val="center"/>
        <w:rPr>
          <w:rFonts w:ascii="Arial" w:hAnsi="Arial" w:cs="Arial"/>
          <w:sz w:val="36"/>
          <w:szCs w:val="36"/>
          <w:lang w:val="pl-PL"/>
        </w:rPr>
      </w:pPr>
      <w:r>
        <w:rPr>
          <w:rFonts w:ascii="Arial" w:hAnsi="Arial" w:cs="Arial"/>
          <w:sz w:val="36"/>
          <w:szCs w:val="36"/>
          <w:lang w:val="pl-PL"/>
        </w:rPr>
        <w:t>Raporty z testów</w:t>
      </w:r>
    </w:p>
    <w:p w14:paraId="69B4B309" w14:textId="77777777" w:rsidR="00DA0E81" w:rsidRDefault="00DA0E81" w:rsidP="00DA0E81">
      <w:pPr>
        <w:pStyle w:val="NormalnyWeb"/>
        <w:rPr>
          <w:rFonts w:ascii="Arial" w:hAnsi="Arial" w:cs="Arial"/>
          <w:sz w:val="36"/>
          <w:szCs w:val="36"/>
          <w:lang w:val="pl-PL"/>
        </w:rPr>
      </w:pPr>
      <w:r w:rsidRPr="004938E2">
        <w:rPr>
          <w:rFonts w:ascii="Arial" w:hAnsi="Arial" w:cs="Arial"/>
          <w:sz w:val="36"/>
          <w:szCs w:val="36"/>
          <w:lang w:val="pl-PL"/>
        </w:rPr>
        <w:t>Projekt testowy: Testowy projekt</w:t>
      </w:r>
      <w:r w:rsidRPr="004938E2">
        <w:rPr>
          <w:rFonts w:ascii="Arial" w:hAnsi="Arial" w:cs="Arial"/>
          <w:sz w:val="36"/>
          <w:szCs w:val="36"/>
          <w:lang w:val="pl-PL"/>
        </w:rPr>
        <w:br/>
        <w:t xml:space="preserve">Zestaw testów: </w:t>
      </w:r>
      <w:proofErr w:type="spellStart"/>
      <w:r w:rsidRPr="004938E2">
        <w:rPr>
          <w:rFonts w:ascii="Arial" w:hAnsi="Arial" w:cs="Arial"/>
          <w:sz w:val="36"/>
          <w:szCs w:val="36"/>
          <w:lang w:val="pl-PL"/>
        </w:rPr>
        <w:t>Tests_practicesoftwaretesting</w:t>
      </w:r>
      <w:proofErr w:type="spellEnd"/>
    </w:p>
    <w:p w14:paraId="6ACA0211" w14:textId="77777777" w:rsidR="00DA0E81" w:rsidRDefault="00DA0E81" w:rsidP="00DA0E81">
      <w:pPr>
        <w:pStyle w:val="NormalnyWeb"/>
        <w:rPr>
          <w:rFonts w:ascii="Arial" w:hAnsi="Arial" w:cs="Arial"/>
          <w:sz w:val="36"/>
          <w:szCs w:val="36"/>
          <w:lang w:val="pl-PL"/>
        </w:rPr>
      </w:pPr>
    </w:p>
    <w:p w14:paraId="3520D122" w14:textId="77777777" w:rsidR="00DA0E81" w:rsidRDefault="00DA0E81" w:rsidP="00DA0E81">
      <w:pPr>
        <w:pStyle w:val="NormalnyWeb"/>
        <w:rPr>
          <w:rFonts w:ascii="Arial" w:hAnsi="Arial" w:cs="Arial"/>
          <w:sz w:val="36"/>
          <w:szCs w:val="36"/>
          <w:lang w:val="pl-PL"/>
        </w:rPr>
      </w:pPr>
    </w:p>
    <w:p w14:paraId="771DF46E" w14:textId="77777777" w:rsidR="00DA0E81" w:rsidRDefault="00DA0E81" w:rsidP="00DA0E81">
      <w:pPr>
        <w:pStyle w:val="NormalnyWeb"/>
        <w:rPr>
          <w:rFonts w:ascii="Arial" w:hAnsi="Arial" w:cs="Arial"/>
          <w:sz w:val="36"/>
          <w:szCs w:val="36"/>
          <w:lang w:val="pl-PL"/>
        </w:rPr>
      </w:pPr>
    </w:p>
    <w:p w14:paraId="05E510E8" w14:textId="77777777" w:rsidR="00DA0E81" w:rsidRDefault="00DA0E81" w:rsidP="00DA0E81">
      <w:pPr>
        <w:pStyle w:val="NormalnyWeb"/>
        <w:rPr>
          <w:rFonts w:ascii="Arial" w:hAnsi="Arial" w:cs="Arial"/>
          <w:sz w:val="36"/>
          <w:szCs w:val="36"/>
          <w:lang w:val="pl-PL"/>
        </w:rPr>
      </w:pPr>
    </w:p>
    <w:p w14:paraId="34B8CF47" w14:textId="77777777" w:rsidR="00DA0E81" w:rsidRDefault="00DA0E81" w:rsidP="00DA0E81">
      <w:pPr>
        <w:pStyle w:val="NormalnyWeb"/>
        <w:rPr>
          <w:rFonts w:ascii="Arial" w:hAnsi="Arial" w:cs="Arial"/>
          <w:sz w:val="36"/>
          <w:szCs w:val="36"/>
          <w:lang w:val="pl-PL"/>
        </w:rPr>
      </w:pPr>
    </w:p>
    <w:p w14:paraId="36B5E230" w14:textId="77777777" w:rsidR="00DA0E81" w:rsidRDefault="00DA0E81" w:rsidP="00DA0E81">
      <w:pPr>
        <w:pStyle w:val="NormalnyWeb"/>
        <w:rPr>
          <w:rFonts w:ascii="Arial" w:hAnsi="Arial" w:cs="Arial"/>
          <w:sz w:val="36"/>
          <w:szCs w:val="36"/>
          <w:lang w:val="pl-PL"/>
        </w:rPr>
      </w:pPr>
    </w:p>
    <w:p w14:paraId="441498B3" w14:textId="77777777" w:rsidR="00DA0E81" w:rsidRDefault="00DA0E81" w:rsidP="00DA0E81">
      <w:pPr>
        <w:pStyle w:val="NormalnyWeb"/>
        <w:rPr>
          <w:rFonts w:ascii="Arial" w:hAnsi="Arial" w:cs="Arial"/>
          <w:sz w:val="36"/>
          <w:szCs w:val="36"/>
          <w:lang w:val="pl-PL"/>
        </w:rPr>
      </w:pPr>
    </w:p>
    <w:p w14:paraId="6D4C2144" w14:textId="77777777" w:rsidR="00DA0E81" w:rsidRDefault="00DA0E81" w:rsidP="00DA0E81">
      <w:pPr>
        <w:pStyle w:val="NormalnyWeb"/>
        <w:rPr>
          <w:rFonts w:ascii="Arial" w:hAnsi="Arial" w:cs="Arial"/>
          <w:sz w:val="36"/>
          <w:szCs w:val="36"/>
          <w:lang w:val="pl-PL"/>
        </w:rPr>
      </w:pPr>
    </w:p>
    <w:p w14:paraId="04D11235" w14:textId="77777777" w:rsidR="00DA0E81" w:rsidRDefault="00DA0E81" w:rsidP="00DA0E81">
      <w:pPr>
        <w:pStyle w:val="NormalnyWeb"/>
        <w:rPr>
          <w:rFonts w:ascii="Arial" w:hAnsi="Arial" w:cs="Arial"/>
          <w:sz w:val="36"/>
          <w:szCs w:val="36"/>
          <w:lang w:val="pl-PL"/>
        </w:rPr>
      </w:pPr>
    </w:p>
    <w:p w14:paraId="14AD93DF" w14:textId="77777777" w:rsidR="00DA0E81" w:rsidRDefault="00DA0E81" w:rsidP="00DA0E81">
      <w:pPr>
        <w:pStyle w:val="NormalnyWeb"/>
        <w:rPr>
          <w:rFonts w:ascii="Arial" w:hAnsi="Arial" w:cs="Arial"/>
          <w:sz w:val="36"/>
          <w:szCs w:val="36"/>
          <w:lang w:val="pl-PL"/>
        </w:rPr>
      </w:pPr>
    </w:p>
    <w:p w14:paraId="65A7959A" w14:textId="77777777" w:rsidR="00DA0E81" w:rsidRDefault="00DA0E81" w:rsidP="00DA0E81">
      <w:pPr>
        <w:pStyle w:val="NormalnyWeb"/>
        <w:rPr>
          <w:rFonts w:ascii="Arial" w:hAnsi="Arial" w:cs="Arial"/>
          <w:sz w:val="36"/>
          <w:szCs w:val="36"/>
          <w:lang w:val="pl-PL"/>
        </w:rPr>
      </w:pPr>
    </w:p>
    <w:p w14:paraId="03148E83" w14:textId="77777777" w:rsidR="00DA0E81" w:rsidRDefault="00DA0E81" w:rsidP="00DA0E81">
      <w:pPr>
        <w:pStyle w:val="NormalnyWeb"/>
        <w:rPr>
          <w:rFonts w:ascii="Arial" w:hAnsi="Arial" w:cs="Arial"/>
          <w:sz w:val="36"/>
          <w:szCs w:val="36"/>
          <w:lang w:val="pl-PL"/>
        </w:rPr>
      </w:pPr>
    </w:p>
    <w:p w14:paraId="6D6F98E3" w14:textId="77777777" w:rsidR="00DA0E81" w:rsidRPr="004938E2" w:rsidRDefault="00DA0E81" w:rsidP="00DA0E81">
      <w:pPr>
        <w:pStyle w:val="NormalnyWeb"/>
        <w:rPr>
          <w:rFonts w:ascii="Arial" w:hAnsi="Arial" w:cs="Arial"/>
          <w:sz w:val="36"/>
          <w:szCs w:val="36"/>
          <w:lang w:val="pl-PL"/>
        </w:rPr>
      </w:pPr>
    </w:p>
    <w:p w14:paraId="54454F9D" w14:textId="77777777" w:rsidR="00DA0E81" w:rsidRPr="004938E2" w:rsidRDefault="00DA0E81" w:rsidP="00DA0E81">
      <w:pPr>
        <w:pStyle w:val="NormalnyWeb"/>
        <w:rPr>
          <w:rFonts w:ascii="Arial" w:hAnsi="Arial" w:cs="Arial"/>
          <w:sz w:val="18"/>
          <w:szCs w:val="18"/>
          <w:lang w:val="pl-PL"/>
        </w:rPr>
      </w:pPr>
      <w:r w:rsidRPr="004938E2">
        <w:rPr>
          <w:rFonts w:ascii="Arial" w:hAnsi="Arial" w:cs="Arial"/>
          <w:sz w:val="18"/>
          <w:szCs w:val="18"/>
          <w:lang w:val="pl-PL"/>
        </w:rPr>
        <w:t xml:space="preserve">Wydrukowany przez </w:t>
      </w:r>
      <w:proofErr w:type="spellStart"/>
      <w:r w:rsidRPr="004938E2">
        <w:rPr>
          <w:rFonts w:ascii="Arial" w:hAnsi="Arial" w:cs="Arial"/>
          <w:sz w:val="18"/>
          <w:szCs w:val="18"/>
          <w:lang w:val="pl-PL"/>
        </w:rPr>
        <w:t>TestLink</w:t>
      </w:r>
      <w:proofErr w:type="spellEnd"/>
      <w:r w:rsidRPr="004938E2">
        <w:rPr>
          <w:rFonts w:ascii="Arial" w:hAnsi="Arial" w:cs="Arial"/>
          <w:sz w:val="18"/>
          <w:szCs w:val="18"/>
          <w:lang w:val="pl-PL"/>
        </w:rPr>
        <w:t xml:space="preserve"> dnia 14.04.2023</w:t>
      </w:r>
      <w:r>
        <w:rPr>
          <w:rFonts w:ascii="Arial" w:hAnsi="Arial" w:cs="Arial"/>
          <w:sz w:val="18"/>
          <w:szCs w:val="18"/>
          <w:lang w:val="pl-PL"/>
        </w:rPr>
        <w:t xml:space="preserve"> </w:t>
      </w:r>
    </w:p>
    <w:p w14:paraId="5A68CA52" w14:textId="6D492330" w:rsidR="00DA0E81" w:rsidRPr="00DA0E81" w:rsidRDefault="00DA0E81">
      <w:pPr>
        <w:rPr>
          <w:rFonts w:ascii="Arial" w:eastAsia="Times New Roman" w:hAnsi="Arial" w:cs="Arial"/>
          <w:sz w:val="16"/>
          <w:szCs w:val="16"/>
          <w:lang w:val="pl-PL"/>
        </w:rPr>
      </w:pPr>
      <w:r w:rsidRPr="004938E2">
        <w:rPr>
          <w:rFonts w:ascii="Arial" w:eastAsia="Times New Roman" w:hAnsi="Arial" w:cs="Arial"/>
          <w:sz w:val="16"/>
          <w:szCs w:val="16"/>
          <w:lang w:val="pl-PL"/>
        </w:rPr>
        <w:t xml:space="preserve">2012 © </w:t>
      </w:r>
      <w:proofErr w:type="spellStart"/>
      <w:r w:rsidRPr="004938E2">
        <w:rPr>
          <w:rFonts w:ascii="Arial" w:eastAsia="Times New Roman" w:hAnsi="Arial" w:cs="Arial"/>
          <w:sz w:val="16"/>
          <w:szCs w:val="16"/>
          <w:lang w:val="pl-PL"/>
        </w:rPr>
        <w:t>TestLink</w:t>
      </w:r>
      <w:proofErr w:type="spellEnd"/>
      <w:r w:rsidRPr="004938E2">
        <w:rPr>
          <w:rFonts w:ascii="Arial" w:eastAsia="Times New Roman" w:hAnsi="Arial" w:cs="Arial"/>
          <w:sz w:val="16"/>
          <w:szCs w:val="16"/>
          <w:lang w:val="pl-PL"/>
        </w:rPr>
        <w:t xml:space="preserve"> </w:t>
      </w:r>
      <w:proofErr w:type="spellStart"/>
      <w:r w:rsidRPr="004938E2">
        <w:rPr>
          <w:rFonts w:ascii="Arial" w:eastAsia="Times New Roman" w:hAnsi="Arial" w:cs="Arial"/>
          <w:sz w:val="16"/>
          <w:szCs w:val="16"/>
          <w:lang w:val="pl-PL"/>
        </w:rPr>
        <w:t>Community</w:t>
      </w:r>
      <w:proofErr w:type="spellEnd"/>
    </w:p>
    <w:p w14:paraId="5B32AB41" w14:textId="5F2B2BCB" w:rsidR="00DA0E81" w:rsidRPr="00DA0E81" w:rsidRDefault="00DA0E81" w:rsidP="00DA0E81">
      <w:pPr>
        <w:pStyle w:val="Nagwek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pl-PL"/>
        </w:rPr>
      </w:pPr>
      <w:r w:rsidRPr="00DA0E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pl-PL"/>
        </w:rPr>
        <w:lastRenderedPageBreak/>
        <w:t>TESTY</w:t>
      </w:r>
    </w:p>
    <w:p w14:paraId="3BD708CD" w14:textId="77777777" w:rsidR="00DA0E81" w:rsidRPr="00DA0E81" w:rsidRDefault="00DA0E81" w:rsidP="00DA0E81">
      <w:pPr>
        <w:rPr>
          <w:lang w:val="pl-PL"/>
        </w:rPr>
      </w:pPr>
    </w:p>
    <w:p w14:paraId="0BF79503" w14:textId="29D7E9D7" w:rsidR="00566F06" w:rsidRPr="00DA0E81" w:rsidRDefault="00566F06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A0E81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Rezultaty według priorytetów</w:t>
      </w:r>
      <w:r w:rsidRPr="00DA0E81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  <w:lang w:val="pl-PL"/>
        </w:rPr>
        <w:t>:</w:t>
      </w:r>
    </w:p>
    <w:tbl>
      <w:tblPr>
        <w:tblW w:w="100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755"/>
        <w:gridCol w:w="1334"/>
        <w:gridCol w:w="536"/>
        <w:gridCol w:w="1108"/>
        <w:gridCol w:w="659"/>
        <w:gridCol w:w="1145"/>
        <w:gridCol w:w="565"/>
        <w:gridCol w:w="1316"/>
        <w:gridCol w:w="536"/>
        <w:gridCol w:w="1135"/>
      </w:tblGrid>
      <w:tr w:rsidR="005B5DC2" w:rsidRPr="005B5DC2" w14:paraId="35000953" w14:textId="77777777" w:rsidTr="00566F06">
        <w:trPr>
          <w:trHeight w:val="600"/>
          <w:tblHeader/>
          <w:tblCellSpacing w:w="15" w:type="dxa"/>
        </w:trPr>
        <w:tc>
          <w:tcPr>
            <w:tcW w:w="904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2EB928DE" w14:textId="77777777" w:rsidR="005B5DC2" w:rsidRPr="005B5DC2" w:rsidRDefault="005B5DC2" w:rsidP="00566F06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Priorytet</w:t>
            </w:r>
          </w:p>
        </w:tc>
        <w:tc>
          <w:tcPr>
            <w:tcW w:w="725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10618EF7" w14:textId="77777777" w:rsidR="005B5DC2" w:rsidRPr="005B5DC2" w:rsidRDefault="005B5DC2" w:rsidP="00566F06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Razem</w:t>
            </w:r>
          </w:p>
        </w:tc>
        <w:tc>
          <w:tcPr>
            <w:tcW w:w="1304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09B643B2" w14:textId="77777777" w:rsidR="005B5DC2" w:rsidRPr="005B5DC2" w:rsidRDefault="005B5DC2" w:rsidP="00566F06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Niewykonany</w:t>
            </w:r>
          </w:p>
        </w:tc>
        <w:tc>
          <w:tcPr>
            <w:tcW w:w="506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304FAC5A" w14:textId="77777777" w:rsidR="005B5DC2" w:rsidRPr="005B5DC2" w:rsidRDefault="005B5DC2" w:rsidP="00566F06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[%]</w:t>
            </w:r>
          </w:p>
        </w:tc>
        <w:tc>
          <w:tcPr>
            <w:tcW w:w="1078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7B93C45F" w14:textId="77777777" w:rsidR="005B5DC2" w:rsidRPr="005B5DC2" w:rsidRDefault="005B5DC2" w:rsidP="00566F06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Pozytywny</w:t>
            </w:r>
          </w:p>
        </w:tc>
        <w:tc>
          <w:tcPr>
            <w:tcW w:w="629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6EE15BE2" w14:textId="77777777" w:rsidR="005B5DC2" w:rsidRPr="005B5DC2" w:rsidRDefault="005B5DC2" w:rsidP="00566F06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[%]</w:t>
            </w:r>
          </w:p>
        </w:tc>
        <w:tc>
          <w:tcPr>
            <w:tcW w:w="1115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568ED22E" w14:textId="77777777" w:rsidR="005B5DC2" w:rsidRPr="005B5DC2" w:rsidRDefault="005B5DC2" w:rsidP="00566F06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Negatywny</w:t>
            </w:r>
          </w:p>
        </w:tc>
        <w:tc>
          <w:tcPr>
            <w:tcW w:w="535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402209E6" w14:textId="77777777" w:rsidR="005B5DC2" w:rsidRPr="005B5DC2" w:rsidRDefault="005B5DC2" w:rsidP="00566F06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[%]</w:t>
            </w:r>
          </w:p>
        </w:tc>
        <w:tc>
          <w:tcPr>
            <w:tcW w:w="1286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74E29890" w14:textId="77777777" w:rsidR="005B5DC2" w:rsidRPr="005B5DC2" w:rsidRDefault="005B5DC2" w:rsidP="00566F06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Zablokowany</w:t>
            </w:r>
          </w:p>
        </w:tc>
        <w:tc>
          <w:tcPr>
            <w:tcW w:w="506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3403CE9D" w14:textId="77777777" w:rsidR="005B5DC2" w:rsidRPr="005B5DC2" w:rsidRDefault="005B5DC2" w:rsidP="00566F06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[%]</w:t>
            </w:r>
          </w:p>
        </w:tc>
        <w:tc>
          <w:tcPr>
            <w:tcW w:w="1090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111A3215" w14:textId="77777777" w:rsidR="005B5DC2" w:rsidRPr="005B5DC2" w:rsidRDefault="005B5DC2" w:rsidP="00566F06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Wykonano [%]</w:t>
            </w:r>
          </w:p>
        </w:tc>
      </w:tr>
      <w:tr w:rsidR="00566F06" w:rsidRPr="005B5DC2" w14:paraId="14BCBBEE" w14:textId="77777777" w:rsidTr="00566F06">
        <w:trPr>
          <w:trHeight w:val="360"/>
          <w:tblCellSpacing w:w="15" w:type="dxa"/>
        </w:trPr>
        <w:tc>
          <w:tcPr>
            <w:tcW w:w="904" w:type="dxa"/>
            <w:hideMark/>
          </w:tcPr>
          <w:p w14:paraId="5D7289BF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Średnia</w:t>
            </w:r>
          </w:p>
        </w:tc>
        <w:tc>
          <w:tcPr>
            <w:tcW w:w="725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0E1B4100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34</w:t>
            </w:r>
          </w:p>
        </w:tc>
        <w:tc>
          <w:tcPr>
            <w:tcW w:w="1304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469963F5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506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059C885F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</w:t>
            </w:r>
          </w:p>
        </w:tc>
        <w:tc>
          <w:tcPr>
            <w:tcW w:w="1078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61285A3C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29</w:t>
            </w:r>
          </w:p>
        </w:tc>
        <w:tc>
          <w:tcPr>
            <w:tcW w:w="629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641A92B3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85.3</w:t>
            </w:r>
          </w:p>
        </w:tc>
        <w:tc>
          <w:tcPr>
            <w:tcW w:w="1115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6A7AD43C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535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052D01A1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14.7</w:t>
            </w:r>
          </w:p>
        </w:tc>
        <w:tc>
          <w:tcPr>
            <w:tcW w:w="1286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2AA42C52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506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77450D6B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</w:t>
            </w:r>
          </w:p>
        </w:tc>
        <w:tc>
          <w:tcPr>
            <w:tcW w:w="1090" w:type="dxa"/>
            <w:hideMark/>
          </w:tcPr>
          <w:p w14:paraId="2F20B496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100.0</w:t>
            </w:r>
          </w:p>
        </w:tc>
      </w:tr>
      <w:tr w:rsidR="00566F06" w:rsidRPr="005B5DC2" w14:paraId="4F40C736" w14:textId="77777777" w:rsidTr="00566F06">
        <w:trPr>
          <w:trHeight w:val="360"/>
          <w:tblCellSpacing w:w="15" w:type="dxa"/>
        </w:trPr>
        <w:tc>
          <w:tcPr>
            <w:tcW w:w="904" w:type="dxa"/>
            <w:hideMark/>
          </w:tcPr>
          <w:p w14:paraId="27826058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Wysoka</w:t>
            </w:r>
          </w:p>
        </w:tc>
        <w:tc>
          <w:tcPr>
            <w:tcW w:w="725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4FB6E35D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</w:t>
            </w:r>
          </w:p>
        </w:tc>
        <w:tc>
          <w:tcPr>
            <w:tcW w:w="1304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363D46FE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506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67D960CD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</w:t>
            </w:r>
          </w:p>
        </w:tc>
        <w:tc>
          <w:tcPr>
            <w:tcW w:w="1078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19639335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</w:t>
            </w:r>
          </w:p>
        </w:tc>
        <w:tc>
          <w:tcPr>
            <w:tcW w:w="629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1C131FF6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100.0</w:t>
            </w:r>
          </w:p>
        </w:tc>
        <w:tc>
          <w:tcPr>
            <w:tcW w:w="1115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24BDF3B0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535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263A802E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</w:t>
            </w:r>
          </w:p>
        </w:tc>
        <w:tc>
          <w:tcPr>
            <w:tcW w:w="1286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2D542500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506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101C44FF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</w:t>
            </w:r>
          </w:p>
        </w:tc>
        <w:tc>
          <w:tcPr>
            <w:tcW w:w="1090" w:type="dxa"/>
            <w:hideMark/>
          </w:tcPr>
          <w:p w14:paraId="278FB5DE" w14:textId="77777777" w:rsidR="005B5DC2" w:rsidRPr="005B5DC2" w:rsidRDefault="005B5DC2" w:rsidP="00566F06">
            <w:pPr>
              <w:spacing w:before="75" w:after="75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100.0</w:t>
            </w:r>
          </w:p>
        </w:tc>
      </w:tr>
    </w:tbl>
    <w:p w14:paraId="0295DB8F" w14:textId="77777777" w:rsidR="00566F06" w:rsidRDefault="00566F06" w:rsidP="00566F06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664CC27F" w14:textId="50B9CA61" w:rsidR="00D03453" w:rsidRPr="00DA0E81" w:rsidRDefault="00566F06" w:rsidP="00566F06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A0E81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Rezultaty według słów kluczowych</w:t>
      </w:r>
      <w:r w:rsidRPr="00DA0E81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  <w:lang w:val="pl-PL"/>
        </w:rPr>
        <w:t>:</w:t>
      </w:r>
    </w:p>
    <w:tbl>
      <w:tblPr>
        <w:tblW w:w="1005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756"/>
        <w:gridCol w:w="1376"/>
        <w:gridCol w:w="537"/>
        <w:gridCol w:w="1109"/>
        <w:gridCol w:w="565"/>
        <w:gridCol w:w="1146"/>
        <w:gridCol w:w="565"/>
        <w:gridCol w:w="1317"/>
        <w:gridCol w:w="537"/>
        <w:gridCol w:w="1157"/>
      </w:tblGrid>
      <w:tr w:rsidR="005B5DC2" w:rsidRPr="005B5DC2" w14:paraId="4D436728" w14:textId="77777777" w:rsidTr="00566F06">
        <w:trPr>
          <w:trHeight w:val="644"/>
          <w:tblHeader/>
          <w:tblCellSpacing w:w="15" w:type="dxa"/>
        </w:trPr>
        <w:tc>
          <w:tcPr>
            <w:tcW w:w="947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5269E7C6" w14:textId="77777777" w:rsidR="005B5DC2" w:rsidRPr="005B5DC2" w:rsidRDefault="005B5DC2" w:rsidP="00566F06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Słowa kluczowe</w:t>
            </w:r>
          </w:p>
        </w:tc>
        <w:tc>
          <w:tcPr>
            <w:tcW w:w="726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43ED6A66" w14:textId="77777777" w:rsidR="005B5DC2" w:rsidRPr="005B5DC2" w:rsidRDefault="005B5DC2" w:rsidP="00566F06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Razem</w:t>
            </w:r>
          </w:p>
        </w:tc>
        <w:tc>
          <w:tcPr>
            <w:tcW w:w="1346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0617B23C" w14:textId="2F92B921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Niewykonany</w:t>
            </w:r>
          </w:p>
        </w:tc>
        <w:tc>
          <w:tcPr>
            <w:tcW w:w="507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561D5FD8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[%]</w:t>
            </w:r>
          </w:p>
        </w:tc>
        <w:tc>
          <w:tcPr>
            <w:tcW w:w="1079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3FF2B637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Pozytywny</w:t>
            </w:r>
          </w:p>
        </w:tc>
        <w:tc>
          <w:tcPr>
            <w:tcW w:w="535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5D45202A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[%]</w:t>
            </w:r>
          </w:p>
        </w:tc>
        <w:tc>
          <w:tcPr>
            <w:tcW w:w="1116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3FEFD056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Negatywny</w:t>
            </w:r>
          </w:p>
        </w:tc>
        <w:tc>
          <w:tcPr>
            <w:tcW w:w="535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6E184E5A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[%]</w:t>
            </w:r>
          </w:p>
        </w:tc>
        <w:tc>
          <w:tcPr>
            <w:tcW w:w="1287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3582CE1A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Zablokowany</w:t>
            </w:r>
          </w:p>
        </w:tc>
        <w:tc>
          <w:tcPr>
            <w:tcW w:w="507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76299B93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[%]</w:t>
            </w:r>
          </w:p>
        </w:tc>
        <w:tc>
          <w:tcPr>
            <w:tcW w:w="1112" w:type="dxa"/>
            <w:shd w:val="clear" w:color="auto" w:fill="CCDDEE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35425854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Wykonano [%]</w:t>
            </w:r>
          </w:p>
        </w:tc>
      </w:tr>
      <w:tr w:rsidR="005B5DC2" w:rsidRPr="005B5DC2" w14:paraId="40BA6C32" w14:textId="77777777" w:rsidTr="00566F06">
        <w:trPr>
          <w:trHeight w:val="451"/>
          <w:tblCellSpacing w:w="15" w:type="dxa"/>
        </w:trPr>
        <w:tc>
          <w:tcPr>
            <w:tcW w:w="947" w:type="dxa"/>
            <w:hideMark/>
          </w:tcPr>
          <w:p w14:paraId="2DD93ECD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Przypadek negatywny</w:t>
            </w:r>
          </w:p>
        </w:tc>
        <w:tc>
          <w:tcPr>
            <w:tcW w:w="726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024B0D14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36</w:t>
            </w:r>
          </w:p>
        </w:tc>
        <w:tc>
          <w:tcPr>
            <w:tcW w:w="1346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14415A23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507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2A2BA817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67DC4DC0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33</w:t>
            </w:r>
          </w:p>
        </w:tc>
        <w:tc>
          <w:tcPr>
            <w:tcW w:w="535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099F9EF6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91.7</w:t>
            </w:r>
          </w:p>
        </w:tc>
        <w:tc>
          <w:tcPr>
            <w:tcW w:w="1116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4BA1FF89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535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20D4FF24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8.3</w:t>
            </w:r>
          </w:p>
        </w:tc>
        <w:tc>
          <w:tcPr>
            <w:tcW w:w="1287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264CCFC9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507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6BCC2556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</w:t>
            </w:r>
          </w:p>
        </w:tc>
        <w:tc>
          <w:tcPr>
            <w:tcW w:w="1112" w:type="dxa"/>
            <w:hideMark/>
          </w:tcPr>
          <w:p w14:paraId="11C153D9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100.0</w:t>
            </w:r>
          </w:p>
        </w:tc>
      </w:tr>
      <w:tr w:rsidR="005B5DC2" w:rsidRPr="005B5DC2" w14:paraId="20A24115" w14:textId="77777777" w:rsidTr="00566F06">
        <w:trPr>
          <w:trHeight w:val="451"/>
          <w:tblCellSpacing w:w="15" w:type="dxa"/>
        </w:trPr>
        <w:tc>
          <w:tcPr>
            <w:tcW w:w="947" w:type="dxa"/>
            <w:hideMark/>
          </w:tcPr>
          <w:p w14:paraId="4AD59520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Przypadek pozytywny</w:t>
            </w:r>
          </w:p>
        </w:tc>
        <w:tc>
          <w:tcPr>
            <w:tcW w:w="726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7EC6DA17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</w:t>
            </w:r>
          </w:p>
        </w:tc>
        <w:tc>
          <w:tcPr>
            <w:tcW w:w="1346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2DA9B305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507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62459AA9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</w:t>
            </w:r>
          </w:p>
        </w:tc>
        <w:tc>
          <w:tcPr>
            <w:tcW w:w="1079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234B290D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535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1572A188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77.8</w:t>
            </w:r>
          </w:p>
        </w:tc>
        <w:tc>
          <w:tcPr>
            <w:tcW w:w="1116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69AB8EA8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535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758CC255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22.2</w:t>
            </w:r>
          </w:p>
        </w:tc>
        <w:tc>
          <w:tcPr>
            <w:tcW w:w="1287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34082806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507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37F42C72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</w:t>
            </w:r>
          </w:p>
        </w:tc>
        <w:tc>
          <w:tcPr>
            <w:tcW w:w="1112" w:type="dxa"/>
            <w:hideMark/>
          </w:tcPr>
          <w:p w14:paraId="2D59E915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100.0</w:t>
            </w:r>
          </w:p>
          <w:p w14:paraId="6D4F9208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B5D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</w:tr>
    </w:tbl>
    <w:p w14:paraId="185C24C8" w14:textId="77777777" w:rsidR="00566F06" w:rsidRPr="00DA0E81" w:rsidRDefault="00566F06" w:rsidP="00566F06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</w:p>
    <w:p w14:paraId="5A5664EC" w14:textId="5DE0B8E1" w:rsidR="005B5DC2" w:rsidRPr="00DA0E81" w:rsidRDefault="00566F06" w:rsidP="00566F06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A0E81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Rezultaty według zestawów testowych</w:t>
      </w:r>
      <w:r w:rsidR="00DA0E81" w:rsidRPr="00DA0E81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  <w:lang w:val="pl-PL"/>
        </w:rPr>
        <w:t>: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698"/>
        <w:gridCol w:w="1277"/>
        <w:gridCol w:w="479"/>
        <w:gridCol w:w="1051"/>
        <w:gridCol w:w="626"/>
        <w:gridCol w:w="1088"/>
        <w:gridCol w:w="707"/>
        <w:gridCol w:w="1276"/>
        <w:gridCol w:w="708"/>
        <w:gridCol w:w="1136"/>
      </w:tblGrid>
      <w:tr w:rsidR="00566F06" w:rsidRPr="005B5DC2" w14:paraId="389A7B9D" w14:textId="77777777" w:rsidTr="00566F06">
        <w:trPr>
          <w:trHeight w:val="446"/>
          <w:tblHeader/>
        </w:trPr>
        <w:tc>
          <w:tcPr>
            <w:tcW w:w="1014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433DD9B7" w14:textId="2AD4F8BD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val="pl-PL" w:eastAsia="ru-RU"/>
                <w14:ligatures w14:val="none"/>
              </w:rPr>
              <w:t>Zestawy testów</w:t>
            </w: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 </w:t>
            </w:r>
          </w:p>
        </w:tc>
        <w:tc>
          <w:tcPr>
            <w:tcW w:w="698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36D61207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Razem</w:t>
            </w:r>
          </w:p>
        </w:tc>
        <w:tc>
          <w:tcPr>
            <w:tcW w:w="1277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4D7E7A7F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Niewykonany</w:t>
            </w:r>
          </w:p>
        </w:tc>
        <w:tc>
          <w:tcPr>
            <w:tcW w:w="479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082E3FD1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[%]</w:t>
            </w:r>
          </w:p>
        </w:tc>
        <w:tc>
          <w:tcPr>
            <w:tcW w:w="1051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7152FB0E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Pozytywny</w:t>
            </w:r>
          </w:p>
        </w:tc>
        <w:tc>
          <w:tcPr>
            <w:tcW w:w="626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177648E4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[%]</w:t>
            </w:r>
          </w:p>
        </w:tc>
        <w:tc>
          <w:tcPr>
            <w:tcW w:w="1088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2FD70F99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Negatywny</w:t>
            </w:r>
          </w:p>
        </w:tc>
        <w:tc>
          <w:tcPr>
            <w:tcW w:w="707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687E1FF8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[%]</w:t>
            </w:r>
          </w:p>
        </w:tc>
        <w:tc>
          <w:tcPr>
            <w:tcW w:w="1276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499D608F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Zablokowany</w:t>
            </w:r>
          </w:p>
        </w:tc>
        <w:tc>
          <w:tcPr>
            <w:tcW w:w="708" w:type="dxa"/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358E2444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[%]</w:t>
            </w:r>
          </w:p>
        </w:tc>
        <w:tc>
          <w:tcPr>
            <w:tcW w:w="1136" w:type="dxa"/>
            <w:shd w:val="clear" w:color="auto" w:fill="CCDDEE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14:paraId="29122822" w14:textId="77777777" w:rsidR="005B5DC2" w:rsidRPr="005B5DC2" w:rsidRDefault="005B5DC2" w:rsidP="00566F06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</w:pPr>
            <w:r w:rsidRPr="005B5DC2">
              <w:rPr>
                <w:rFonts w:ascii="Tahoma" w:eastAsia="Times New Roman" w:hAnsi="Tahoma" w:cs="Tahoma"/>
                <w:b/>
                <w:bCs/>
                <w:color w:val="15428B"/>
                <w:kern w:val="0"/>
                <w:sz w:val="17"/>
                <w:szCs w:val="17"/>
                <w:lang w:eastAsia="ru-RU"/>
                <w14:ligatures w14:val="none"/>
              </w:rPr>
              <w:t>Wykonano [%]</w:t>
            </w:r>
          </w:p>
        </w:tc>
      </w:tr>
      <w:tr w:rsidR="00566F06" w:rsidRPr="005B5DC2" w14:paraId="4551BF96" w14:textId="77777777" w:rsidTr="00566F06">
        <w:trPr>
          <w:trHeight w:val="655"/>
        </w:trPr>
        <w:tc>
          <w:tcPr>
            <w:tcW w:w="10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851905" w14:textId="57A2BD36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val="pl-PL"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val="pl-PL" w:eastAsia="ru-RU"/>
                <w14:ligatures w14:val="none"/>
              </w:rPr>
              <w:t>Dodanie produktu do koszyka</w:t>
            </w:r>
          </w:p>
        </w:tc>
        <w:tc>
          <w:tcPr>
            <w:tcW w:w="698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21D8645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7</w:t>
            </w:r>
          </w:p>
        </w:tc>
        <w:tc>
          <w:tcPr>
            <w:tcW w:w="1277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B4DA68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</w:t>
            </w:r>
          </w:p>
        </w:tc>
        <w:tc>
          <w:tcPr>
            <w:tcW w:w="479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22BC3B6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0.0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4000798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4</w:t>
            </w:r>
          </w:p>
        </w:tc>
        <w:tc>
          <w:tcPr>
            <w:tcW w:w="626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0300A0A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57.1</w:t>
            </w:r>
          </w:p>
        </w:tc>
        <w:tc>
          <w:tcPr>
            <w:tcW w:w="1088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DFE07D6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3</w:t>
            </w:r>
          </w:p>
        </w:tc>
        <w:tc>
          <w:tcPr>
            <w:tcW w:w="707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57F6D4B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42.9</w:t>
            </w:r>
          </w:p>
        </w:tc>
        <w:tc>
          <w:tcPr>
            <w:tcW w:w="1276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49093D7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9845E6C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0.0</w:t>
            </w:r>
          </w:p>
        </w:tc>
        <w:tc>
          <w:tcPr>
            <w:tcW w:w="11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271B5F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100.0</w:t>
            </w:r>
          </w:p>
        </w:tc>
      </w:tr>
      <w:tr w:rsidR="00566F06" w:rsidRPr="005B5DC2" w14:paraId="34FE5A3A" w14:textId="77777777" w:rsidTr="00566F06">
        <w:trPr>
          <w:trHeight w:val="208"/>
        </w:trPr>
        <w:tc>
          <w:tcPr>
            <w:tcW w:w="10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2FC08C" w14:textId="57152CFC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Logowanie</w:t>
            </w:r>
          </w:p>
        </w:tc>
        <w:tc>
          <w:tcPr>
            <w:tcW w:w="698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EFA99A4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8</w:t>
            </w:r>
          </w:p>
        </w:tc>
        <w:tc>
          <w:tcPr>
            <w:tcW w:w="1277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EE5203C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</w:t>
            </w:r>
          </w:p>
        </w:tc>
        <w:tc>
          <w:tcPr>
            <w:tcW w:w="479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712A125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0.0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0BCF250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8</w:t>
            </w:r>
          </w:p>
        </w:tc>
        <w:tc>
          <w:tcPr>
            <w:tcW w:w="626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BA8DA26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100.0</w:t>
            </w:r>
          </w:p>
        </w:tc>
        <w:tc>
          <w:tcPr>
            <w:tcW w:w="1088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7C5E403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</w:t>
            </w:r>
          </w:p>
        </w:tc>
        <w:tc>
          <w:tcPr>
            <w:tcW w:w="707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DC8F27A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0.0</w:t>
            </w:r>
          </w:p>
        </w:tc>
        <w:tc>
          <w:tcPr>
            <w:tcW w:w="1276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10AEC51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B18A987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0.0</w:t>
            </w:r>
          </w:p>
        </w:tc>
        <w:tc>
          <w:tcPr>
            <w:tcW w:w="11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2C9288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100.0</w:t>
            </w:r>
          </w:p>
        </w:tc>
      </w:tr>
      <w:tr w:rsidR="00566F06" w:rsidRPr="005B5DC2" w14:paraId="3E18EDE1" w14:textId="77777777" w:rsidTr="00566F06">
        <w:trPr>
          <w:trHeight w:val="223"/>
        </w:trPr>
        <w:tc>
          <w:tcPr>
            <w:tcW w:w="10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D82F5A" w14:textId="1941960A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Rejestracja</w:t>
            </w:r>
          </w:p>
        </w:tc>
        <w:tc>
          <w:tcPr>
            <w:tcW w:w="698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C9D3FBA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15</w:t>
            </w:r>
          </w:p>
        </w:tc>
        <w:tc>
          <w:tcPr>
            <w:tcW w:w="1277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7A2869B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</w:t>
            </w:r>
          </w:p>
        </w:tc>
        <w:tc>
          <w:tcPr>
            <w:tcW w:w="479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112BF74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0.0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7478221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15</w:t>
            </w:r>
          </w:p>
        </w:tc>
        <w:tc>
          <w:tcPr>
            <w:tcW w:w="626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D5826A5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100.0</w:t>
            </w:r>
          </w:p>
        </w:tc>
        <w:tc>
          <w:tcPr>
            <w:tcW w:w="1088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9CF6F0A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</w:t>
            </w:r>
          </w:p>
        </w:tc>
        <w:tc>
          <w:tcPr>
            <w:tcW w:w="707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5E3D070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0.0</w:t>
            </w:r>
          </w:p>
        </w:tc>
        <w:tc>
          <w:tcPr>
            <w:tcW w:w="1276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FC031A1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B3CB843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0.0</w:t>
            </w:r>
          </w:p>
        </w:tc>
        <w:tc>
          <w:tcPr>
            <w:tcW w:w="11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75ED2E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100.0</w:t>
            </w:r>
          </w:p>
        </w:tc>
      </w:tr>
      <w:tr w:rsidR="00566F06" w:rsidRPr="005B5DC2" w14:paraId="431079DC" w14:textId="77777777" w:rsidTr="00566F06">
        <w:trPr>
          <w:trHeight w:val="431"/>
        </w:trPr>
        <w:tc>
          <w:tcPr>
            <w:tcW w:w="10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6AA75B" w14:textId="0425B3CF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Złożenie zamówienia</w:t>
            </w:r>
          </w:p>
        </w:tc>
        <w:tc>
          <w:tcPr>
            <w:tcW w:w="698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A326FF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15</w:t>
            </w:r>
          </w:p>
        </w:tc>
        <w:tc>
          <w:tcPr>
            <w:tcW w:w="1277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11BF5C8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</w:t>
            </w:r>
          </w:p>
        </w:tc>
        <w:tc>
          <w:tcPr>
            <w:tcW w:w="479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8B0B7C5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0.0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E86F0A9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13</w:t>
            </w:r>
          </w:p>
        </w:tc>
        <w:tc>
          <w:tcPr>
            <w:tcW w:w="626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9CB530C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86.7</w:t>
            </w:r>
          </w:p>
        </w:tc>
        <w:tc>
          <w:tcPr>
            <w:tcW w:w="1088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83DAA0E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2</w:t>
            </w:r>
          </w:p>
        </w:tc>
        <w:tc>
          <w:tcPr>
            <w:tcW w:w="707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0B1CBDA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13.3</w:t>
            </w:r>
          </w:p>
        </w:tc>
        <w:tc>
          <w:tcPr>
            <w:tcW w:w="1276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FE65232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1EC267F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0.0</w:t>
            </w:r>
          </w:p>
        </w:tc>
        <w:tc>
          <w:tcPr>
            <w:tcW w:w="11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8DCA46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ru-RU"/>
                <w14:ligatures w14:val="none"/>
              </w:rPr>
              <w:t>100.0</w:t>
            </w:r>
          </w:p>
          <w:p w14:paraId="3995CE19" w14:textId="77777777" w:rsidR="005B5DC2" w:rsidRPr="005B5DC2" w:rsidRDefault="005B5DC2" w:rsidP="00566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5B5DC2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  <w:br/>
            </w:r>
          </w:p>
        </w:tc>
      </w:tr>
    </w:tbl>
    <w:p w14:paraId="62350388" w14:textId="77777777" w:rsidR="005B5DC2" w:rsidRDefault="005B5DC2">
      <w:pPr>
        <w:rPr>
          <w:lang w:val="pl-PL"/>
        </w:rPr>
      </w:pPr>
    </w:p>
    <w:p w14:paraId="53541B05" w14:textId="77777777" w:rsidR="00566F06" w:rsidRDefault="00566F06">
      <w:pPr>
        <w:rPr>
          <w:lang w:val="pl-PL"/>
        </w:rPr>
      </w:pPr>
    </w:p>
    <w:p w14:paraId="20CCE3CA" w14:textId="77777777" w:rsidR="00566F06" w:rsidRDefault="00566F06">
      <w:pPr>
        <w:rPr>
          <w:lang w:val="pl-PL"/>
        </w:rPr>
      </w:pPr>
    </w:p>
    <w:p w14:paraId="3BF81DA1" w14:textId="77777777" w:rsidR="00566F06" w:rsidRDefault="00566F06">
      <w:pPr>
        <w:rPr>
          <w:lang w:val="pl-PL"/>
        </w:rPr>
      </w:pPr>
    </w:p>
    <w:p w14:paraId="5A018904" w14:textId="77777777" w:rsidR="00566F06" w:rsidRDefault="00566F06">
      <w:pPr>
        <w:rPr>
          <w:lang w:val="pl-PL"/>
        </w:rPr>
      </w:pPr>
    </w:p>
    <w:p w14:paraId="73469CD4" w14:textId="77777777" w:rsidR="00566F06" w:rsidRDefault="00566F06">
      <w:pPr>
        <w:rPr>
          <w:lang w:val="pl-PL"/>
        </w:rPr>
      </w:pPr>
    </w:p>
    <w:p w14:paraId="24F45CF5" w14:textId="77777777" w:rsidR="00566F06" w:rsidRDefault="00566F06">
      <w:pPr>
        <w:rPr>
          <w:lang w:val="pl-PL"/>
        </w:rPr>
      </w:pPr>
    </w:p>
    <w:p w14:paraId="655CD2E6" w14:textId="77777777" w:rsidR="00566F06" w:rsidRDefault="00566F06">
      <w:pPr>
        <w:rPr>
          <w:lang w:val="pl-PL"/>
        </w:rPr>
      </w:pPr>
    </w:p>
    <w:p w14:paraId="5161C822" w14:textId="77777777" w:rsidR="00566F06" w:rsidRDefault="00566F06">
      <w:pPr>
        <w:rPr>
          <w:lang w:val="pl-PL"/>
        </w:rPr>
      </w:pPr>
    </w:p>
    <w:p w14:paraId="67BCA970" w14:textId="77777777" w:rsidR="00566F06" w:rsidRDefault="00566F06">
      <w:pPr>
        <w:rPr>
          <w:lang w:val="pl-PL"/>
        </w:rPr>
      </w:pPr>
    </w:p>
    <w:p w14:paraId="313AB0A9" w14:textId="77777777" w:rsidR="00566F06" w:rsidRDefault="00566F06">
      <w:pPr>
        <w:rPr>
          <w:lang w:val="pl-PL"/>
        </w:rPr>
      </w:pPr>
    </w:p>
    <w:p w14:paraId="6B0B7678" w14:textId="77777777" w:rsidR="00566F06" w:rsidRDefault="00566F06">
      <w:pPr>
        <w:rPr>
          <w:lang w:val="pl-PL"/>
        </w:rPr>
      </w:pPr>
    </w:p>
    <w:p w14:paraId="1A47FECF" w14:textId="77777777" w:rsidR="00566F06" w:rsidRDefault="00566F06">
      <w:pPr>
        <w:rPr>
          <w:lang w:val="pl-PL"/>
        </w:rPr>
      </w:pPr>
    </w:p>
    <w:p w14:paraId="4308DD26" w14:textId="76B9CE69" w:rsidR="00566F06" w:rsidRPr="00DA0E81" w:rsidRDefault="00566F06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A0E81">
        <w:rPr>
          <w:rFonts w:ascii="Times New Roman" w:hAnsi="Times New Roman" w:cs="Times New Roman"/>
          <w:b/>
          <w:bCs/>
          <w:sz w:val="24"/>
          <w:szCs w:val="24"/>
          <w:lang w:val="pl-PL"/>
        </w:rPr>
        <w:t>Wykres podziału przypadków na negatywne i pozytywne</w:t>
      </w:r>
      <w:r w:rsidR="00DA0E81"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  <w:r w:rsidRPr="00DA0E8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</w:p>
    <w:p w14:paraId="3DE0C11B" w14:textId="725CEFEA" w:rsidR="00566F06" w:rsidRDefault="005B5DC2">
      <w:pPr>
        <w:rPr>
          <w:lang w:val="pl-PL"/>
        </w:rPr>
      </w:pPr>
      <w:r>
        <w:rPr>
          <w:noProof/>
        </w:rPr>
        <w:drawing>
          <wp:inline distT="0" distB="0" distL="0" distR="0" wp14:anchorId="310EED50" wp14:editId="4204664C">
            <wp:extent cx="3409950" cy="3409950"/>
            <wp:effectExtent l="0" t="0" r="0" b="0"/>
            <wp:docPr id="1934960859" name="Obraz 1" descr="Obraz zawierający wykres, diagram koł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60859" name="Obraz 1" descr="Obraz zawierający wykres, diagram kołow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BE51" w14:textId="036F1170" w:rsidR="00566F06" w:rsidRPr="00DA0E81" w:rsidRDefault="00566F06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A0E81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  <w:lang w:val="pl-PL"/>
        </w:rPr>
        <w:t>Czas wykonania testów</w:t>
      </w:r>
      <w:r w:rsidRPr="00DA0E81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  <w:lang w:val="pl-PL"/>
        </w:rPr>
        <w:t>:</w:t>
      </w:r>
    </w:p>
    <w:p w14:paraId="32B7C067" w14:textId="212DDE06" w:rsidR="00566F06" w:rsidRPr="00DA0E81" w:rsidRDefault="00566F06" w:rsidP="00566F06">
      <w:pPr>
        <w:pStyle w:val="NormalnyWeb"/>
        <w:numPr>
          <w:ilvl w:val="0"/>
          <w:numId w:val="1"/>
        </w:numPr>
        <w:rPr>
          <w:color w:val="000000"/>
          <w:sz w:val="22"/>
          <w:szCs w:val="22"/>
          <w:lang w:val="pl-PL"/>
        </w:rPr>
      </w:pPr>
      <w:r w:rsidRPr="00DA0E81">
        <w:rPr>
          <w:color w:val="000000"/>
          <w:sz w:val="22"/>
          <w:szCs w:val="22"/>
          <w:lang w:val="pl-PL"/>
        </w:rPr>
        <w:t>Oszacowanie czasu wykonania przypadków testowych</w:t>
      </w:r>
      <w:r w:rsidRPr="00DA0E81">
        <w:rPr>
          <w:color w:val="000000"/>
          <w:sz w:val="22"/>
          <w:szCs w:val="22"/>
          <w:lang w:val="pl-PL"/>
        </w:rPr>
        <w:t xml:space="preserve"> w sposób manualny</w:t>
      </w:r>
      <w:r w:rsidRPr="00DA0E81">
        <w:rPr>
          <w:color w:val="000000"/>
          <w:sz w:val="22"/>
          <w:szCs w:val="22"/>
          <w:lang w:val="pl-PL"/>
        </w:rPr>
        <w:t xml:space="preserve"> (</w:t>
      </w:r>
      <w:r w:rsidR="00DA0E81" w:rsidRPr="00DA0E81">
        <w:rPr>
          <w:color w:val="000000"/>
          <w:sz w:val="22"/>
          <w:szCs w:val="22"/>
          <w:lang w:val="pl-PL"/>
        </w:rPr>
        <w:t>godz.</w:t>
      </w:r>
      <w:r w:rsidRPr="00DA0E81">
        <w:rPr>
          <w:color w:val="000000"/>
          <w:sz w:val="22"/>
          <w:szCs w:val="22"/>
          <w:lang w:val="pl-PL"/>
        </w:rPr>
        <w:t>):</w:t>
      </w:r>
      <w:r w:rsidRPr="00DA0E81">
        <w:rPr>
          <w:color w:val="000000"/>
          <w:sz w:val="22"/>
          <w:szCs w:val="22"/>
          <w:lang w:val="pl-PL"/>
        </w:rPr>
        <w:t xml:space="preserve"> </w:t>
      </w:r>
      <w:r w:rsidRPr="00DA0E81">
        <w:rPr>
          <w:color w:val="000000"/>
          <w:sz w:val="22"/>
          <w:szCs w:val="22"/>
          <w:lang w:val="pl-PL"/>
        </w:rPr>
        <w:t>2.92</w:t>
      </w:r>
    </w:p>
    <w:p w14:paraId="7664AE31" w14:textId="73EB93D1" w:rsidR="00566F06" w:rsidRPr="00DA0E81" w:rsidRDefault="00566F06" w:rsidP="00566F06">
      <w:pPr>
        <w:pStyle w:val="NormalnyWeb"/>
        <w:numPr>
          <w:ilvl w:val="0"/>
          <w:numId w:val="1"/>
        </w:numPr>
        <w:rPr>
          <w:color w:val="000000"/>
          <w:sz w:val="22"/>
          <w:szCs w:val="22"/>
          <w:lang w:val="pl-PL"/>
        </w:rPr>
      </w:pPr>
      <w:r w:rsidRPr="00DA0E81">
        <w:rPr>
          <w:color w:val="000000"/>
          <w:sz w:val="22"/>
          <w:szCs w:val="22"/>
          <w:lang w:val="pl-PL"/>
        </w:rPr>
        <w:t xml:space="preserve">Czas użyty na wykonanie przypadków testowych </w:t>
      </w:r>
      <w:r w:rsidRPr="00DA0E81">
        <w:rPr>
          <w:color w:val="000000"/>
          <w:sz w:val="22"/>
          <w:szCs w:val="22"/>
          <w:lang w:val="pl-PL"/>
        </w:rPr>
        <w:t xml:space="preserve">w sposób automatyczny </w:t>
      </w:r>
      <w:r w:rsidRPr="00DA0E81">
        <w:rPr>
          <w:color w:val="000000"/>
          <w:sz w:val="22"/>
          <w:szCs w:val="22"/>
          <w:lang w:val="pl-PL"/>
        </w:rPr>
        <w:t>(min):</w:t>
      </w:r>
      <w:r w:rsidRPr="00DA0E81">
        <w:rPr>
          <w:color w:val="000000"/>
          <w:sz w:val="22"/>
          <w:szCs w:val="22"/>
          <w:lang w:val="pl-PL"/>
        </w:rPr>
        <w:t xml:space="preserve"> </w:t>
      </w:r>
      <w:r w:rsidRPr="00DA0E81">
        <w:rPr>
          <w:color w:val="000000"/>
          <w:sz w:val="22"/>
          <w:szCs w:val="22"/>
          <w:lang w:val="pl-PL"/>
        </w:rPr>
        <w:t>45</w:t>
      </w:r>
    </w:p>
    <w:sectPr w:rsidR="00566F06" w:rsidRPr="00DA0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6494"/>
    <w:multiLevelType w:val="hybridMultilevel"/>
    <w:tmpl w:val="2BA6E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4D"/>
    <w:rsid w:val="003D6094"/>
    <w:rsid w:val="00566F06"/>
    <w:rsid w:val="005B5DC2"/>
    <w:rsid w:val="007E49E0"/>
    <w:rsid w:val="00CE724D"/>
    <w:rsid w:val="00D03453"/>
    <w:rsid w:val="00DA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A07DC"/>
  <w15:chartTrackingRefBased/>
  <w15:docId w15:val="{EC501B1C-0C16-4FC5-A4D4-2D2ADB6E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0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0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56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A0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A0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https://test-link.pl/gui/themes/default/images/tl-logo-transparent-25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Tarasenko</dc:creator>
  <cp:keywords/>
  <dc:description/>
  <cp:lastModifiedBy>Oleksandr Tarasenko</cp:lastModifiedBy>
  <cp:revision>3</cp:revision>
  <dcterms:created xsi:type="dcterms:W3CDTF">2023-04-21T20:16:00Z</dcterms:created>
  <dcterms:modified xsi:type="dcterms:W3CDTF">2023-04-21T20:40:00Z</dcterms:modified>
</cp:coreProperties>
</file>