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1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emf" ContentType="image/x-emf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 xml:space="preserve">Лабораторная работа №2 </w:t>
      </w:r>
    </w:p>
    <w:p>
      <w:pPr>
        <w:pStyle w:val="TextBody"/>
        <w:jc w:val="center"/>
        <w:rPr/>
      </w:pPr>
      <w:r>
        <w:rPr/>
        <w:t xml:space="preserve">ЛИНЕЙНЫЕ, РАЗВЕТВЛЯЮЩИЕСЯ, ЦИКЛИЧЕСКИЕ И ИТЕРАЦИОННЫЕ АЛГОРИТМЫ </w:t>
      </w:r>
    </w:p>
    <w:p>
      <w:pPr>
        <w:pStyle w:val="TextBody"/>
        <w:jc w:val="center"/>
        <w:rPr/>
      </w:pPr>
      <w:r>
        <w:rPr/>
        <w:t>Вариант №</w:t>
      </w:r>
      <w:r>
        <w:rPr>
          <w:lang w:val="en-US"/>
        </w:rPr>
        <w:t>5</w:t>
      </w:r>
      <w:r>
        <w:rPr/>
        <w:t xml:space="preserve"> </w:t>
      </w:r>
    </w:p>
    <w:p>
      <w:pPr>
        <w:pStyle w:val="TextBody"/>
        <w:rPr/>
      </w:pPr>
      <w:r>
        <w:rPr/>
        <w:tab/>
        <w:t xml:space="preserve">Цель работы: </w:t>
      </w:r>
    </w:p>
    <w:p>
      <w:pPr>
        <w:pStyle w:val="TextBody"/>
        <w:rPr/>
      </w:pPr>
      <w:r>
        <w:rPr/>
        <w:tab/>
        <w:t xml:space="preserve">1. Научиться вычислениям по сложным формулам с использованием математических функций, используя линейный алгоритм. </w:t>
      </w:r>
    </w:p>
    <w:p>
      <w:pPr>
        <w:pStyle w:val="TextBody"/>
        <w:rPr/>
      </w:pPr>
      <w:r>
        <w:rPr/>
        <w:tab/>
        <w:t xml:space="preserve">2. Научиться реализовывать разветвляющиеся алгоритмы. </w:t>
      </w:r>
    </w:p>
    <w:p>
      <w:pPr>
        <w:pStyle w:val="TextBody"/>
        <w:rPr/>
      </w:pPr>
      <w:r>
        <w:rPr/>
        <w:tab/>
        <w:t xml:space="preserve">3. Научиться использовать итерационные циклические структуры. </w:t>
      </w:r>
    </w:p>
    <w:p>
      <w:pPr>
        <w:pStyle w:val="TextBody"/>
        <w:rPr/>
      </w:pPr>
      <w:r>
        <w:rPr/>
        <w:tab/>
        <w:t xml:space="preserve">4. Научиться вычислять значение определенного интеграла с использованием приближенного метода трапеций. </w:t>
      </w:r>
    </w:p>
    <w:p>
      <w:pPr>
        <w:pStyle w:val="TextBody"/>
        <w:rPr/>
      </w:pPr>
      <w:r>
        <w:rPr/>
        <w:tab/>
        <w:t xml:space="preserve">Задача 1. Вычислить значения функции y = f(a, b) для заданных a и b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685800"/>
            <wp:effectExtent l="0" t="0" r="0" b="0"/>
            <wp:wrapTopAndBottom/>
            <wp:docPr id="1" name="Графический 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  <w:t xml:space="preserve">Методические указания: </w:t>
      </w:r>
    </w:p>
    <w:p>
      <w:pPr>
        <w:pStyle w:val="TextBody"/>
        <w:rPr/>
      </w:pPr>
      <w:r>
        <w:rPr/>
        <w:tab/>
        <w:t xml:space="preserve">а) Значения а и b для тестирования подобрать таким образом, чтобы значение y и все промежуточные легко проверялись. </w:t>
      </w:r>
    </w:p>
    <w:p>
      <w:pPr>
        <w:pStyle w:val="TextBody"/>
        <w:rPr/>
      </w:pPr>
      <w:r>
        <w:rPr/>
        <w:tab/>
        <w:t xml:space="preserve">б) Вычисление y производить посредством не менее чем трех операторов с получением промежуточных значений. </w:t>
      </w:r>
    </w:p>
    <w:p>
      <w:pPr>
        <w:pStyle w:val="TextBody"/>
        <w:rPr/>
      </w:pPr>
      <w:r>
        <w:rPr/>
        <w:tab/>
        <w:t>Алгоритм:</w:t>
      </w:r>
    </w:p>
    <w:p>
      <w:pPr>
        <w:pStyle w:val="Normal"/>
        <w:rPr/>
      </w:pPr>
      <w:r>
        <w:rPr/>
        <w:tab/>
      </w:r>
      <w:r>
        <w:rPr>
          <w:lang w:val="en-US"/>
        </w:rPr>
        <w:t xml:space="preserve">1. </w:t>
      </w:r>
      <w:r>
        <w:rPr>
          <w:lang w:val="ru-RU"/>
        </w:rPr>
        <w:t xml:space="preserve">В </w:t>
      </w:r>
      <w:r>
        <w:rPr>
          <w:lang w:val="en-US"/>
        </w:rPr>
        <w:t xml:space="preserve">A1 → a, </w:t>
      </w:r>
      <w:r>
        <w:rPr>
          <w:lang w:val="ru-RU"/>
        </w:rPr>
        <w:t xml:space="preserve">в </w:t>
      </w:r>
      <w:r>
        <w:rPr>
          <w:lang w:val="en-US"/>
        </w:rPr>
        <w:t>B1 → b;</w:t>
      </w:r>
    </w:p>
    <w:p>
      <w:pPr>
        <w:pStyle w:val="Normal"/>
        <w:rPr/>
      </w:pPr>
      <w:r>
        <w:rPr>
          <w:lang w:val="en-US"/>
        </w:rPr>
        <w:tab/>
        <w:t xml:space="preserve">2. </w:t>
      </w:r>
      <w:r>
        <w:rPr>
          <w:lang w:val="ru-RU"/>
        </w:rPr>
        <w:t xml:space="preserve">В </w:t>
      </w:r>
      <w:r>
        <w:rPr>
          <w:lang w:val="en-US"/>
        </w:rPr>
        <w:t xml:space="preserve">C1 →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=1-COS(B1/A1)*PI()</w:t>
      </w:r>
    </w:p>
    <w:p>
      <w:pPr>
        <w:pStyle w:val="Normal"/>
        <w:rPr/>
      </w:pPr>
      <w:r>
        <w:rPr>
          <w:lang w:val="en-US"/>
        </w:rPr>
        <w:tab/>
        <w:t xml:space="preserve">3. </w:t>
      </w:r>
      <w:r>
        <w:rPr>
          <w:lang w:val="ru-RU"/>
        </w:rPr>
        <w:t xml:space="preserve">В </w:t>
      </w:r>
      <w:r>
        <w:rPr>
          <w:lang w:val="en-US"/>
        </w:rPr>
        <w:t xml:space="preserve">D1 →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=0,5*EXP(B1)+0,312*EXP(A1)</w:t>
      </w:r>
    </w:p>
    <w:p>
      <w:pPr>
        <w:pStyle w:val="Normal"/>
        <w:rPr/>
      </w:pPr>
      <w:r>
        <w:rPr>
          <w:lang w:val="en-US"/>
        </w:rPr>
        <w:tab/>
        <w:t xml:space="preserve">4. </w:t>
      </w:r>
      <w:r>
        <w:rPr>
          <w:lang w:val="ru-RU"/>
        </w:rPr>
        <w:t xml:space="preserve">В </w:t>
      </w:r>
      <w:r>
        <w:rPr>
          <w:lang w:val="en-US"/>
        </w:rPr>
        <w:t xml:space="preserve">E1 →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=C1/D1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Результат: -0,3121431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ab/>
        <w:t>Задача 2. Вычислить значение функции f(t) при заданных a, b, n, если значение аргумента t изменяется от tmin = a до tmax = b с шагом Dt = (b-a)/(n-1)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666750"/>
            <wp:effectExtent l="0" t="0" r="0" b="0"/>
            <wp:wrapTopAndBottom/>
            <wp:docPr id="2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  <w:t xml:space="preserve">Методические указания: </w:t>
      </w:r>
    </w:p>
    <w:p>
      <w:pPr>
        <w:pStyle w:val="TextBody"/>
        <w:rPr/>
      </w:pPr>
      <w:r>
        <w:rPr/>
        <w:tab/>
        <w:t xml:space="preserve">а) Для реализации ветвления использовать логическую функцию Если. </w:t>
      </w:r>
    </w:p>
    <w:p>
      <w:pPr>
        <w:pStyle w:val="TextBody"/>
        <w:rPr/>
      </w:pPr>
      <w:r>
        <w:rPr/>
        <w:tab/>
        <w:t xml:space="preserve">б) При реализации вычислений в формуле использовать для хранения значений a и b именованные ячейки.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Алгоритм: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A1 → = -PI()*0,5, B1 → =PI()*0,5, C1 → 51</w:t>
      </w:r>
    </w:p>
    <w:p>
      <w:pPr>
        <w:pStyle w:val="TextBody"/>
        <w:numPr>
          <w:ilvl w:val="2"/>
          <w:numId w:val="1"/>
        </w:numPr>
        <w:rPr>
          <w:lang w:val="en-US"/>
        </w:rPr>
      </w:pPr>
      <w:r>
        <w:rPr>
          <w:lang w:val="en-US"/>
        </w:rPr>
        <w:t>A3 → t, B3 → f(t), C3 → dt</w:t>
      </w:r>
    </w:p>
    <w:p>
      <w:pPr>
        <w:pStyle w:val="TextBody"/>
        <w:numPr>
          <w:ilvl w:val="2"/>
          <w:numId w:val="1"/>
        </w:numPr>
        <w:rPr>
          <w:lang w:val="en-US"/>
        </w:rPr>
      </w:pPr>
      <w:r>
        <w:rPr>
          <w:lang w:val="en-US"/>
        </w:rPr>
        <w:t>в C4 → =(B2-A2)/(C2-1)</w:t>
      </w:r>
    </w:p>
    <w:p>
      <w:pPr>
        <w:pStyle w:val="TextBody"/>
        <w:numPr>
          <w:ilvl w:val="2"/>
          <w:numId w:val="1"/>
        </w:numPr>
        <w:rPr>
          <w:lang w:val="en-US"/>
        </w:rPr>
      </w:pPr>
      <w:r>
        <w:rPr>
          <w:lang w:val="en-US"/>
        </w:rPr>
        <w:t>A4 → =A2</w:t>
      </w:r>
    </w:p>
    <w:p>
      <w:pPr>
        <w:pStyle w:val="TextBody"/>
        <w:numPr>
          <w:ilvl w:val="2"/>
          <w:numId w:val="1"/>
        </w:numPr>
        <w:rPr>
          <w:lang w:val="en-US"/>
        </w:rPr>
      </w:pPr>
      <w:r>
        <w:rPr>
          <w:lang w:val="en-US"/>
        </w:rPr>
        <w:t>A5 → =A4+$C$4</w:t>
      </w:r>
    </w:p>
    <w:p>
      <w:pPr>
        <w:pStyle w:val="TextBody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Копируем </w:t>
      </w:r>
      <w:r>
        <w:rPr>
          <w:lang w:val="en-US"/>
        </w:rPr>
        <w:t xml:space="preserve">A5 </w:t>
      </w:r>
      <w:r>
        <w:rPr>
          <w:lang w:val="ru-RU"/>
        </w:rPr>
        <w:t xml:space="preserve">в </w:t>
      </w:r>
      <w:r>
        <w:rPr>
          <w:lang w:val="en-US"/>
        </w:rPr>
        <w:t>A6:A54</w:t>
      </w:r>
    </w:p>
    <w:p>
      <w:pPr>
        <w:pStyle w:val="TextBody"/>
        <w:numPr>
          <w:ilvl w:val="2"/>
          <w:numId w:val="1"/>
        </w:numPr>
        <w:rPr/>
      </w:pPr>
      <w:r>
        <w:rPr>
          <w:lang w:val="en-US"/>
        </w:rPr>
        <w:t xml:space="preserve">B4 → </w:t>
      </w: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=IF(A4&lt;=0; SIN(A4);COS(A4))</w:t>
      </w:r>
    </w:p>
    <w:p>
      <w:pPr>
        <w:pStyle w:val="TextBody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Копируем </w:t>
      </w:r>
      <w:r>
        <w:rPr>
          <w:lang w:val="en-US"/>
        </w:rPr>
        <w:t xml:space="preserve">B4 </w:t>
      </w:r>
      <w:r>
        <w:rPr>
          <w:lang w:val="ru-RU"/>
        </w:rPr>
        <w:t xml:space="preserve">в </w:t>
      </w:r>
      <w:r>
        <w:rPr>
          <w:lang w:val="en-US"/>
        </w:rPr>
        <w:t>B5:B53</w:t>
      </w:r>
    </w:p>
    <w:p>
      <w:pPr>
        <w:pStyle w:val="TextBody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Результат дальше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>
          <w:lang w:val="ru-RU"/>
        </w:rPr>
      </w:pPr>
      <w:r>
        <w:rPr>
          <w:lang w:val="ru-RU"/>
        </w:rPr>
        <w:tab/>
      </w:r>
    </w:p>
    <w:p>
      <w:pPr>
        <w:pStyle w:val="TextBody"/>
        <w:spacing w:before="0" w:after="120"/>
        <w:rPr>
          <w:lang w:val="ru-RU"/>
        </w:rPr>
      </w:pPr>
      <w:r>
        <w:rPr>
          <w:lang w:val="ru-RU"/>
        </w:rPr>
        <w:object>
          <v:shape id="ole_rId4" style="width:128.05pt;height:557.75pt" o:ole="">
            <v:imagedata r:id="rId5" o:title=""/>
          </v:shape>
          <o:OLEObject Type="Embed" ProgID="Excel.Sheet.12" ShapeID="ole_rId4" DrawAspect="Content" ObjectID="_349527677" r:id="rId4"/>
        </w:object>
      </w:r>
      <w:r>
        <w:rPr>
          <w:lang w:val="ru-RU"/>
        </w:rPr>
        <w:tab/>
        <w:t>Результат: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package" Target="embeddings/oleObject1.xlsx"/><Relationship Id="rId5" Type="http://schemas.openxmlformats.org/officeDocument/2006/relationships/image" Target="media/image3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3</Pages>
  <Words>230</Words>
  <CharactersWithSpaces>1486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2021-09-20T19:54:41Z</dcterms:created>
  <dc:creator/>
  <dc:description/>
  <dc:language>en-US</dc:language>
  <cp:lastModifiedBy/>
  <dcterms:modified xsi:type="dcterms:W3CDTF">2021-09-20T21:08:29Z</dcterms:modified>
  <cp:revision>1</cp:revision>
  <dc:subject/>
  <dc:title/>
</cp:coreProperties>
</file>