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Соколовский Ян, 2 курс, 7 группа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Отчет по лабораторной работе 1</w:t>
      </w: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 xml:space="preserve"> – Установка ПО</w:t>
      </w:r>
    </w:p>
    <w:p>
      <w:pPr>
        <w:pStyle w:val="Normal"/>
        <w:spacing w:lineRule="auto" w:line="240"/>
        <w:jc w:val="both"/>
        <w:rPr>
          <w:sz w:val="24"/>
          <w:szCs w:val="24"/>
          <w:lang w:val="ru-RU"/>
        </w:rPr>
      </w:pPr>
      <w:r>
        <w:rPr/>
        <w:t>Задача:</w:t>
      </w:r>
    </w:p>
    <w:p>
      <w:pPr>
        <w:pStyle w:val="Normal"/>
        <w:spacing w:lineRule="auto" w:line="240"/>
        <w:jc w:val="both"/>
        <w:rPr>
          <w:sz w:val="24"/>
          <w:szCs w:val="24"/>
          <w:lang w:val="ru-RU"/>
        </w:rPr>
      </w:pPr>
      <w:r>
        <w:rPr/>
        <w:t>Установить ПО: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/>
      </w:pPr>
      <w:r>
        <w:rPr/>
        <w:t>СУБД - Microsoft SQL Server;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/>
      </w:pPr>
      <w:r>
        <w:rPr/>
        <w:t>Интегрированная среда для управления инфраструктурой SQL - Microsoft SQL Server Management Studio;</w:t>
      </w:r>
    </w:p>
    <w:p>
      <w:pPr>
        <w:pStyle w:val="Normal"/>
        <w:numPr>
          <w:ilvl w:val="0"/>
          <w:numId w:val="2"/>
        </w:numPr>
        <w:spacing w:lineRule="auto" w:line="240"/>
        <w:jc w:val="both"/>
        <w:rPr>
          <w:sz w:val="24"/>
          <w:szCs w:val="24"/>
          <w:lang w:val="ru-RU"/>
        </w:rPr>
      </w:pPr>
      <w:r>
        <w:rPr/>
        <w:t>Для разработки IDEF1X-диаграмм установить на выбор CASE-систему: ER Win, Microsoft Visio, DB Designer и др.</w:t>
      </w:r>
    </w:p>
    <w:p>
      <w:pPr>
        <w:pStyle w:val="Normal"/>
        <w:spacing w:lineRule="auto" w:line="240"/>
        <w:jc w:val="both"/>
        <w:rPr>
          <w:sz w:val="24"/>
          <w:szCs w:val="24"/>
          <w:lang w:val="ru-RU"/>
        </w:rPr>
      </w:pPr>
      <w:r>
        <w:rPr/>
        <w:t>Ход работы: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С целью установки Microsoft SQL Server в терминале, открытом путём нажатия сочетания клавишь Ctrl+Enter, была введена с клавиатуры выполнена следующая команда:</w:t>
        <w:br/>
        <w:t>yay mssql-server</w:t>
      </w:r>
    </w:p>
    <w:p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Интегрированная среда для управления инфраструктурой SQL - Microsoft SQL Server Management Studio не портирована на системы на основе ядра linux. В качстве альтернативы была выбрана Интегрированная среда для управления инфраструктурой SQL DBeaver. С целью установки DBeaver в терминале , открытом путём нажатия сочетания клавишь Ctrl+Enter, была введена с клавиатуры выполнена следующая команда:</w:t>
      </w:r>
    </w:p>
    <w:p>
      <w:pPr>
        <w:pStyle w:val="BodyText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sudo pacman -S dbeaver</w:t>
      </w:r>
    </w:p>
    <w:p>
      <w:pPr>
        <w:pStyle w:val="BodyText"/>
        <w:numPr>
          <w:ilvl w:val="0"/>
          <w:numId w:val="1"/>
        </w:numPr>
        <w:spacing w:before="0" w:after="1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Интегрированная среда для управления инфраструктурой SQL DBeaver поддерживает создание IDEF1X-диаграмм.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442d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42d2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442d2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10bb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LibreOffice/26.2.0.3$Linux_X86_64 LibreOffice_project/620$Build-3</Application>
  <AppVersion>15.0000</AppVersion>
  <Pages>1</Pages>
  <Words>145</Words>
  <Characters>922</Characters>
  <CharactersWithSpaces>1050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2026-02-15T10:02:00Z</dcterms:created>
  <dc:creator>Макар Батура</dc:creator>
  <dc:description/>
  <dc:language>en-GB</dc:language>
  <cp:lastModifiedBy/>
  <dcterms:modified xsi:type="dcterms:W3CDTF">2026-02-19T17:17:22Z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