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cs="Times New Roman" w:ascii="Times New Roman" w:hAnsi="Times New Roman"/>
          <w:b/>
          <w:bCs/>
          <w:sz w:val="32"/>
          <w:szCs w:val="32"/>
          <w:lang w:val="ru-RU"/>
        </w:rPr>
        <w:t>Соколовский Ян, 2 курс, 7 группа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 xml:space="preserve">Отчет по лабораторной работе 1, </w:t>
      </w:r>
      <w:r>
        <w:rPr>
          <w:rFonts w:cs="Times New Roman" w:ascii="Times New Roman" w:hAnsi="Times New Roman"/>
          <w:b/>
          <w:bCs/>
          <w:sz w:val="32"/>
          <w:szCs w:val="32"/>
        </w:rPr>
        <w:t>сгенерированный ИИ</w:t>
      </w:r>
      <w:r>
        <w:rPr>
          <w:rFonts w:cs="Times New Roman" w:ascii="Times New Roman" w:hAnsi="Times New Roman"/>
          <w:b/>
          <w:bCs/>
          <w:sz w:val="32"/>
          <w:szCs w:val="32"/>
          <w:lang w:val="ru-RU"/>
        </w:rPr>
        <w:t xml:space="preserve"> – Установка ПО</w:t>
      </w:r>
    </w:p>
    <w:p>
      <w:pPr>
        <w:pStyle w:val="BodyText"/>
        <w:rPr/>
      </w:pPr>
      <w:r>
        <w:rPr>
          <w:rFonts w:cs="Times New Roman" w:ascii="Times New Roman" w:hAnsi="Times New Roman"/>
          <w:sz w:val="24"/>
          <w:szCs w:val="24"/>
        </w:rPr>
        <w:t>Ниже представлен шаблон отчёта по лабораторной работе №1. Так как задание подразумевает только установку ПО, в отчёте делается упор на скриншоты подтверждения успешной установки и настройки.</w:t>
      </w:r>
    </w:p>
    <w:p>
      <w:pPr>
        <w:pStyle w:val="BodyText"/>
        <w:rPr/>
      </w:pPr>
      <w:r>
        <w:rPr/>
        <w:t xml:space="preserve">Текст составлен таким образом, чтобы вы могли просто вставить свои скриншоты (обозначено как </w:t>
      </w:r>
      <w:r>
        <w:rPr>
          <w:rFonts w:ascii="Liberation Mono" w:hAnsi="Liberation Mono"/>
        </w:rPr>
        <w:t>[ВСТАВЬТЕ СКРИНШОТ]</w:t>
      </w:r>
      <w:r>
        <w:rPr/>
        <w:t>) и указать свои личные данные.</w:t>
      </w:r>
    </w:p>
    <w:p>
      <w:pPr>
        <w:pStyle w:val="HorizontalLine"/>
        <w:rPr/>
      </w:pPr>
      <w:r>
        <w:rPr/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Отчёт по лабораторной работе №1</w:t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Тема: Установка и настройка программного обеспечения для работы с базами данных</w:t>
      </w:r>
    </w:p>
    <w:p>
      <w:pPr>
        <w:pStyle w:val="BodyText"/>
        <w:rPr/>
      </w:pPr>
      <w:r>
        <w:rPr>
          <w:b/>
        </w:rPr>
        <w:t>Дисциплина:</w:t>
      </w:r>
      <w:r>
        <w:rPr/>
        <w:t xml:space="preserve"> Базы данных </w:t>
      </w:r>
      <w:r>
        <w:rPr>
          <w:b/>
        </w:rPr>
        <w:t>Студент:</w:t>
      </w:r>
      <w:r>
        <w:rPr/>
        <w:t xml:space="preserve"> [Ваше ФИО] </w:t>
      </w:r>
      <w:r>
        <w:rPr>
          <w:b/>
        </w:rPr>
        <w:t>Группа:</w:t>
      </w:r>
      <w:r>
        <w:rPr/>
        <w:t xml:space="preserve"> [Номер группы] </w:t>
      </w:r>
      <w:r>
        <w:rPr>
          <w:b/>
        </w:rPr>
        <w:t>Дата выполнения:</w:t>
      </w:r>
      <w:r>
        <w:rPr/>
        <w:t xml:space="preserve"> [Дата]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1. Цель работы</w:t>
      </w:r>
    </w:p>
    <w:p>
      <w:pPr>
        <w:pStyle w:val="BodyText"/>
        <w:rPr/>
      </w:pPr>
      <w:r>
        <w:rPr/>
        <w:t>Целью данной лабораторной работы является ознакомление с современным программным обеспечением, используемым для проектирования и управления базами данных, а также получение практических навыков по установке и первичной настройке следующих программных продуктов: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Система управления базами данных (СУБД) Microsoft SQL Server.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Среда управления SQL Server Management Studio (SSMS).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CASE-средство для проектирования IDEF1X-диаграмм (на примере [ваш выбор: ERwin, Microsoft Visio или др.]).</w:t>
      </w:r>
    </w:p>
    <w:p>
      <w:pPr>
        <w:pStyle w:val="Heading3"/>
        <w:numPr>
          <w:ilvl w:val="0"/>
          <w:numId w:val="0"/>
        </w:numPr>
        <w:ind w:hanging="0" w:start="0"/>
        <w:rPr/>
      </w:pPr>
      <w:r>
        <w:rPr/>
        <w:t>2. Ход выполнения работы</w:t>
      </w:r>
    </w:p>
    <w:p>
      <w:pPr>
        <w:pStyle w:val="Heading4"/>
        <w:numPr>
          <w:ilvl w:val="3"/>
          <w:numId w:val="1"/>
        </w:numPr>
        <w:ind w:hanging="0" w:start="0"/>
        <w:rPr/>
      </w:pPr>
      <w:r>
        <w:rPr/>
        <w:t>2.1. Установка СУБД Microsoft SQL Server</w:t>
      </w:r>
    </w:p>
    <w:p>
      <w:pPr>
        <w:pStyle w:val="BodyText"/>
        <w:rPr/>
      </w:pPr>
      <w:r>
        <w:rPr/>
        <w:t xml:space="preserve">Для установки сервера баз данных был выбран дистрибутив </w:t>
      </w:r>
      <w:r>
        <w:rPr>
          <w:b/>
        </w:rPr>
        <w:t>Microsoft SQL Server [Укажите редакцию, например: Developer / Express]</w:t>
      </w:r>
      <w:r>
        <w:rPr/>
        <w:t>. Процесс установки включал в себя стандартные шаги мастера установки: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Выбор типа установки (новая изолированная установка).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Принятие лицензионного соглашения.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Выбор компонентов для установки (были выбраны компоненты: Ядро СУБД, Службы, Поддержка полнотекстового поиска и др.).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 xml:space="preserve">Настройка экземпляра (был выбран именованный экземпляр </w:t>
      </w:r>
      <w:r>
        <w:rPr>
          <w:rFonts w:ascii="Liberation Mono" w:hAnsi="Liberation Mono"/>
        </w:rPr>
        <w:t>[Название экземпляра, например: SQLEXPRESS или пустое поле для MSSQLSERVER]</w:t>
      </w:r>
      <w:r>
        <w:rPr/>
        <w:t>).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 xml:space="preserve">Настройка режима проверки подлинности: выбран </w:t>
      </w:r>
      <w:r>
        <w:rPr>
          <w:b/>
        </w:rPr>
        <w:t>смешанный режим (SQL Server и Windows аутентификация)</w:t>
      </w:r>
      <w:r>
        <w:rPr/>
        <w:t xml:space="preserve">. Установлен пароль для пользователя </w:t>
      </w:r>
      <w:r>
        <w:rPr>
          <w:rFonts w:ascii="Liberation Mono" w:hAnsi="Liberation Mono"/>
        </w:rPr>
        <w:t>sa</w:t>
      </w:r>
      <w:r>
        <w:rPr/>
        <w:t>.</w:t>
      </w:r>
    </w:p>
    <w:p>
      <w:pPr>
        <w:pStyle w:val="BodyText"/>
        <w:rPr/>
      </w:pPr>
      <w:r>
        <w:rPr>
          <w:b/>
        </w:rPr>
        <w:t>Результат установки:</w:t>
      </w:r>
      <w:r>
        <w:rPr/>
        <w:t> После завершения установки мастер сообщил об успешной установке всех компонентов. </w:t>
      </w:r>
      <w:r>
        <w:rPr>
          <w:i/>
        </w:rPr>
        <w:t>[ВСТАВЬТЕ СКРИНШОТ: Окно мастера установки с галочкой "Завершено" или статусом "Успешно"]</w:t>
      </w:r>
    </w:p>
    <w:p>
      <w:pPr>
        <w:pStyle w:val="BodyText"/>
        <w:rPr/>
      </w:pPr>
      <w:r>
        <w:rPr/>
        <w:t xml:space="preserve">Для проверки работы сервера была открыта оснастка «Службы» (services.msc). Служба </w:t>
      </w:r>
      <w:r>
        <w:rPr>
          <w:b/>
        </w:rPr>
        <w:t>SQL Server ([Имя экземпляра])</w:t>
      </w:r>
      <w:r>
        <w:rPr/>
        <w:t xml:space="preserve"> находится в состоянии «Работает». </w:t>
      </w:r>
      <w:r>
        <w:rPr>
          <w:i/>
        </w:rPr>
        <w:t>[ВСТАВЬТЕ СКРИНШОТ: Окно "Службы" Windows с запущенной службой SQL Server]</w:t>
      </w:r>
    </w:p>
    <w:p>
      <w:pPr>
        <w:pStyle w:val="Heading4"/>
        <w:numPr>
          <w:ilvl w:val="3"/>
          <w:numId w:val="1"/>
        </w:numPr>
        <w:ind w:hanging="0" w:start="0"/>
        <w:rPr/>
      </w:pPr>
      <w:r>
        <w:rPr/>
        <w:t>2.2. Установка Microsoft SQL Server Management Studio (SSMS)</w:t>
      </w:r>
    </w:p>
    <w:p>
      <w:pPr>
        <w:pStyle w:val="BodyText"/>
        <w:rPr/>
      </w:pPr>
      <w:r>
        <w:rPr/>
        <w:t>Установка Management Studio производилась отдельным установщиком, скачанным с официального сайта Microsoft.</w:t>
      </w:r>
    </w:p>
    <w:p>
      <w:pPr>
        <w:pStyle w:val="BodyText"/>
        <w:rPr/>
      </w:pPr>
      <w:r>
        <w:rPr/>
        <w:t>Процесс установки SSMS прост и не требует сложной настройки: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 xml:space="preserve">Запуск установочного файла </w:t>
      </w:r>
      <w:r>
        <w:rPr>
          <w:rFonts w:ascii="Liberation Mono" w:hAnsi="Liberation Mono"/>
        </w:rPr>
        <w:t>SSMS-Setup-*.exe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Выбор пути установки.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Ожидание завершения процесса.</w:t>
      </w:r>
    </w:p>
    <w:p>
      <w:pPr>
        <w:pStyle w:val="BodyText"/>
        <w:rPr/>
      </w:pPr>
      <w:r>
        <w:rPr>
          <w:b/>
        </w:rPr>
        <w:t>Результат установки:</w:t>
      </w:r>
      <w:r>
        <w:rPr/>
        <w:t> После завершения установки ярлык Microsoft SQL Server Management Studio появился в меню «Пуск». </w:t>
      </w:r>
      <w:r>
        <w:rPr>
          <w:i/>
        </w:rPr>
        <w:t>[ВСТАВЬТЕ СКРИНШОТ: Процесс установки SSMS или ярлык в меню Пуск]</w:t>
      </w:r>
    </w:p>
    <w:p>
      <w:pPr>
        <w:pStyle w:val="BodyText"/>
        <w:rPr/>
      </w:pPr>
      <w:r>
        <w:rPr/>
        <w:t>Была выполнена первая попытка подключения к ранее установленному экземпляру SQL Server: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Тип сервера:</w:t>
      </w:r>
      <w:r>
        <w:rPr/>
        <w:t xml:space="preserve"> Ядро СУБД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Имя сервера:</w:t>
      </w:r>
      <w:r>
        <w:rPr/>
        <w:t xml:space="preserve"> </w:t>
      </w:r>
      <w:r>
        <w:rPr>
          <w:rFonts w:ascii="Liberation Mono" w:hAnsi="Liberation Mono"/>
        </w:rPr>
        <w:t>[Ваше имя сервера\экземпляр, например: DESKTOP-ABC123\SQLEXPRESS]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Аутентификация:</w:t>
      </w:r>
      <w:r>
        <w:rPr/>
        <w:t xml:space="preserve"> Windows Authentication</w:t>
      </w:r>
    </w:p>
    <w:p>
      <w:pPr>
        <w:pStyle w:val="BodyText"/>
        <w:rPr/>
      </w:pPr>
      <w:r>
        <w:rPr/>
        <w:t>Подключение прошло успешно, открылся обозреватель объектов. </w:t>
      </w:r>
      <w:r>
        <w:rPr>
          <w:i/>
        </w:rPr>
        <w:t>[ВСТАВЬТЕ СКРИНШОТ: Окно SSMS с подключенным экземпляром SQL Server (видны системные базы данных: master, model, msdb, tempdb)]</w:t>
      </w:r>
    </w:p>
    <w:p>
      <w:pPr>
        <w:pStyle w:val="Heading4"/>
        <w:numPr>
          <w:ilvl w:val="3"/>
          <w:numId w:val="1"/>
        </w:numPr>
        <w:ind w:hanging="0" w:start="0"/>
        <w:rPr/>
      </w:pPr>
      <w:r>
        <w:rPr/>
        <w:t>2.3. Выбор и установка CASE-средства для проектирования IDEF1X-диаграмм</w:t>
      </w:r>
    </w:p>
    <w:p>
      <w:pPr>
        <w:pStyle w:val="BodyText"/>
        <w:rPr/>
      </w:pPr>
      <w:r>
        <w:rPr/>
        <w:t xml:space="preserve">В качестве инструмента для построения логических и физических моделей данных в нотации IDEF1X была выбрана программа </w:t>
      </w:r>
      <w:r>
        <w:rPr>
          <w:b/>
        </w:rPr>
        <w:t>[Укажите ваш выбор: ERwin Data Modeler / Microsoft Visio / DBeaver / draw.io (как веб-альтернатива) и т.д.]</w:t>
      </w:r>
      <w:r>
        <w:rPr/>
        <w:t>.</w:t>
      </w:r>
    </w:p>
    <w:p>
      <w:pPr>
        <w:pStyle w:val="BodyText"/>
        <w:rPr/>
      </w:pPr>
      <w:r>
        <w:rPr>
          <w:b/>
        </w:rPr>
        <w:t>Обоснование выбора:</w:t>
      </w:r>
      <w:r>
        <w:rPr/>
        <w:t> [Напишите пару предложений, почему выбрали именно это ПО. Например: "ERwin является стандартом де-факто в моделировании данных и поддерживает все необходимые нотации", или "Microsoft Visio выбран ввиду его доступности и наличия простых инструментов для рисования диаграмм", или "DBeaver выбран как бесплатное и кроссплатформенное решение".]</w:t>
      </w:r>
    </w:p>
    <w:p>
      <w:pPr>
        <w:pStyle w:val="BodyText"/>
        <w:rPr/>
      </w:pPr>
      <w:r>
        <w:rPr>
          <w:b/>
        </w:rPr>
        <w:t>Установка:</w:t>
      </w:r>
      <w:r>
        <w:rPr/>
        <w:t> </w:t>
      </w:r>
      <w:r>
        <w:rPr>
          <w:i/>
        </w:rPr>
        <w:t>[Если это десктопное приложение, опишите процесс установки. Если это веб-сервис (например, draw.io), укажите это.]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Был запущен установочный файл.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Следование инструкциям мастера установки.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Завершение установки.</w:t>
      </w:r>
    </w:p>
    <w:p>
      <w:pPr>
        <w:pStyle w:val="BodyText"/>
        <w:rPr/>
      </w:pPr>
      <w:r>
        <w:rPr>
          <w:b/>
        </w:rPr>
        <w:t>Результат установки:</w:t>
      </w:r>
      <w:r>
        <w:rPr/>
        <w:t> Программа успешно запускается. </w:t>
      </w:r>
      <w:r>
        <w:rPr>
          <w:i/>
        </w:rPr>
        <w:t>[ВСТАВЬТЕ СКРИНШОТ: Окно запущенной программы (можно просто стартовое окно или пустой холст)]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3. Проверка работоспособности связки ПО</w:t>
      </w:r>
    </w:p>
    <w:p>
      <w:pPr>
        <w:pStyle w:val="BodyText"/>
        <w:rPr/>
      </w:pPr>
      <w:r>
        <w:rPr/>
        <w:t>Для проверки корректного взаимодействия всех компонентов была создана тестовая база данных через SSMS и выполнено подключение к ней.</w:t>
      </w:r>
    </w:p>
    <w:p>
      <w:pPr>
        <w:pStyle w:val="BodyText"/>
        <w:rPr/>
      </w:pPr>
      <w:r>
        <w:rPr>
          <w:b/>
        </w:rPr>
        <w:t>SQL-запрос, выполненный в SSMS:</w:t>
      </w:r>
    </w:p>
    <w:p>
      <w:pPr>
        <w:pStyle w:val="PreformattedText"/>
        <w:shd w:val="clear" w:fill="E1E1E1"/>
        <w:spacing w:before="0" w:after="283"/>
        <w:rPr/>
      </w:pPr>
      <w:r>
        <w:rPr/>
        <w:t>CREATE DATABASE TestLab1;</w:t>
        <w:br/>
        <w:t>GO</w:t>
        <w:br/>
        <w:t>USE TestLab1;</w:t>
        <w:br/>
        <w:t>GO</w:t>
        <w:br/>
        <w:t>CREATE TABLE Students (</w:t>
        <w:br/>
        <w:t xml:space="preserve">    StudentID INT PRIMARY KEY,</w:t>
        <w:br/>
        <w:t xml:space="preserve">    FullName NVARCHAR(100)</w:t>
        <w:br/>
        <w:t>);</w:t>
        <w:br/>
        <w:t>GO</w:t>
      </w:r>
    </w:p>
    <w:p>
      <w:pPr>
        <w:pStyle w:val="BodyText"/>
        <w:rPr/>
      </w:pPr>
      <w:r>
        <w:rPr>
          <w:i/>
        </w:rPr>
        <w:t>[ВСТАВЬТЕ СКРИНШОТ: Окно SSMS с выполненным кодом и созданной базой "TestLab1" в списке баз данных]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4. Выводы</w:t>
      </w:r>
    </w:p>
    <w:p>
      <w:pPr>
        <w:pStyle w:val="BodyText"/>
        <w:rPr/>
      </w:pPr>
      <w:r>
        <w:rPr/>
        <w:t>В ходе выполнения лабораторной работы было успешно установлено и первично настроено всё необходимое программное обеспечение для дальнейшего изучения дисциплин, связанных с базами данных: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Развернута СУБД Microsoft SQL Server, которая обеспечивает хранение и обработку данных.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Установлена среда SQL Server Management Studio, позволяющая удобно администрировать сервер и выполнять SQL-запросы.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 xml:space="preserve">Установлено CASE-средство </w:t>
      </w:r>
      <w:r>
        <w:rPr>
          <w:rFonts w:ascii="Liberation Mono" w:hAnsi="Liberation Mono"/>
        </w:rPr>
        <w:t>[Название]</w:t>
      </w:r>
      <w:r>
        <w:rPr/>
        <w:t>, которое будет использоваться для проектирования структуры базы данных с помощью IDEF1X-диаграмм.</w:t>
      </w:r>
    </w:p>
    <w:p>
      <w:pPr>
        <w:pStyle w:val="BodyText"/>
        <w:rPr/>
      </w:pPr>
      <w:r>
        <w:rPr/>
        <w:t>Все компоненты работают корректно и готовы к выполнению последующих лабораторных работ. Трудностей в процессе установки не возникло / возникли следующие трудности (опишите при наличии) и были решены следующим образом...</w:t>
      </w:r>
    </w:p>
    <w:p>
      <w:pPr>
        <w:pStyle w:val="BodyText"/>
        <w:spacing w:before="0" w:after="140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36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BY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BY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BY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a442d2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442d2"/>
    <w:rPr>
      <w:color w:val="605E5C"/>
      <w:shd w:fill="E1DFDD" w:val="clear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a442d2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f10bb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BY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Application>LibreOffice/26.2.0.3$Linux_X86_64 LibreOffice_project/620$Build-3</Application>
  <AppVersion>15.0000</AppVersion>
  <Pages>4</Pages>
  <Words>705</Words>
  <Characters>4785</Characters>
  <CharactersWithSpaces>5426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2026-02-15T10:02:00Z</dcterms:created>
  <dc:creator>Макар Батура</dc:creator>
  <dc:description/>
  <dc:language>en-GB</dc:language>
  <cp:lastModifiedBy/>
  <dcterms:modified xsi:type="dcterms:W3CDTF">2026-02-19T17:17:45Z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