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4"/>
        </w:rPr>
        <w:t>Predicción de Complicaciones Clínicas Posteriores a Cirugías de Cadera mediante Aprendizaje Automático</w:t>
      </w:r>
    </w:p>
    <w:p>
      <w:r>
        <w:br/>
        <w:br/>
        <w:br/>
        <w:br/>
        <w:br/>
        <w:br/>
        <w:br/>
        <w:br/>
        <w:br/>
        <w:br/>
      </w:r>
    </w:p>
    <w:tbl>
      <w:tblPr>
        <w:tblW w:type="auto" w:w="0"/>
        <w:tblLook w:firstColumn="1" w:firstRow="1" w:lastColumn="0" w:lastRow="0" w:noHBand="0" w:noVBand="1" w:val="04A0"/>
      </w:tblPr>
      <w:tblGrid>
        <w:gridCol w:w="8640"/>
      </w:tblGrid>
      <w:tr>
        <w:tc>
          <w:tcPr>
            <w:tcW w:type="dxa" w:w="8640"/>
            <w:vAlign w:val="bottom"/>
          </w:tcPr>
          <w:p>
            <w:pPr>
              <w:jc w:val="center"/>
            </w:pPr>
            <w:r>
              <w:t>Autor: Rodolfo Gilberto Castillo Vega</w:t>
              <w:br/>
            </w:r>
            <w:r>
              <w:t>Institución: Universidad Central Marta Abreu de las Villas</w:t>
              <w:br/>
            </w:r>
            <w:r>
              <w:t>Carrera: 3er año de Licenciatura en Ciencias de la Computación</w:t>
            </w:r>
          </w:p>
        </w:tc>
      </w:tr>
    </w:tbl>
    <w:p>
      <w:r>
        <w:br w:type="page"/>
      </w:r>
    </w:p>
    <w:p>
      <w:pPr>
        <w:pStyle w:val="Heading1"/>
      </w:pPr>
      <w:r>
        <w:t>Introducción</w:t>
      </w:r>
    </w:p>
    <w:p>
      <w:r>
        <w:t>Las fracturas de cadera representan uno de los eventos clínicos más graves y frecuentes entre la población adulta mayor, provocando consecuencias significativas en términos de morbilidad, mortalidad y carga económica para los sistemas de salud. Debido al envejecimiento progresivo de la población, la incidencia de este tipo de fracturas ha aumentado considerablemente en las últimas décadas, y se espera que esta tendencia continúe en el futuro.Una vez que ocurre una fractura de cadera, el tratamiento más común incluye una intervención quirúrgica seguida de un periodo de recuperación y rehabilitación. Sin embargo, no todos los pacientes responden de la misma manera: algunos evolucionan favorablemente, mientras que otros presentan complicaciones que pueden afectar su calidad de vida, prolongar la estancia hospitalaria o incluso comprometer su supervivencia.En este contexto, surge la necesidad de aplicar herramientas de análisis de datos e inteligencia artificial para predecir con anticipación qué pacientes tienen mayor riesgo de desarrollar complicaciones postoperatorias. Esta información permitiría al personal médico tomar decisiones más informadas, personalizar los tratamientos, anticipar cuidados especiales y optimizar los recursos disponibles.El presente proyecto se enfoca en la construcción y evaluación de modelos de aprendizaje automático (machine learning) capaces de predecir complicaciones tras una operación de cadera. A partir de un conjunto de datos clínicos reales, se desarrolló un pipeline de procesamiento que incluye limpieza, codificación, escalado, entrenamiento de modelos, ajuste de hiperparámetros y evaluación con métricas estándares. Se emplearon tres modelos de clasificación ampliamente usados: Random Forest, K-Nearest Neighbors (KNN) y una red neuronal del tipo perceptrón multicapa (MLP).El objetivo general de este trabajo es analizar el rendimiento de estos modelos y determinar cuál ofrece los mejores resultados en cuanto a precisión y capacidad de generalización. Además, se busca interpretar los factores que más influyen en la predicción de complicaciones y ofrecer recomendaciones para futuros estudios y aplicaciones clínicas.</w:t>
      </w:r>
    </w:p>
    <w:p>
      <w:r>
        <w:br w:type="page"/>
      </w:r>
    </w:p>
    <w:p>
      <w:pPr>
        <w:pStyle w:val="Heading1"/>
      </w:pPr>
      <w:r>
        <w:t>Métodos de Preprocesamiento</w:t>
      </w:r>
    </w:p>
    <w:p>
      <w:r>
        <w:t>• Carga de datos: Importación del archivo Excel a un DataFrame de pandas para facilitar la manipulación estructurada de las variables.</w:t>
      </w:r>
    </w:p>
    <w:p>
      <w:r>
        <w:t>• Manejo de valores nulos: Relleno de valores faltantes en la columna `tiempo_quirurgico` con la etiqueta "no_definido" para evitar pérdida de registros y marcar explícitamente la ausencia de información.</w:t>
      </w:r>
    </w:p>
    <w:p>
      <w:r>
        <w:t>• Eliminación de columnas irrelevantes: Descartar variables sin aporte al modelo (p. ej., `no`, `evolucion_al_mes`, etc.) para reducir dimensionalidad y mejorar rendimiento.</w:t>
      </w:r>
    </w:p>
    <w:p>
      <w:r>
        <w:t>• Codificación de variables categóricas: Transformación de variables nominales en valores numéricos mediante `LabelEncoder` para compatibilidad con los algoritmos de scikit-learn.</w:t>
      </w:r>
    </w:p>
    <w:p>
      <w:r>
        <w:t>• Normalización de variables numéricas: Escalado de características con `StandardScaler` (media 0, desviación típica 1) para garantizar convergencia y estabilidad en modelos sensibles a la escala.</w:t>
      </w:r>
    </w:p>
    <w:p>
      <w:r>
        <w:t>• Definición de X e y: Separar las variables predictoras (`X`) de la variable objetivo (`y = complicaciones`) para estructurar el entrenamiento.</w:t>
      </w:r>
    </w:p>
    <w:p>
      <w:r>
        <w:t>• División entrenamiento-prueba: Uso de `train_test_split` (80 %–20 %) con `stratify=y` y `random_state=42` para una evaluación robusta manteniendo la proporción de clases.</w:t>
      </w:r>
    </w:p>
    <w:p>
      <w:r>
        <w:t>• Persistencia de artefactos: Guardado de conjuntos preprocesados y objetos de transformación (`LabelEncoder`, `StandardScaler`) con `joblib` para reproducibilidad y despliegue.</w:t>
      </w:r>
    </w:p>
    <w:p>
      <w:r>
        <w:br w:type="page"/>
      </w:r>
    </w:p>
    <w:p>
      <w:pPr>
        <w:pStyle w:val="Heading1"/>
      </w:pPr>
      <w:r>
        <w:t>Análisis Exploratorio de Datos (EDA)</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eda_complicaciones.png"/>
                    <pic:cNvPicPr/>
                  </pic:nvPicPr>
                  <pic:blipFill>
                    <a:blip r:embed="rId9"/>
                    <a:stretch>
                      <a:fillRect/>
                    </a:stretch>
                  </pic:blipFill>
                  <pic:spPr>
                    <a:xfrm>
                      <a:off x="0" y="0"/>
                      <a:ext cx="4572000" cy="3048000"/>
                    </a:xfrm>
                    <a:prstGeom prst="rect"/>
                  </pic:spPr>
                </pic:pic>
              </a:graphicData>
            </a:graphic>
          </wp:inline>
        </w:drawing>
      </w:r>
    </w:p>
    <w:p>
      <w:r>
        <w:t>Figura 1: Distribución de la variable objetivo “complicaciones”.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eda_correlacion.png"/>
                    <pic:cNvPicPr/>
                  </pic:nvPicPr>
                  <pic:blipFill>
                    <a:blip r:embed="rId10"/>
                    <a:stretch>
                      <a:fillRect/>
                    </a:stretch>
                  </pic:blipFill>
                  <pic:spPr>
                    <a:xfrm>
                      <a:off x="0" y="0"/>
                      <a:ext cx="4572000" cy="4572000"/>
                    </a:xfrm>
                    <a:prstGeom prst="rect"/>
                  </pic:spPr>
                </pic:pic>
              </a:graphicData>
            </a:graphic>
          </wp:inline>
        </w:drawing>
      </w:r>
    </w:p>
    <w:p>
      <w:r>
        <w:t>Figura 2: Matriz de correlación de variables numéricas.</w:t>
      </w:r>
    </w:p>
    <w:p>
      <w:r>
        <w:br w:type="page"/>
      </w:r>
    </w:p>
    <w:p>
      <w:pPr>
        <w:pStyle w:val="Heading1"/>
      </w:pPr>
      <w:r>
        <w:t>Modelos y Búsqueda de Hiperparámetros</w:t>
      </w:r>
    </w:p>
    <w:p>
      <w:pPr>
        <w:pStyle w:val="Heading2"/>
      </w:pPr>
      <w:r>
        <w:t>Random Forest</w:t>
      </w:r>
    </w:p>
    <w:tbl>
      <w:tblPr>
        <w:tblW w:type="auto" w:w="0"/>
        <w:tblLook w:firstColumn="1" w:firstRow="1" w:lastColumn="0" w:lastRow="0" w:noHBand="0" w:noVBand="1" w:val="04A0"/>
      </w:tblPr>
      <w:tblGrid>
        <w:gridCol w:w="2160"/>
        <w:gridCol w:w="2160"/>
        <w:gridCol w:w="2160"/>
        <w:gridCol w:w="2160"/>
      </w:tblGrid>
      <w:tr>
        <w:tc>
          <w:tcPr>
            <w:tcW w:type="dxa" w:w="2160"/>
          </w:tcPr>
          <w:p>
            <w:r>
              <w:t>n_estimators</w:t>
            </w:r>
          </w:p>
        </w:tc>
        <w:tc>
          <w:tcPr>
            <w:tcW w:type="dxa" w:w="2160"/>
          </w:tcPr>
          <w:p>
            <w:r>
              <w:t>max_depth</w:t>
            </w:r>
          </w:p>
        </w:tc>
        <w:tc>
          <w:tcPr>
            <w:tcW w:type="dxa" w:w="2160"/>
          </w:tcPr>
          <w:p>
            <w:r>
              <w:t>min_samples_split</w:t>
            </w:r>
          </w:p>
        </w:tc>
        <w:tc>
          <w:tcPr>
            <w:tcW w:type="dxa" w:w="2160"/>
          </w:tcPr>
          <w:p>
            <w:r>
              <w:t>accuracy</w:t>
            </w:r>
          </w:p>
        </w:tc>
      </w:tr>
      <w:tr>
        <w:tc>
          <w:tcPr>
            <w:tcW w:type="dxa" w:w="2160"/>
          </w:tcPr>
          <w:p>
            <w:r>
              <w:t>50.0</w:t>
            </w:r>
          </w:p>
        </w:tc>
        <w:tc>
          <w:tcPr>
            <w:tcW w:type="dxa" w:w="2160"/>
          </w:tcPr>
          <w:p>
            <w:r>
              <w:t>nan</w:t>
            </w:r>
          </w:p>
        </w:tc>
        <w:tc>
          <w:tcPr>
            <w:tcW w:type="dxa" w:w="2160"/>
          </w:tcPr>
          <w:p>
            <w:r>
              <w:t>2.0</w:t>
            </w:r>
          </w:p>
        </w:tc>
        <w:tc>
          <w:tcPr>
            <w:tcW w:type="dxa" w:w="2160"/>
          </w:tcPr>
          <w:p>
            <w:r>
              <w:t>0.917</w:t>
            </w:r>
          </w:p>
        </w:tc>
      </w:tr>
      <w:tr>
        <w:tc>
          <w:tcPr>
            <w:tcW w:type="dxa" w:w="2160"/>
          </w:tcPr>
          <w:p>
            <w:r>
              <w:t>50.0</w:t>
            </w:r>
          </w:p>
        </w:tc>
        <w:tc>
          <w:tcPr>
            <w:tcW w:type="dxa" w:w="2160"/>
          </w:tcPr>
          <w:p>
            <w:r>
              <w:t>nan</w:t>
            </w:r>
          </w:p>
        </w:tc>
        <w:tc>
          <w:tcPr>
            <w:tcW w:type="dxa" w:w="2160"/>
          </w:tcPr>
          <w:p>
            <w:r>
              <w:t>5.0</w:t>
            </w:r>
          </w:p>
        </w:tc>
        <w:tc>
          <w:tcPr>
            <w:tcW w:type="dxa" w:w="2160"/>
          </w:tcPr>
          <w:p>
            <w:r>
              <w:t>0.917</w:t>
            </w:r>
          </w:p>
        </w:tc>
      </w:tr>
      <w:tr>
        <w:tc>
          <w:tcPr>
            <w:tcW w:type="dxa" w:w="2160"/>
          </w:tcPr>
          <w:p>
            <w:r>
              <w:t>50.0</w:t>
            </w:r>
          </w:p>
        </w:tc>
        <w:tc>
          <w:tcPr>
            <w:tcW w:type="dxa" w:w="2160"/>
          </w:tcPr>
          <w:p>
            <w:r>
              <w:t>10.0</w:t>
            </w:r>
          </w:p>
        </w:tc>
        <w:tc>
          <w:tcPr>
            <w:tcW w:type="dxa" w:w="2160"/>
          </w:tcPr>
          <w:p>
            <w:r>
              <w:t>2.0</w:t>
            </w:r>
          </w:p>
        </w:tc>
        <w:tc>
          <w:tcPr>
            <w:tcW w:type="dxa" w:w="2160"/>
          </w:tcPr>
          <w:p>
            <w:r>
              <w:t>0.917</w:t>
            </w:r>
          </w:p>
        </w:tc>
      </w:tr>
      <w:tr>
        <w:tc>
          <w:tcPr>
            <w:tcW w:type="dxa" w:w="2160"/>
          </w:tcPr>
          <w:p>
            <w:r>
              <w:t>50.0</w:t>
            </w:r>
          </w:p>
        </w:tc>
        <w:tc>
          <w:tcPr>
            <w:tcW w:type="dxa" w:w="2160"/>
          </w:tcPr>
          <w:p>
            <w:r>
              <w:t>10.0</w:t>
            </w:r>
          </w:p>
        </w:tc>
        <w:tc>
          <w:tcPr>
            <w:tcW w:type="dxa" w:w="2160"/>
          </w:tcPr>
          <w:p>
            <w:r>
              <w:t>5.0</w:t>
            </w:r>
          </w:p>
        </w:tc>
        <w:tc>
          <w:tcPr>
            <w:tcW w:type="dxa" w:w="2160"/>
          </w:tcPr>
          <w:p>
            <w:r>
              <w:t>0.917</w:t>
            </w:r>
          </w:p>
        </w:tc>
      </w:tr>
      <w:tr>
        <w:tc>
          <w:tcPr>
            <w:tcW w:type="dxa" w:w="2160"/>
          </w:tcPr>
          <w:p>
            <w:r>
              <w:t>50.0</w:t>
            </w:r>
          </w:p>
        </w:tc>
        <w:tc>
          <w:tcPr>
            <w:tcW w:type="dxa" w:w="2160"/>
          </w:tcPr>
          <w:p>
            <w:r>
              <w:t>20.0</w:t>
            </w:r>
          </w:p>
        </w:tc>
        <w:tc>
          <w:tcPr>
            <w:tcW w:type="dxa" w:w="2160"/>
          </w:tcPr>
          <w:p>
            <w:r>
              <w:t>2.0</w:t>
            </w:r>
          </w:p>
        </w:tc>
        <w:tc>
          <w:tcPr>
            <w:tcW w:type="dxa" w:w="2160"/>
          </w:tcPr>
          <w:p>
            <w:r>
              <w:t>0.917</w:t>
            </w:r>
          </w:p>
        </w:tc>
      </w:tr>
      <w:tr>
        <w:tc>
          <w:tcPr>
            <w:tcW w:type="dxa" w:w="2160"/>
          </w:tcPr>
          <w:p>
            <w:r>
              <w:t>50.0</w:t>
            </w:r>
          </w:p>
        </w:tc>
        <w:tc>
          <w:tcPr>
            <w:tcW w:type="dxa" w:w="2160"/>
          </w:tcPr>
          <w:p>
            <w:r>
              <w:t>20.0</w:t>
            </w:r>
          </w:p>
        </w:tc>
        <w:tc>
          <w:tcPr>
            <w:tcW w:type="dxa" w:w="2160"/>
          </w:tcPr>
          <w:p>
            <w:r>
              <w:t>5.0</w:t>
            </w:r>
          </w:p>
        </w:tc>
        <w:tc>
          <w:tcPr>
            <w:tcW w:type="dxa" w:w="2160"/>
          </w:tcPr>
          <w:p>
            <w:r>
              <w:t>0.917</w:t>
            </w:r>
          </w:p>
        </w:tc>
      </w:tr>
      <w:tr>
        <w:tc>
          <w:tcPr>
            <w:tcW w:type="dxa" w:w="2160"/>
          </w:tcPr>
          <w:p>
            <w:r>
              <w:t>100.0</w:t>
            </w:r>
          </w:p>
        </w:tc>
        <w:tc>
          <w:tcPr>
            <w:tcW w:type="dxa" w:w="2160"/>
          </w:tcPr>
          <w:p>
            <w:r>
              <w:t>nan</w:t>
            </w:r>
          </w:p>
        </w:tc>
        <w:tc>
          <w:tcPr>
            <w:tcW w:type="dxa" w:w="2160"/>
          </w:tcPr>
          <w:p>
            <w:r>
              <w:t>2.0</w:t>
            </w:r>
          </w:p>
        </w:tc>
        <w:tc>
          <w:tcPr>
            <w:tcW w:type="dxa" w:w="2160"/>
          </w:tcPr>
          <w:p>
            <w:r>
              <w:t>0.875</w:t>
            </w:r>
          </w:p>
        </w:tc>
      </w:tr>
      <w:tr>
        <w:tc>
          <w:tcPr>
            <w:tcW w:type="dxa" w:w="2160"/>
          </w:tcPr>
          <w:p>
            <w:r>
              <w:t>100.0</w:t>
            </w:r>
          </w:p>
        </w:tc>
        <w:tc>
          <w:tcPr>
            <w:tcW w:type="dxa" w:w="2160"/>
          </w:tcPr>
          <w:p>
            <w:r>
              <w:t>nan</w:t>
            </w:r>
          </w:p>
        </w:tc>
        <w:tc>
          <w:tcPr>
            <w:tcW w:type="dxa" w:w="2160"/>
          </w:tcPr>
          <w:p>
            <w:r>
              <w:t>5.0</w:t>
            </w:r>
          </w:p>
        </w:tc>
        <w:tc>
          <w:tcPr>
            <w:tcW w:type="dxa" w:w="2160"/>
          </w:tcPr>
          <w:p>
            <w:r>
              <w:t>0.917</w:t>
            </w:r>
          </w:p>
        </w:tc>
      </w:tr>
      <w:tr>
        <w:tc>
          <w:tcPr>
            <w:tcW w:type="dxa" w:w="2160"/>
          </w:tcPr>
          <w:p>
            <w:r>
              <w:t>100.0</w:t>
            </w:r>
          </w:p>
        </w:tc>
        <w:tc>
          <w:tcPr>
            <w:tcW w:type="dxa" w:w="2160"/>
          </w:tcPr>
          <w:p>
            <w:r>
              <w:t>10.0</w:t>
            </w:r>
          </w:p>
        </w:tc>
        <w:tc>
          <w:tcPr>
            <w:tcW w:type="dxa" w:w="2160"/>
          </w:tcPr>
          <w:p>
            <w:r>
              <w:t>2.0</w:t>
            </w:r>
          </w:p>
        </w:tc>
        <w:tc>
          <w:tcPr>
            <w:tcW w:type="dxa" w:w="2160"/>
          </w:tcPr>
          <w:p>
            <w:r>
              <w:t>0.875</w:t>
            </w:r>
          </w:p>
        </w:tc>
      </w:tr>
      <w:tr>
        <w:tc>
          <w:tcPr>
            <w:tcW w:type="dxa" w:w="2160"/>
          </w:tcPr>
          <w:p>
            <w:r>
              <w:t>100.0</w:t>
            </w:r>
          </w:p>
        </w:tc>
        <w:tc>
          <w:tcPr>
            <w:tcW w:type="dxa" w:w="2160"/>
          </w:tcPr>
          <w:p>
            <w:r>
              <w:t>10.0</w:t>
            </w:r>
          </w:p>
        </w:tc>
        <w:tc>
          <w:tcPr>
            <w:tcW w:type="dxa" w:w="2160"/>
          </w:tcPr>
          <w:p>
            <w:r>
              <w:t>5.0</w:t>
            </w:r>
          </w:p>
        </w:tc>
        <w:tc>
          <w:tcPr>
            <w:tcW w:type="dxa" w:w="2160"/>
          </w:tcPr>
          <w:p>
            <w:r>
              <w:t>0.917</w:t>
            </w:r>
          </w:p>
        </w:tc>
      </w:tr>
      <w:tr>
        <w:tc>
          <w:tcPr>
            <w:tcW w:type="dxa" w:w="2160"/>
          </w:tcPr>
          <w:p>
            <w:r>
              <w:t>100.0</w:t>
            </w:r>
          </w:p>
        </w:tc>
        <w:tc>
          <w:tcPr>
            <w:tcW w:type="dxa" w:w="2160"/>
          </w:tcPr>
          <w:p>
            <w:r>
              <w:t>20.0</w:t>
            </w:r>
          </w:p>
        </w:tc>
        <w:tc>
          <w:tcPr>
            <w:tcW w:type="dxa" w:w="2160"/>
          </w:tcPr>
          <w:p>
            <w:r>
              <w:t>2.0</w:t>
            </w:r>
          </w:p>
        </w:tc>
        <w:tc>
          <w:tcPr>
            <w:tcW w:type="dxa" w:w="2160"/>
          </w:tcPr>
          <w:p>
            <w:r>
              <w:t>0.875</w:t>
            </w:r>
          </w:p>
        </w:tc>
      </w:tr>
      <w:tr>
        <w:tc>
          <w:tcPr>
            <w:tcW w:type="dxa" w:w="2160"/>
          </w:tcPr>
          <w:p>
            <w:r>
              <w:t>100.0</w:t>
            </w:r>
          </w:p>
        </w:tc>
        <w:tc>
          <w:tcPr>
            <w:tcW w:type="dxa" w:w="2160"/>
          </w:tcPr>
          <w:p>
            <w:r>
              <w:t>20.0</w:t>
            </w:r>
          </w:p>
        </w:tc>
        <w:tc>
          <w:tcPr>
            <w:tcW w:type="dxa" w:w="2160"/>
          </w:tcPr>
          <w:p>
            <w:r>
              <w:t>5.0</w:t>
            </w:r>
          </w:p>
        </w:tc>
        <w:tc>
          <w:tcPr>
            <w:tcW w:type="dxa" w:w="2160"/>
          </w:tcPr>
          <w:p>
            <w:r>
              <w:t>0.917</w:t>
            </w:r>
          </w:p>
        </w:tc>
      </w:tr>
      <w:tr>
        <w:tc>
          <w:tcPr>
            <w:tcW w:type="dxa" w:w="2160"/>
          </w:tcPr>
          <w:p>
            <w:r>
              <w:t>200.0</w:t>
            </w:r>
          </w:p>
        </w:tc>
        <w:tc>
          <w:tcPr>
            <w:tcW w:type="dxa" w:w="2160"/>
          </w:tcPr>
          <w:p>
            <w:r>
              <w:t>nan</w:t>
            </w:r>
          </w:p>
        </w:tc>
        <w:tc>
          <w:tcPr>
            <w:tcW w:type="dxa" w:w="2160"/>
          </w:tcPr>
          <w:p>
            <w:r>
              <w:t>2.0</w:t>
            </w:r>
          </w:p>
        </w:tc>
        <w:tc>
          <w:tcPr>
            <w:tcW w:type="dxa" w:w="2160"/>
          </w:tcPr>
          <w:p>
            <w:r>
              <w:t>0.875</w:t>
            </w:r>
          </w:p>
        </w:tc>
      </w:tr>
      <w:tr>
        <w:tc>
          <w:tcPr>
            <w:tcW w:type="dxa" w:w="2160"/>
          </w:tcPr>
          <w:p>
            <w:r>
              <w:t>200.0</w:t>
            </w:r>
          </w:p>
        </w:tc>
        <w:tc>
          <w:tcPr>
            <w:tcW w:type="dxa" w:w="2160"/>
          </w:tcPr>
          <w:p>
            <w:r>
              <w:t>nan</w:t>
            </w:r>
          </w:p>
        </w:tc>
        <w:tc>
          <w:tcPr>
            <w:tcW w:type="dxa" w:w="2160"/>
          </w:tcPr>
          <w:p>
            <w:r>
              <w:t>5.0</w:t>
            </w:r>
          </w:p>
        </w:tc>
        <w:tc>
          <w:tcPr>
            <w:tcW w:type="dxa" w:w="2160"/>
          </w:tcPr>
          <w:p>
            <w:r>
              <w:t>0.917</w:t>
            </w:r>
          </w:p>
        </w:tc>
      </w:tr>
      <w:tr>
        <w:tc>
          <w:tcPr>
            <w:tcW w:type="dxa" w:w="2160"/>
          </w:tcPr>
          <w:p>
            <w:r>
              <w:t>200.0</w:t>
            </w:r>
          </w:p>
        </w:tc>
        <w:tc>
          <w:tcPr>
            <w:tcW w:type="dxa" w:w="2160"/>
          </w:tcPr>
          <w:p>
            <w:r>
              <w:t>10.0</w:t>
            </w:r>
          </w:p>
        </w:tc>
        <w:tc>
          <w:tcPr>
            <w:tcW w:type="dxa" w:w="2160"/>
          </w:tcPr>
          <w:p>
            <w:r>
              <w:t>2.0</w:t>
            </w:r>
          </w:p>
        </w:tc>
        <w:tc>
          <w:tcPr>
            <w:tcW w:type="dxa" w:w="2160"/>
          </w:tcPr>
          <w:p>
            <w:r>
              <w:t>0.875</w:t>
            </w:r>
          </w:p>
        </w:tc>
      </w:tr>
      <w:tr>
        <w:tc>
          <w:tcPr>
            <w:tcW w:type="dxa" w:w="2160"/>
          </w:tcPr>
          <w:p>
            <w:r>
              <w:t>200.0</w:t>
            </w:r>
          </w:p>
        </w:tc>
        <w:tc>
          <w:tcPr>
            <w:tcW w:type="dxa" w:w="2160"/>
          </w:tcPr>
          <w:p>
            <w:r>
              <w:t>10.0</w:t>
            </w:r>
          </w:p>
        </w:tc>
        <w:tc>
          <w:tcPr>
            <w:tcW w:type="dxa" w:w="2160"/>
          </w:tcPr>
          <w:p>
            <w:r>
              <w:t>5.0</w:t>
            </w:r>
          </w:p>
        </w:tc>
        <w:tc>
          <w:tcPr>
            <w:tcW w:type="dxa" w:w="2160"/>
          </w:tcPr>
          <w:p>
            <w:r>
              <w:t>0.917</w:t>
            </w:r>
          </w:p>
        </w:tc>
      </w:tr>
      <w:tr>
        <w:tc>
          <w:tcPr>
            <w:tcW w:type="dxa" w:w="2160"/>
          </w:tcPr>
          <w:p>
            <w:r>
              <w:t>200.0</w:t>
            </w:r>
          </w:p>
        </w:tc>
        <w:tc>
          <w:tcPr>
            <w:tcW w:type="dxa" w:w="2160"/>
          </w:tcPr>
          <w:p>
            <w:r>
              <w:t>20.0</w:t>
            </w:r>
          </w:p>
        </w:tc>
        <w:tc>
          <w:tcPr>
            <w:tcW w:type="dxa" w:w="2160"/>
          </w:tcPr>
          <w:p>
            <w:r>
              <w:t>2.0</w:t>
            </w:r>
          </w:p>
        </w:tc>
        <w:tc>
          <w:tcPr>
            <w:tcW w:type="dxa" w:w="2160"/>
          </w:tcPr>
          <w:p>
            <w:r>
              <w:t>0.875</w:t>
            </w:r>
          </w:p>
        </w:tc>
      </w:tr>
      <w:tr>
        <w:tc>
          <w:tcPr>
            <w:tcW w:type="dxa" w:w="2160"/>
          </w:tcPr>
          <w:p>
            <w:r>
              <w:t>200.0</w:t>
            </w:r>
          </w:p>
        </w:tc>
        <w:tc>
          <w:tcPr>
            <w:tcW w:type="dxa" w:w="2160"/>
          </w:tcPr>
          <w:p>
            <w:r>
              <w:t>20.0</w:t>
            </w:r>
          </w:p>
        </w:tc>
        <w:tc>
          <w:tcPr>
            <w:tcW w:type="dxa" w:w="2160"/>
          </w:tcPr>
          <w:p>
            <w:r>
              <w:t>5.0</w:t>
            </w:r>
          </w:p>
        </w:tc>
        <w:tc>
          <w:tcPr>
            <w:tcW w:type="dxa" w:w="2160"/>
          </w:tcPr>
          <w:p>
            <w:r>
              <w:t>0.917</w:t>
            </w:r>
          </w:p>
        </w:tc>
      </w:tr>
    </w:tbl>
    <w:p>
      <w:r>
        <w:br w:type="page"/>
      </w:r>
    </w:p>
    <w:p>
      <w:pPr>
        <w:pStyle w:val="Heading2"/>
      </w:pPr>
      <w:r>
        <w:t>K-Nearest Neighbors</w:t>
      </w:r>
    </w:p>
    <w:tbl>
      <w:tblPr>
        <w:tblW w:type="auto" w:w="0"/>
        <w:tblLook w:firstColumn="1" w:firstRow="1" w:lastColumn="0" w:lastRow="0" w:noHBand="0" w:noVBand="1" w:val="04A0"/>
      </w:tblPr>
      <w:tblGrid>
        <w:gridCol w:w="2880"/>
        <w:gridCol w:w="2880"/>
        <w:gridCol w:w="2880"/>
      </w:tblGrid>
      <w:tr>
        <w:tc>
          <w:tcPr>
            <w:tcW w:type="dxa" w:w="2880"/>
          </w:tcPr>
          <w:p>
            <w:r>
              <w:t>n_neighbors</w:t>
            </w:r>
          </w:p>
        </w:tc>
        <w:tc>
          <w:tcPr>
            <w:tcW w:type="dxa" w:w="2880"/>
          </w:tcPr>
          <w:p>
            <w:r>
              <w:t>weights</w:t>
            </w:r>
          </w:p>
        </w:tc>
        <w:tc>
          <w:tcPr>
            <w:tcW w:type="dxa" w:w="2880"/>
          </w:tcPr>
          <w:p>
            <w:r>
              <w:t>accuracy</w:t>
            </w:r>
          </w:p>
        </w:tc>
      </w:tr>
      <w:tr>
        <w:tc>
          <w:tcPr>
            <w:tcW w:type="dxa" w:w="2880"/>
          </w:tcPr>
          <w:p>
            <w:r>
              <w:t>3</w:t>
            </w:r>
          </w:p>
        </w:tc>
        <w:tc>
          <w:tcPr>
            <w:tcW w:type="dxa" w:w="2880"/>
          </w:tcPr>
          <w:p>
            <w:r>
              <w:t>uniform</w:t>
            </w:r>
          </w:p>
        </w:tc>
        <w:tc>
          <w:tcPr>
            <w:tcW w:type="dxa" w:w="2880"/>
          </w:tcPr>
          <w:p>
            <w:r>
              <w:t>0.917</w:t>
            </w:r>
          </w:p>
        </w:tc>
      </w:tr>
      <w:tr>
        <w:tc>
          <w:tcPr>
            <w:tcW w:type="dxa" w:w="2880"/>
          </w:tcPr>
          <w:p>
            <w:r>
              <w:t>3</w:t>
            </w:r>
          </w:p>
        </w:tc>
        <w:tc>
          <w:tcPr>
            <w:tcW w:type="dxa" w:w="2880"/>
          </w:tcPr>
          <w:p>
            <w:r>
              <w:t>distance</w:t>
            </w:r>
          </w:p>
        </w:tc>
        <w:tc>
          <w:tcPr>
            <w:tcW w:type="dxa" w:w="2880"/>
          </w:tcPr>
          <w:p>
            <w:r>
              <w:t>0.917</w:t>
            </w:r>
          </w:p>
        </w:tc>
      </w:tr>
      <w:tr>
        <w:tc>
          <w:tcPr>
            <w:tcW w:type="dxa" w:w="2880"/>
          </w:tcPr>
          <w:p>
            <w:r>
              <w:t>5</w:t>
            </w:r>
          </w:p>
        </w:tc>
        <w:tc>
          <w:tcPr>
            <w:tcW w:type="dxa" w:w="2880"/>
          </w:tcPr>
          <w:p>
            <w:r>
              <w:t>uniform</w:t>
            </w:r>
          </w:p>
        </w:tc>
        <w:tc>
          <w:tcPr>
            <w:tcW w:type="dxa" w:w="2880"/>
          </w:tcPr>
          <w:p>
            <w:r>
              <w:t>0.917</w:t>
            </w:r>
          </w:p>
        </w:tc>
      </w:tr>
      <w:tr>
        <w:tc>
          <w:tcPr>
            <w:tcW w:type="dxa" w:w="2880"/>
          </w:tcPr>
          <w:p>
            <w:r>
              <w:t>5</w:t>
            </w:r>
          </w:p>
        </w:tc>
        <w:tc>
          <w:tcPr>
            <w:tcW w:type="dxa" w:w="2880"/>
          </w:tcPr>
          <w:p>
            <w:r>
              <w:t>distance</w:t>
            </w:r>
          </w:p>
        </w:tc>
        <w:tc>
          <w:tcPr>
            <w:tcW w:type="dxa" w:w="2880"/>
          </w:tcPr>
          <w:p>
            <w:r>
              <w:t>0.917</w:t>
            </w:r>
          </w:p>
        </w:tc>
      </w:tr>
      <w:tr>
        <w:tc>
          <w:tcPr>
            <w:tcW w:type="dxa" w:w="2880"/>
          </w:tcPr>
          <w:p>
            <w:r>
              <w:t>7</w:t>
            </w:r>
          </w:p>
        </w:tc>
        <w:tc>
          <w:tcPr>
            <w:tcW w:type="dxa" w:w="2880"/>
          </w:tcPr>
          <w:p>
            <w:r>
              <w:t>uniform</w:t>
            </w:r>
          </w:p>
        </w:tc>
        <w:tc>
          <w:tcPr>
            <w:tcW w:type="dxa" w:w="2880"/>
          </w:tcPr>
          <w:p>
            <w:r>
              <w:t>0.917</w:t>
            </w:r>
          </w:p>
        </w:tc>
      </w:tr>
      <w:tr>
        <w:tc>
          <w:tcPr>
            <w:tcW w:type="dxa" w:w="2880"/>
          </w:tcPr>
          <w:p>
            <w:r>
              <w:t>7</w:t>
            </w:r>
          </w:p>
        </w:tc>
        <w:tc>
          <w:tcPr>
            <w:tcW w:type="dxa" w:w="2880"/>
          </w:tcPr>
          <w:p>
            <w:r>
              <w:t>distance</w:t>
            </w:r>
          </w:p>
        </w:tc>
        <w:tc>
          <w:tcPr>
            <w:tcW w:type="dxa" w:w="2880"/>
          </w:tcPr>
          <w:p>
            <w:r>
              <w:t>0.917</w:t>
            </w:r>
          </w:p>
        </w:tc>
      </w:tr>
      <w:tr>
        <w:tc>
          <w:tcPr>
            <w:tcW w:type="dxa" w:w="2880"/>
          </w:tcPr>
          <w:p>
            <w:r>
              <w:t>9</w:t>
            </w:r>
          </w:p>
        </w:tc>
        <w:tc>
          <w:tcPr>
            <w:tcW w:type="dxa" w:w="2880"/>
          </w:tcPr>
          <w:p>
            <w:r>
              <w:t>uniform</w:t>
            </w:r>
          </w:p>
        </w:tc>
        <w:tc>
          <w:tcPr>
            <w:tcW w:type="dxa" w:w="2880"/>
          </w:tcPr>
          <w:p>
            <w:r>
              <w:t>0.917</w:t>
            </w:r>
          </w:p>
        </w:tc>
      </w:tr>
      <w:tr>
        <w:tc>
          <w:tcPr>
            <w:tcW w:type="dxa" w:w="2880"/>
          </w:tcPr>
          <w:p>
            <w:r>
              <w:t>9</w:t>
            </w:r>
          </w:p>
        </w:tc>
        <w:tc>
          <w:tcPr>
            <w:tcW w:type="dxa" w:w="2880"/>
          </w:tcPr>
          <w:p>
            <w:r>
              <w:t>distance</w:t>
            </w:r>
          </w:p>
        </w:tc>
        <w:tc>
          <w:tcPr>
            <w:tcW w:type="dxa" w:w="2880"/>
          </w:tcPr>
          <w:p>
            <w:r>
              <w:t>0.917</w:t>
            </w:r>
          </w:p>
        </w:tc>
      </w:tr>
    </w:tbl>
    <w:p>
      <w:r>
        <w:br w:type="page"/>
      </w:r>
    </w:p>
    <w:p>
      <w:pPr>
        <w:pStyle w:val="Heading2"/>
      </w:pPr>
      <w:r>
        <w:t>Red Neuronal (MLPClassifier)</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hidden_layer_sizes</w:t>
            </w:r>
          </w:p>
        </w:tc>
        <w:tc>
          <w:tcPr>
            <w:tcW w:type="dxa" w:w="1440"/>
          </w:tcPr>
          <w:p>
            <w:r>
              <w:t>alpha</w:t>
            </w:r>
          </w:p>
        </w:tc>
        <w:tc>
          <w:tcPr>
            <w:tcW w:type="dxa" w:w="1440"/>
          </w:tcPr>
          <w:p>
            <w:r>
              <w:t>learning_rate_init</w:t>
            </w:r>
          </w:p>
        </w:tc>
        <w:tc>
          <w:tcPr>
            <w:tcW w:type="dxa" w:w="1440"/>
          </w:tcPr>
          <w:p>
            <w:r>
              <w:t>max_iter</w:t>
            </w:r>
          </w:p>
        </w:tc>
        <w:tc>
          <w:tcPr>
            <w:tcW w:type="dxa" w:w="1440"/>
          </w:tcPr>
          <w:p>
            <w:r>
              <w:t>early_stopping</w:t>
            </w:r>
          </w:p>
        </w:tc>
        <w:tc>
          <w:tcPr>
            <w:tcW w:type="dxa" w:w="1440"/>
          </w:tcPr>
          <w:p>
            <w:r>
              <w:t>accuracy</w:t>
            </w:r>
          </w:p>
        </w:tc>
      </w:tr>
      <w:tr>
        <w:tc>
          <w:tcPr>
            <w:tcW w:type="dxa" w:w="1440"/>
          </w:tcPr>
          <w:p>
            <w:r>
              <w:t>(50,)</w:t>
            </w:r>
          </w:p>
        </w:tc>
        <w:tc>
          <w:tcPr>
            <w:tcW w:type="dxa" w:w="1440"/>
          </w:tcPr>
          <w:p>
            <w:r>
              <w:t>0.0001</w:t>
            </w:r>
          </w:p>
        </w:tc>
        <w:tc>
          <w:tcPr>
            <w:tcW w:type="dxa" w:w="1440"/>
          </w:tcPr>
          <w:p>
            <w:r>
              <w:t>0.001</w:t>
            </w:r>
          </w:p>
        </w:tc>
        <w:tc>
          <w:tcPr>
            <w:tcW w:type="dxa" w:w="1440"/>
          </w:tcPr>
          <w:p>
            <w:r>
              <w:t>500</w:t>
            </w:r>
          </w:p>
        </w:tc>
        <w:tc>
          <w:tcPr>
            <w:tcW w:type="dxa" w:w="1440"/>
          </w:tcPr>
          <w:p>
            <w:r>
              <w:t>True</w:t>
            </w:r>
          </w:p>
        </w:tc>
        <w:tc>
          <w:tcPr>
            <w:tcW w:type="dxa" w:w="1440"/>
          </w:tcPr>
          <w:p>
            <w:r>
              <w:t>0.000</w:t>
            </w:r>
          </w:p>
        </w:tc>
      </w:tr>
      <w:tr>
        <w:tc>
          <w:tcPr>
            <w:tcW w:type="dxa" w:w="1440"/>
          </w:tcPr>
          <w:p>
            <w:r>
              <w:t>(50,)</w:t>
            </w:r>
          </w:p>
        </w:tc>
        <w:tc>
          <w:tcPr>
            <w:tcW w:type="dxa" w:w="1440"/>
          </w:tcPr>
          <w:p>
            <w:r>
              <w:t>0.0001</w:t>
            </w:r>
          </w:p>
        </w:tc>
        <w:tc>
          <w:tcPr>
            <w:tcW w:type="dxa" w:w="1440"/>
          </w:tcPr>
          <w:p>
            <w:r>
              <w:t>0.001</w:t>
            </w:r>
          </w:p>
        </w:tc>
        <w:tc>
          <w:tcPr>
            <w:tcW w:type="dxa" w:w="1440"/>
          </w:tcPr>
          <w:p>
            <w:r>
              <w:t>1000</w:t>
            </w:r>
          </w:p>
        </w:tc>
        <w:tc>
          <w:tcPr>
            <w:tcW w:type="dxa" w:w="1440"/>
          </w:tcPr>
          <w:p>
            <w:r>
              <w:t>True</w:t>
            </w:r>
          </w:p>
        </w:tc>
        <w:tc>
          <w:tcPr>
            <w:tcW w:type="dxa" w:w="1440"/>
          </w:tcPr>
          <w:p>
            <w:r>
              <w:t>0.000</w:t>
            </w:r>
          </w:p>
        </w:tc>
      </w:tr>
      <w:tr>
        <w:tc>
          <w:tcPr>
            <w:tcW w:type="dxa" w:w="1440"/>
          </w:tcPr>
          <w:p>
            <w:r>
              <w:t>(50,)</w:t>
            </w:r>
          </w:p>
        </w:tc>
        <w:tc>
          <w:tcPr>
            <w:tcW w:type="dxa" w:w="1440"/>
          </w:tcPr>
          <w:p>
            <w:r>
              <w:t>0.0001</w:t>
            </w:r>
          </w:p>
        </w:tc>
        <w:tc>
          <w:tcPr>
            <w:tcW w:type="dxa" w:w="1440"/>
          </w:tcPr>
          <w:p>
            <w:r>
              <w:t>0.01</w:t>
            </w:r>
          </w:p>
        </w:tc>
        <w:tc>
          <w:tcPr>
            <w:tcW w:type="dxa" w:w="1440"/>
          </w:tcPr>
          <w:p>
            <w:r>
              <w:t>500</w:t>
            </w:r>
          </w:p>
        </w:tc>
        <w:tc>
          <w:tcPr>
            <w:tcW w:type="dxa" w:w="1440"/>
          </w:tcPr>
          <w:p>
            <w:r>
              <w:t>True</w:t>
            </w:r>
          </w:p>
        </w:tc>
        <w:tc>
          <w:tcPr>
            <w:tcW w:type="dxa" w:w="1440"/>
          </w:tcPr>
          <w:p>
            <w:r>
              <w:t>0.833</w:t>
            </w:r>
          </w:p>
        </w:tc>
      </w:tr>
      <w:tr>
        <w:tc>
          <w:tcPr>
            <w:tcW w:type="dxa" w:w="1440"/>
          </w:tcPr>
          <w:p>
            <w:r>
              <w:t>(50,)</w:t>
            </w:r>
          </w:p>
        </w:tc>
        <w:tc>
          <w:tcPr>
            <w:tcW w:type="dxa" w:w="1440"/>
          </w:tcPr>
          <w:p>
            <w:r>
              <w:t>0.0001</w:t>
            </w:r>
          </w:p>
        </w:tc>
        <w:tc>
          <w:tcPr>
            <w:tcW w:type="dxa" w:w="1440"/>
          </w:tcPr>
          <w:p>
            <w:r>
              <w:t>0.01</w:t>
            </w:r>
          </w:p>
        </w:tc>
        <w:tc>
          <w:tcPr>
            <w:tcW w:type="dxa" w:w="1440"/>
          </w:tcPr>
          <w:p>
            <w:r>
              <w:t>1000</w:t>
            </w:r>
          </w:p>
        </w:tc>
        <w:tc>
          <w:tcPr>
            <w:tcW w:type="dxa" w:w="1440"/>
          </w:tcPr>
          <w:p>
            <w:r>
              <w:t>True</w:t>
            </w:r>
          </w:p>
        </w:tc>
        <w:tc>
          <w:tcPr>
            <w:tcW w:type="dxa" w:w="1440"/>
          </w:tcPr>
          <w:p>
            <w:r>
              <w:t>0.833</w:t>
            </w:r>
          </w:p>
        </w:tc>
      </w:tr>
      <w:tr>
        <w:tc>
          <w:tcPr>
            <w:tcW w:type="dxa" w:w="1440"/>
          </w:tcPr>
          <w:p>
            <w:r>
              <w:t>(50,)</w:t>
            </w:r>
          </w:p>
        </w:tc>
        <w:tc>
          <w:tcPr>
            <w:tcW w:type="dxa" w:w="1440"/>
          </w:tcPr>
          <w:p>
            <w:r>
              <w:t>0.001</w:t>
            </w:r>
          </w:p>
        </w:tc>
        <w:tc>
          <w:tcPr>
            <w:tcW w:type="dxa" w:w="1440"/>
          </w:tcPr>
          <w:p>
            <w:r>
              <w:t>0.001</w:t>
            </w:r>
          </w:p>
        </w:tc>
        <w:tc>
          <w:tcPr>
            <w:tcW w:type="dxa" w:w="1440"/>
          </w:tcPr>
          <w:p>
            <w:r>
              <w:t>500</w:t>
            </w:r>
          </w:p>
        </w:tc>
        <w:tc>
          <w:tcPr>
            <w:tcW w:type="dxa" w:w="1440"/>
          </w:tcPr>
          <w:p>
            <w:r>
              <w:t>True</w:t>
            </w:r>
          </w:p>
        </w:tc>
        <w:tc>
          <w:tcPr>
            <w:tcW w:type="dxa" w:w="1440"/>
          </w:tcPr>
          <w:p>
            <w:r>
              <w:t>0.000</w:t>
            </w:r>
          </w:p>
        </w:tc>
      </w:tr>
      <w:tr>
        <w:tc>
          <w:tcPr>
            <w:tcW w:type="dxa" w:w="1440"/>
          </w:tcPr>
          <w:p>
            <w:r>
              <w:t>(50,)</w:t>
            </w:r>
          </w:p>
        </w:tc>
        <w:tc>
          <w:tcPr>
            <w:tcW w:type="dxa" w:w="1440"/>
          </w:tcPr>
          <w:p>
            <w:r>
              <w:t>0.001</w:t>
            </w:r>
          </w:p>
        </w:tc>
        <w:tc>
          <w:tcPr>
            <w:tcW w:type="dxa" w:w="1440"/>
          </w:tcPr>
          <w:p>
            <w:r>
              <w:t>0.001</w:t>
            </w:r>
          </w:p>
        </w:tc>
        <w:tc>
          <w:tcPr>
            <w:tcW w:type="dxa" w:w="1440"/>
          </w:tcPr>
          <w:p>
            <w:r>
              <w:t>1000</w:t>
            </w:r>
          </w:p>
        </w:tc>
        <w:tc>
          <w:tcPr>
            <w:tcW w:type="dxa" w:w="1440"/>
          </w:tcPr>
          <w:p>
            <w:r>
              <w:t>True</w:t>
            </w:r>
          </w:p>
        </w:tc>
        <w:tc>
          <w:tcPr>
            <w:tcW w:type="dxa" w:w="1440"/>
          </w:tcPr>
          <w:p>
            <w:r>
              <w:t>0.000</w:t>
            </w:r>
          </w:p>
        </w:tc>
      </w:tr>
      <w:tr>
        <w:tc>
          <w:tcPr>
            <w:tcW w:type="dxa" w:w="1440"/>
          </w:tcPr>
          <w:p>
            <w:r>
              <w:t>(50,)</w:t>
            </w:r>
          </w:p>
        </w:tc>
        <w:tc>
          <w:tcPr>
            <w:tcW w:type="dxa" w:w="1440"/>
          </w:tcPr>
          <w:p>
            <w:r>
              <w:t>0.001</w:t>
            </w:r>
          </w:p>
        </w:tc>
        <w:tc>
          <w:tcPr>
            <w:tcW w:type="dxa" w:w="1440"/>
          </w:tcPr>
          <w:p>
            <w:r>
              <w:t>0.01</w:t>
            </w:r>
          </w:p>
        </w:tc>
        <w:tc>
          <w:tcPr>
            <w:tcW w:type="dxa" w:w="1440"/>
          </w:tcPr>
          <w:p>
            <w:r>
              <w:t>500</w:t>
            </w:r>
          </w:p>
        </w:tc>
        <w:tc>
          <w:tcPr>
            <w:tcW w:type="dxa" w:w="1440"/>
          </w:tcPr>
          <w:p>
            <w:r>
              <w:t>True</w:t>
            </w:r>
          </w:p>
        </w:tc>
        <w:tc>
          <w:tcPr>
            <w:tcW w:type="dxa" w:w="1440"/>
          </w:tcPr>
          <w:p>
            <w:r>
              <w:t>0.833</w:t>
            </w:r>
          </w:p>
        </w:tc>
      </w:tr>
      <w:tr>
        <w:tc>
          <w:tcPr>
            <w:tcW w:type="dxa" w:w="1440"/>
          </w:tcPr>
          <w:p>
            <w:r>
              <w:t>(50,)</w:t>
            </w:r>
          </w:p>
        </w:tc>
        <w:tc>
          <w:tcPr>
            <w:tcW w:type="dxa" w:w="1440"/>
          </w:tcPr>
          <w:p>
            <w:r>
              <w:t>0.001</w:t>
            </w:r>
          </w:p>
        </w:tc>
        <w:tc>
          <w:tcPr>
            <w:tcW w:type="dxa" w:w="1440"/>
          </w:tcPr>
          <w:p>
            <w:r>
              <w:t>0.01</w:t>
            </w:r>
          </w:p>
        </w:tc>
        <w:tc>
          <w:tcPr>
            <w:tcW w:type="dxa" w:w="1440"/>
          </w:tcPr>
          <w:p>
            <w:r>
              <w:t>1000</w:t>
            </w:r>
          </w:p>
        </w:tc>
        <w:tc>
          <w:tcPr>
            <w:tcW w:type="dxa" w:w="1440"/>
          </w:tcPr>
          <w:p>
            <w:r>
              <w:t>True</w:t>
            </w:r>
          </w:p>
        </w:tc>
        <w:tc>
          <w:tcPr>
            <w:tcW w:type="dxa" w:w="1440"/>
          </w:tcPr>
          <w:p>
            <w:r>
              <w:t>0.833</w:t>
            </w:r>
          </w:p>
        </w:tc>
      </w:tr>
      <w:tr>
        <w:tc>
          <w:tcPr>
            <w:tcW w:type="dxa" w:w="1440"/>
          </w:tcPr>
          <w:p>
            <w:r>
              <w:t>(100,)</w:t>
            </w:r>
          </w:p>
        </w:tc>
        <w:tc>
          <w:tcPr>
            <w:tcW w:type="dxa" w:w="1440"/>
          </w:tcPr>
          <w:p>
            <w:r>
              <w:t>0.0001</w:t>
            </w:r>
          </w:p>
        </w:tc>
        <w:tc>
          <w:tcPr>
            <w:tcW w:type="dxa" w:w="1440"/>
          </w:tcPr>
          <w:p>
            <w:r>
              <w:t>0.001</w:t>
            </w:r>
          </w:p>
        </w:tc>
        <w:tc>
          <w:tcPr>
            <w:tcW w:type="dxa" w:w="1440"/>
          </w:tcPr>
          <w:p>
            <w:r>
              <w:t>500</w:t>
            </w:r>
          </w:p>
        </w:tc>
        <w:tc>
          <w:tcPr>
            <w:tcW w:type="dxa" w:w="1440"/>
          </w:tcPr>
          <w:p>
            <w:r>
              <w:t>True</w:t>
            </w:r>
          </w:p>
        </w:tc>
        <w:tc>
          <w:tcPr>
            <w:tcW w:type="dxa" w:w="1440"/>
          </w:tcPr>
          <w:p>
            <w:r>
              <w:t>0.917</w:t>
            </w:r>
          </w:p>
        </w:tc>
      </w:tr>
      <w:tr>
        <w:tc>
          <w:tcPr>
            <w:tcW w:type="dxa" w:w="1440"/>
          </w:tcPr>
          <w:p>
            <w:r>
              <w:t>(100,)</w:t>
            </w:r>
          </w:p>
        </w:tc>
        <w:tc>
          <w:tcPr>
            <w:tcW w:type="dxa" w:w="1440"/>
          </w:tcPr>
          <w:p>
            <w:r>
              <w:t>0.0001</w:t>
            </w:r>
          </w:p>
        </w:tc>
        <w:tc>
          <w:tcPr>
            <w:tcW w:type="dxa" w:w="1440"/>
          </w:tcPr>
          <w:p>
            <w:r>
              <w:t>0.001</w:t>
            </w:r>
          </w:p>
        </w:tc>
        <w:tc>
          <w:tcPr>
            <w:tcW w:type="dxa" w:w="1440"/>
          </w:tcPr>
          <w:p>
            <w:r>
              <w:t>1000</w:t>
            </w:r>
          </w:p>
        </w:tc>
        <w:tc>
          <w:tcPr>
            <w:tcW w:type="dxa" w:w="1440"/>
          </w:tcPr>
          <w:p>
            <w:r>
              <w:t>True</w:t>
            </w:r>
          </w:p>
        </w:tc>
        <w:tc>
          <w:tcPr>
            <w:tcW w:type="dxa" w:w="1440"/>
          </w:tcPr>
          <w:p>
            <w:r>
              <w:t>0.917</w:t>
            </w:r>
          </w:p>
        </w:tc>
      </w:tr>
      <w:tr>
        <w:tc>
          <w:tcPr>
            <w:tcW w:type="dxa" w:w="1440"/>
          </w:tcPr>
          <w:p>
            <w:r>
              <w:t>(100,)</w:t>
            </w:r>
          </w:p>
        </w:tc>
        <w:tc>
          <w:tcPr>
            <w:tcW w:type="dxa" w:w="1440"/>
          </w:tcPr>
          <w:p>
            <w:r>
              <w:t>0.0001</w:t>
            </w:r>
          </w:p>
        </w:tc>
        <w:tc>
          <w:tcPr>
            <w:tcW w:type="dxa" w:w="1440"/>
          </w:tcPr>
          <w:p>
            <w:r>
              <w:t>0.01</w:t>
            </w:r>
          </w:p>
        </w:tc>
        <w:tc>
          <w:tcPr>
            <w:tcW w:type="dxa" w:w="1440"/>
          </w:tcPr>
          <w:p>
            <w:r>
              <w:t>500</w:t>
            </w:r>
          </w:p>
        </w:tc>
        <w:tc>
          <w:tcPr>
            <w:tcW w:type="dxa" w:w="1440"/>
          </w:tcPr>
          <w:p>
            <w:r>
              <w:t>True</w:t>
            </w:r>
          </w:p>
        </w:tc>
        <w:tc>
          <w:tcPr>
            <w:tcW w:type="dxa" w:w="1440"/>
          </w:tcPr>
          <w:p>
            <w:r>
              <w:t>0.917</w:t>
            </w:r>
          </w:p>
        </w:tc>
      </w:tr>
      <w:tr>
        <w:tc>
          <w:tcPr>
            <w:tcW w:type="dxa" w:w="1440"/>
          </w:tcPr>
          <w:p>
            <w:r>
              <w:t>(100,)</w:t>
            </w:r>
          </w:p>
        </w:tc>
        <w:tc>
          <w:tcPr>
            <w:tcW w:type="dxa" w:w="1440"/>
          </w:tcPr>
          <w:p>
            <w:r>
              <w:t>0.0001</w:t>
            </w:r>
          </w:p>
        </w:tc>
        <w:tc>
          <w:tcPr>
            <w:tcW w:type="dxa" w:w="1440"/>
          </w:tcPr>
          <w:p>
            <w:r>
              <w:t>0.01</w:t>
            </w:r>
          </w:p>
        </w:tc>
        <w:tc>
          <w:tcPr>
            <w:tcW w:type="dxa" w:w="1440"/>
          </w:tcPr>
          <w:p>
            <w:r>
              <w:t>1000</w:t>
            </w:r>
          </w:p>
        </w:tc>
        <w:tc>
          <w:tcPr>
            <w:tcW w:type="dxa" w:w="1440"/>
          </w:tcPr>
          <w:p>
            <w:r>
              <w:t>True</w:t>
            </w:r>
          </w:p>
        </w:tc>
        <w:tc>
          <w:tcPr>
            <w:tcW w:type="dxa" w:w="1440"/>
          </w:tcPr>
          <w:p>
            <w:r>
              <w:t>0.917</w:t>
            </w:r>
          </w:p>
        </w:tc>
      </w:tr>
      <w:tr>
        <w:tc>
          <w:tcPr>
            <w:tcW w:type="dxa" w:w="1440"/>
          </w:tcPr>
          <w:p>
            <w:r>
              <w:t>(100,)</w:t>
            </w:r>
          </w:p>
        </w:tc>
        <w:tc>
          <w:tcPr>
            <w:tcW w:type="dxa" w:w="1440"/>
          </w:tcPr>
          <w:p>
            <w:r>
              <w:t>0.001</w:t>
            </w:r>
          </w:p>
        </w:tc>
        <w:tc>
          <w:tcPr>
            <w:tcW w:type="dxa" w:w="1440"/>
          </w:tcPr>
          <w:p>
            <w:r>
              <w:t>0.001</w:t>
            </w:r>
          </w:p>
        </w:tc>
        <w:tc>
          <w:tcPr>
            <w:tcW w:type="dxa" w:w="1440"/>
          </w:tcPr>
          <w:p>
            <w:r>
              <w:t>500</w:t>
            </w:r>
          </w:p>
        </w:tc>
        <w:tc>
          <w:tcPr>
            <w:tcW w:type="dxa" w:w="1440"/>
          </w:tcPr>
          <w:p>
            <w:r>
              <w:t>True</w:t>
            </w:r>
          </w:p>
        </w:tc>
        <w:tc>
          <w:tcPr>
            <w:tcW w:type="dxa" w:w="1440"/>
          </w:tcPr>
          <w:p>
            <w:r>
              <w:t>0.917</w:t>
            </w:r>
          </w:p>
        </w:tc>
      </w:tr>
      <w:tr>
        <w:tc>
          <w:tcPr>
            <w:tcW w:type="dxa" w:w="1440"/>
          </w:tcPr>
          <w:p>
            <w:r>
              <w:t>(100,)</w:t>
            </w:r>
          </w:p>
        </w:tc>
        <w:tc>
          <w:tcPr>
            <w:tcW w:type="dxa" w:w="1440"/>
          </w:tcPr>
          <w:p>
            <w:r>
              <w:t>0.001</w:t>
            </w:r>
          </w:p>
        </w:tc>
        <w:tc>
          <w:tcPr>
            <w:tcW w:type="dxa" w:w="1440"/>
          </w:tcPr>
          <w:p>
            <w:r>
              <w:t>0.001</w:t>
            </w:r>
          </w:p>
        </w:tc>
        <w:tc>
          <w:tcPr>
            <w:tcW w:type="dxa" w:w="1440"/>
          </w:tcPr>
          <w:p>
            <w:r>
              <w:t>1000</w:t>
            </w:r>
          </w:p>
        </w:tc>
        <w:tc>
          <w:tcPr>
            <w:tcW w:type="dxa" w:w="1440"/>
          </w:tcPr>
          <w:p>
            <w:r>
              <w:t>True</w:t>
            </w:r>
          </w:p>
        </w:tc>
        <w:tc>
          <w:tcPr>
            <w:tcW w:type="dxa" w:w="1440"/>
          </w:tcPr>
          <w:p>
            <w:r>
              <w:t>0.917</w:t>
            </w:r>
          </w:p>
        </w:tc>
      </w:tr>
      <w:tr>
        <w:tc>
          <w:tcPr>
            <w:tcW w:type="dxa" w:w="1440"/>
          </w:tcPr>
          <w:p>
            <w:r>
              <w:t>(100,)</w:t>
            </w:r>
          </w:p>
        </w:tc>
        <w:tc>
          <w:tcPr>
            <w:tcW w:type="dxa" w:w="1440"/>
          </w:tcPr>
          <w:p>
            <w:r>
              <w:t>0.001</w:t>
            </w:r>
          </w:p>
        </w:tc>
        <w:tc>
          <w:tcPr>
            <w:tcW w:type="dxa" w:w="1440"/>
          </w:tcPr>
          <w:p>
            <w:r>
              <w:t>0.01</w:t>
            </w:r>
          </w:p>
        </w:tc>
        <w:tc>
          <w:tcPr>
            <w:tcW w:type="dxa" w:w="1440"/>
          </w:tcPr>
          <w:p>
            <w:r>
              <w:t>500</w:t>
            </w:r>
          </w:p>
        </w:tc>
        <w:tc>
          <w:tcPr>
            <w:tcW w:type="dxa" w:w="1440"/>
          </w:tcPr>
          <w:p>
            <w:r>
              <w:t>True</w:t>
            </w:r>
          </w:p>
        </w:tc>
        <w:tc>
          <w:tcPr>
            <w:tcW w:type="dxa" w:w="1440"/>
          </w:tcPr>
          <w:p>
            <w:r>
              <w:t>0.917</w:t>
            </w:r>
          </w:p>
        </w:tc>
      </w:tr>
      <w:tr>
        <w:tc>
          <w:tcPr>
            <w:tcW w:type="dxa" w:w="1440"/>
          </w:tcPr>
          <w:p>
            <w:r>
              <w:t>(100,)</w:t>
            </w:r>
          </w:p>
        </w:tc>
        <w:tc>
          <w:tcPr>
            <w:tcW w:type="dxa" w:w="1440"/>
          </w:tcPr>
          <w:p>
            <w:r>
              <w:t>0.001</w:t>
            </w:r>
          </w:p>
        </w:tc>
        <w:tc>
          <w:tcPr>
            <w:tcW w:type="dxa" w:w="1440"/>
          </w:tcPr>
          <w:p>
            <w:r>
              <w:t>0.01</w:t>
            </w:r>
          </w:p>
        </w:tc>
        <w:tc>
          <w:tcPr>
            <w:tcW w:type="dxa" w:w="1440"/>
          </w:tcPr>
          <w:p>
            <w:r>
              <w:t>1000</w:t>
            </w:r>
          </w:p>
        </w:tc>
        <w:tc>
          <w:tcPr>
            <w:tcW w:type="dxa" w:w="1440"/>
          </w:tcPr>
          <w:p>
            <w:r>
              <w:t>True</w:t>
            </w:r>
          </w:p>
        </w:tc>
        <w:tc>
          <w:tcPr>
            <w:tcW w:type="dxa" w:w="1440"/>
          </w:tcPr>
          <w:p>
            <w:r>
              <w:t>0.917</w:t>
            </w:r>
          </w:p>
        </w:tc>
      </w:tr>
      <w:tr>
        <w:tc>
          <w:tcPr>
            <w:tcW w:type="dxa" w:w="1440"/>
          </w:tcPr>
          <w:p>
            <w:r>
              <w:t>(50, 50)</w:t>
            </w:r>
          </w:p>
        </w:tc>
        <w:tc>
          <w:tcPr>
            <w:tcW w:type="dxa" w:w="1440"/>
          </w:tcPr>
          <w:p>
            <w:r>
              <w:t>0.0001</w:t>
            </w:r>
          </w:p>
        </w:tc>
        <w:tc>
          <w:tcPr>
            <w:tcW w:type="dxa" w:w="1440"/>
          </w:tcPr>
          <w:p>
            <w:r>
              <w:t>0.001</w:t>
            </w:r>
          </w:p>
        </w:tc>
        <w:tc>
          <w:tcPr>
            <w:tcW w:type="dxa" w:w="1440"/>
          </w:tcPr>
          <w:p>
            <w:r>
              <w:t>500</w:t>
            </w:r>
          </w:p>
        </w:tc>
        <w:tc>
          <w:tcPr>
            <w:tcW w:type="dxa" w:w="1440"/>
          </w:tcPr>
          <w:p>
            <w:r>
              <w:t>True</w:t>
            </w:r>
          </w:p>
        </w:tc>
        <w:tc>
          <w:tcPr>
            <w:tcW w:type="dxa" w:w="1440"/>
          </w:tcPr>
          <w:p>
            <w:r>
              <w:t>0.917</w:t>
            </w:r>
          </w:p>
        </w:tc>
      </w:tr>
      <w:tr>
        <w:tc>
          <w:tcPr>
            <w:tcW w:type="dxa" w:w="1440"/>
          </w:tcPr>
          <w:p>
            <w:r>
              <w:t>(50, 50)</w:t>
            </w:r>
          </w:p>
        </w:tc>
        <w:tc>
          <w:tcPr>
            <w:tcW w:type="dxa" w:w="1440"/>
          </w:tcPr>
          <w:p>
            <w:r>
              <w:t>0.0001</w:t>
            </w:r>
          </w:p>
        </w:tc>
        <w:tc>
          <w:tcPr>
            <w:tcW w:type="dxa" w:w="1440"/>
          </w:tcPr>
          <w:p>
            <w:r>
              <w:t>0.001</w:t>
            </w:r>
          </w:p>
        </w:tc>
        <w:tc>
          <w:tcPr>
            <w:tcW w:type="dxa" w:w="1440"/>
          </w:tcPr>
          <w:p>
            <w:r>
              <w:t>1000</w:t>
            </w:r>
          </w:p>
        </w:tc>
        <w:tc>
          <w:tcPr>
            <w:tcW w:type="dxa" w:w="1440"/>
          </w:tcPr>
          <w:p>
            <w:r>
              <w:t>True</w:t>
            </w:r>
          </w:p>
        </w:tc>
        <w:tc>
          <w:tcPr>
            <w:tcW w:type="dxa" w:w="1440"/>
          </w:tcPr>
          <w:p>
            <w:r>
              <w:t>0.917</w:t>
            </w:r>
          </w:p>
        </w:tc>
      </w:tr>
      <w:tr>
        <w:tc>
          <w:tcPr>
            <w:tcW w:type="dxa" w:w="1440"/>
          </w:tcPr>
          <w:p>
            <w:r>
              <w:t>(50, 50)</w:t>
            </w:r>
          </w:p>
        </w:tc>
        <w:tc>
          <w:tcPr>
            <w:tcW w:type="dxa" w:w="1440"/>
          </w:tcPr>
          <w:p>
            <w:r>
              <w:t>0.0001</w:t>
            </w:r>
          </w:p>
        </w:tc>
        <w:tc>
          <w:tcPr>
            <w:tcW w:type="dxa" w:w="1440"/>
          </w:tcPr>
          <w:p>
            <w:r>
              <w:t>0.01</w:t>
            </w:r>
          </w:p>
        </w:tc>
        <w:tc>
          <w:tcPr>
            <w:tcW w:type="dxa" w:w="1440"/>
          </w:tcPr>
          <w:p>
            <w:r>
              <w:t>500</w:t>
            </w:r>
          </w:p>
        </w:tc>
        <w:tc>
          <w:tcPr>
            <w:tcW w:type="dxa" w:w="1440"/>
          </w:tcPr>
          <w:p>
            <w:r>
              <w:t>True</w:t>
            </w:r>
          </w:p>
        </w:tc>
        <w:tc>
          <w:tcPr>
            <w:tcW w:type="dxa" w:w="1440"/>
          </w:tcPr>
          <w:p>
            <w:r>
              <w:t>0.917</w:t>
            </w:r>
          </w:p>
        </w:tc>
      </w:tr>
      <w:tr>
        <w:tc>
          <w:tcPr>
            <w:tcW w:type="dxa" w:w="1440"/>
          </w:tcPr>
          <w:p>
            <w:r>
              <w:t>(50, 50)</w:t>
            </w:r>
          </w:p>
        </w:tc>
        <w:tc>
          <w:tcPr>
            <w:tcW w:type="dxa" w:w="1440"/>
          </w:tcPr>
          <w:p>
            <w:r>
              <w:t>0.0001</w:t>
            </w:r>
          </w:p>
        </w:tc>
        <w:tc>
          <w:tcPr>
            <w:tcW w:type="dxa" w:w="1440"/>
          </w:tcPr>
          <w:p>
            <w:r>
              <w:t>0.01</w:t>
            </w:r>
          </w:p>
        </w:tc>
        <w:tc>
          <w:tcPr>
            <w:tcW w:type="dxa" w:w="1440"/>
          </w:tcPr>
          <w:p>
            <w:r>
              <w:t>1000</w:t>
            </w:r>
          </w:p>
        </w:tc>
        <w:tc>
          <w:tcPr>
            <w:tcW w:type="dxa" w:w="1440"/>
          </w:tcPr>
          <w:p>
            <w:r>
              <w:t>True</w:t>
            </w:r>
          </w:p>
        </w:tc>
        <w:tc>
          <w:tcPr>
            <w:tcW w:type="dxa" w:w="1440"/>
          </w:tcPr>
          <w:p>
            <w:r>
              <w:t>0.917</w:t>
            </w:r>
          </w:p>
        </w:tc>
      </w:tr>
      <w:tr>
        <w:tc>
          <w:tcPr>
            <w:tcW w:type="dxa" w:w="1440"/>
          </w:tcPr>
          <w:p>
            <w:r>
              <w:t>(50, 50)</w:t>
            </w:r>
          </w:p>
        </w:tc>
        <w:tc>
          <w:tcPr>
            <w:tcW w:type="dxa" w:w="1440"/>
          </w:tcPr>
          <w:p>
            <w:r>
              <w:t>0.001</w:t>
            </w:r>
          </w:p>
        </w:tc>
        <w:tc>
          <w:tcPr>
            <w:tcW w:type="dxa" w:w="1440"/>
          </w:tcPr>
          <w:p>
            <w:r>
              <w:t>0.001</w:t>
            </w:r>
          </w:p>
        </w:tc>
        <w:tc>
          <w:tcPr>
            <w:tcW w:type="dxa" w:w="1440"/>
          </w:tcPr>
          <w:p>
            <w:r>
              <w:t>500</w:t>
            </w:r>
          </w:p>
        </w:tc>
        <w:tc>
          <w:tcPr>
            <w:tcW w:type="dxa" w:w="1440"/>
          </w:tcPr>
          <w:p>
            <w:r>
              <w:t>True</w:t>
            </w:r>
          </w:p>
        </w:tc>
        <w:tc>
          <w:tcPr>
            <w:tcW w:type="dxa" w:w="1440"/>
          </w:tcPr>
          <w:p>
            <w:r>
              <w:t>0.917</w:t>
            </w:r>
          </w:p>
        </w:tc>
      </w:tr>
      <w:tr>
        <w:tc>
          <w:tcPr>
            <w:tcW w:type="dxa" w:w="1440"/>
          </w:tcPr>
          <w:p>
            <w:r>
              <w:t>(50, 50)</w:t>
            </w:r>
          </w:p>
        </w:tc>
        <w:tc>
          <w:tcPr>
            <w:tcW w:type="dxa" w:w="1440"/>
          </w:tcPr>
          <w:p>
            <w:r>
              <w:t>0.001</w:t>
            </w:r>
          </w:p>
        </w:tc>
        <w:tc>
          <w:tcPr>
            <w:tcW w:type="dxa" w:w="1440"/>
          </w:tcPr>
          <w:p>
            <w:r>
              <w:t>0.001</w:t>
            </w:r>
          </w:p>
        </w:tc>
        <w:tc>
          <w:tcPr>
            <w:tcW w:type="dxa" w:w="1440"/>
          </w:tcPr>
          <w:p>
            <w:r>
              <w:t>1000</w:t>
            </w:r>
          </w:p>
        </w:tc>
        <w:tc>
          <w:tcPr>
            <w:tcW w:type="dxa" w:w="1440"/>
          </w:tcPr>
          <w:p>
            <w:r>
              <w:t>True</w:t>
            </w:r>
          </w:p>
        </w:tc>
        <w:tc>
          <w:tcPr>
            <w:tcW w:type="dxa" w:w="1440"/>
          </w:tcPr>
          <w:p>
            <w:r>
              <w:t>0.917</w:t>
            </w:r>
          </w:p>
        </w:tc>
      </w:tr>
      <w:tr>
        <w:tc>
          <w:tcPr>
            <w:tcW w:type="dxa" w:w="1440"/>
          </w:tcPr>
          <w:p>
            <w:r>
              <w:t>(50, 50)</w:t>
            </w:r>
          </w:p>
        </w:tc>
        <w:tc>
          <w:tcPr>
            <w:tcW w:type="dxa" w:w="1440"/>
          </w:tcPr>
          <w:p>
            <w:r>
              <w:t>0.001</w:t>
            </w:r>
          </w:p>
        </w:tc>
        <w:tc>
          <w:tcPr>
            <w:tcW w:type="dxa" w:w="1440"/>
          </w:tcPr>
          <w:p>
            <w:r>
              <w:t>0.01</w:t>
            </w:r>
          </w:p>
        </w:tc>
        <w:tc>
          <w:tcPr>
            <w:tcW w:type="dxa" w:w="1440"/>
          </w:tcPr>
          <w:p>
            <w:r>
              <w:t>500</w:t>
            </w:r>
          </w:p>
        </w:tc>
        <w:tc>
          <w:tcPr>
            <w:tcW w:type="dxa" w:w="1440"/>
          </w:tcPr>
          <w:p>
            <w:r>
              <w:t>True</w:t>
            </w:r>
          </w:p>
        </w:tc>
        <w:tc>
          <w:tcPr>
            <w:tcW w:type="dxa" w:w="1440"/>
          </w:tcPr>
          <w:p>
            <w:r>
              <w:t>0.917</w:t>
            </w:r>
          </w:p>
        </w:tc>
      </w:tr>
      <w:tr>
        <w:tc>
          <w:tcPr>
            <w:tcW w:type="dxa" w:w="1440"/>
          </w:tcPr>
          <w:p>
            <w:r>
              <w:t>(50, 50)</w:t>
            </w:r>
          </w:p>
        </w:tc>
        <w:tc>
          <w:tcPr>
            <w:tcW w:type="dxa" w:w="1440"/>
          </w:tcPr>
          <w:p>
            <w:r>
              <w:t>0.001</w:t>
            </w:r>
          </w:p>
        </w:tc>
        <w:tc>
          <w:tcPr>
            <w:tcW w:type="dxa" w:w="1440"/>
          </w:tcPr>
          <w:p>
            <w:r>
              <w:t>0.01</w:t>
            </w:r>
          </w:p>
        </w:tc>
        <w:tc>
          <w:tcPr>
            <w:tcW w:type="dxa" w:w="1440"/>
          </w:tcPr>
          <w:p>
            <w:r>
              <w:t>1000</w:t>
            </w:r>
          </w:p>
        </w:tc>
        <w:tc>
          <w:tcPr>
            <w:tcW w:type="dxa" w:w="1440"/>
          </w:tcPr>
          <w:p>
            <w:r>
              <w:t>True</w:t>
            </w:r>
          </w:p>
        </w:tc>
        <w:tc>
          <w:tcPr>
            <w:tcW w:type="dxa" w:w="1440"/>
          </w:tcPr>
          <w:p>
            <w:r>
              <w:t>0.917</w:t>
            </w:r>
          </w:p>
        </w:tc>
      </w:tr>
    </w:tbl>
    <w:p>
      <w:pPr>
        <w:pStyle w:val="Heading1"/>
      </w:pPr>
      <w:r>
        <w:t>Selección de Mejores Parámetros</w:t>
      </w:r>
    </w:p>
    <w:p>
      <w:r>
        <w:t>Tras realizar la búsqueda de hiperparámetros mediante exploración en cuadrícula (grid search), se identificaron los conjuntos óptimos para cada uno de los modelos evaluados. Esta selección se basó en el valor más alto de la métrica de exactitud (accuracy) obtenida sobre el conjunto de prueba.</w:t>
      </w:r>
    </w:p>
    <w:p>
      <w:r>
        <w:t>Para el modelo Random Forest, la configuración con mejor desempeño fue: n_estimators = 50.0, max_depth = nan, min_samples_split = 2.0. Esta combinación logró una accuracy de 0.917, lo cual indica que el modelo fue capaz de aprender correctamente patrones relevantes incluso con un número moderado de árboles, sin necesidad de limitar su profundidad.</w:t>
      </w:r>
    </w:p>
    <w:p>
      <w:r>
        <w:t>En el caso de K-Nearest Neighbors (KNN), el mejor resultado se obtuvo con: n_neighbors = 3, weights = uniform. Este modelo también alcanzó una accuracy de 0.917, lo que sugiere que, en este conjunto de datos, la clase de una muestra puede inferirse de forma confiable a partir de sus 3 vecinos más cercanos sin ponderación adicional por distancia.</w:t>
      </w:r>
    </w:p>
    <w:p>
      <w:r>
        <w:t>Para el clasificador de red neuronal (MLPClassifier), la arquitectura más efectiva fue: hidden_layer_sizes = (100,), alpha = 0.0001, learning_rate_init = 0.001, max_iter = 500, early_stopping = True. Este modelo alcanzó igualmente una accuracy de 0.917, indicando que una red de una sola capa oculta con 100 neuronas, junto con una regularización y tasa de aprendizaje moderadas, fue suficiente para capturar las relaciones no lineales presentes en los datos.</w:t>
      </w:r>
    </w:p>
    <w:p>
      <w:r>
        <w:t>Aunque los tres modelos alcanzaron el mismo nivel de exactitud, se debe tener en cuenta el tiempo de entrenamiento, la interpretabilidad y la robustez de cada uno. En este sentido, Random Forest resulta una opción balanceada, ya que combina buen desempeño con interpretabilidad (importancia de variables) y menor riesgo de sobreajuste en comparación con MLP.</w:t>
      </w:r>
    </w:p>
    <w:p>
      <w:r>
        <w:br w:type="page"/>
      </w:r>
    </w:p>
    <w:p>
      <w:pPr>
        <w:pStyle w:val="Heading1"/>
      </w:pPr>
      <w:r>
        <w:t>Conclusiones y Trabajo Futuro</w:t>
      </w:r>
    </w:p>
    <w:p>
      <w:r>
        <w:t>Random Forest y KNN alcanzaron 0.917 de accuracy, siendo modelos robustos y eficientes. MLP presentó mismos resultados pero con mayor tiempo de entrenamiento. Se recomienda Random Forest para implementación clínica. Futuros trabajos: aumentar tamaño de muestra, explorar ensambles y validación externa.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