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1134"/>
        <w:gridCol w:w="1164"/>
        <w:gridCol w:w="1086"/>
        <w:gridCol w:w="1518"/>
        <w:gridCol w:w="2616"/>
      </w:tblGrid>
      <w:tr w:rsidR="007801C6" w:rsidRPr="001A1364" w14:paraId="0D6DAEAD" w14:textId="77777777" w:rsidTr="00B95A6D">
        <w:tc>
          <w:tcPr>
            <w:tcW w:w="9356" w:type="dxa"/>
            <w:gridSpan w:val="6"/>
          </w:tcPr>
          <w:p w14:paraId="4E50B99D" w14:textId="2161CED5" w:rsidR="007801C6" w:rsidRPr="001A1364" w:rsidRDefault="007801C6" w:rsidP="00B95A6D">
            <w:pPr>
              <w:spacing w:before="0" w:after="0" w:line="240" w:lineRule="auto"/>
              <w:ind w:firstLine="0"/>
              <w:jc w:val="center"/>
              <w:rPr>
                <w:b/>
                <w:bCs/>
                <w:sz w:val="24"/>
                <w:szCs w:val="24"/>
              </w:rPr>
            </w:pPr>
            <w:r w:rsidRPr="001A1364">
              <w:rPr>
                <w:b/>
                <w:bCs/>
                <w:sz w:val="24"/>
                <w:szCs w:val="24"/>
              </w:rPr>
              <w:t>ФЕДЕРАЛЬНОЕ ГОСУДАРСТВЕННОЕ</w:t>
            </w:r>
            <w:r>
              <w:rPr>
                <w:b/>
                <w:bCs/>
                <w:sz w:val="24"/>
                <w:szCs w:val="24"/>
              </w:rPr>
              <w:t xml:space="preserve"> АВТОНОМНОЕ</w:t>
            </w:r>
            <w:r w:rsidRPr="001A1364">
              <w:rPr>
                <w:b/>
                <w:bCs/>
                <w:sz w:val="24"/>
                <w:szCs w:val="24"/>
              </w:rPr>
              <w:t xml:space="preserve"> ОБРАЗОВАТЕЛЬНОЕ УЧРЕЖДЕНИЕ ВЫСШЕГО ОБРАЗОВАНИЯ</w:t>
            </w:r>
          </w:p>
          <w:p w14:paraId="09ED9DE5" w14:textId="77777777" w:rsidR="007801C6" w:rsidRPr="001A1364" w:rsidRDefault="007801C6" w:rsidP="00B95A6D">
            <w:pPr>
              <w:spacing w:before="0" w:after="0" w:line="240" w:lineRule="auto"/>
              <w:ind w:firstLine="0"/>
              <w:jc w:val="center"/>
              <w:rPr>
                <w:b/>
                <w:bCs/>
                <w:sz w:val="24"/>
                <w:szCs w:val="24"/>
              </w:rPr>
            </w:pPr>
            <w:r w:rsidRPr="001A1364">
              <w:rPr>
                <w:b/>
                <w:bCs/>
                <w:sz w:val="24"/>
                <w:szCs w:val="24"/>
              </w:rPr>
              <w:t xml:space="preserve"> «МОСКОВСКИЙ АВИАЦИОННЫЙ ИНСТИТУТ</w:t>
            </w:r>
          </w:p>
          <w:p w14:paraId="7BCF1635" w14:textId="77777777" w:rsidR="007801C6" w:rsidRPr="001A1364" w:rsidRDefault="007801C6" w:rsidP="00B95A6D">
            <w:pPr>
              <w:spacing w:before="0" w:after="0" w:line="240" w:lineRule="auto"/>
              <w:ind w:firstLine="0"/>
              <w:jc w:val="center"/>
              <w:rPr>
                <w:b/>
                <w:bCs/>
                <w:sz w:val="24"/>
                <w:szCs w:val="24"/>
              </w:rPr>
            </w:pPr>
            <w:r w:rsidRPr="001A1364">
              <w:rPr>
                <w:b/>
                <w:bCs/>
                <w:sz w:val="24"/>
                <w:szCs w:val="24"/>
              </w:rPr>
              <w:t>(НАЦИОНАЛЬНЫЙ ИССЛЕДОВАТЕЛЬСКИЙ УНИВЕРСИТЕТ)»</w:t>
            </w:r>
          </w:p>
          <w:p w14:paraId="5293DC0D" w14:textId="77777777" w:rsidR="007801C6" w:rsidRPr="001A1364" w:rsidRDefault="007801C6" w:rsidP="00B95A6D">
            <w:pPr>
              <w:spacing w:before="0" w:after="0" w:line="240" w:lineRule="auto"/>
              <w:ind w:firstLine="0"/>
              <w:jc w:val="center"/>
              <w:rPr>
                <w:b/>
                <w:bCs/>
                <w:sz w:val="24"/>
                <w:szCs w:val="24"/>
              </w:rPr>
            </w:pPr>
          </w:p>
        </w:tc>
      </w:tr>
      <w:tr w:rsidR="007801C6" w:rsidRPr="001A1364" w14:paraId="06760DE8" w14:textId="77777777" w:rsidTr="00B95A6D">
        <w:tc>
          <w:tcPr>
            <w:tcW w:w="9356" w:type="dxa"/>
            <w:gridSpan w:val="6"/>
          </w:tcPr>
          <w:p w14:paraId="43D2CF0E" w14:textId="77777777" w:rsidR="007801C6" w:rsidRDefault="007801C6" w:rsidP="00B95A6D">
            <w:pPr>
              <w:spacing w:before="0" w:after="0"/>
              <w:ind w:firstLine="36"/>
              <w:jc w:val="center"/>
              <w:rPr>
                <w:b/>
                <w:sz w:val="24"/>
                <w:szCs w:val="24"/>
              </w:rPr>
            </w:pPr>
          </w:p>
          <w:p w14:paraId="095E2C5F" w14:textId="77777777" w:rsidR="007801C6" w:rsidRDefault="007801C6" w:rsidP="00B95A6D">
            <w:pPr>
              <w:spacing w:before="0" w:after="0"/>
              <w:ind w:firstLine="36"/>
              <w:jc w:val="center"/>
              <w:rPr>
                <w:b/>
                <w:sz w:val="24"/>
                <w:szCs w:val="24"/>
              </w:rPr>
            </w:pPr>
          </w:p>
          <w:p w14:paraId="7CD8FBA5" w14:textId="77777777" w:rsidR="007801C6" w:rsidRDefault="007801C6" w:rsidP="00B95A6D">
            <w:pPr>
              <w:spacing w:before="0" w:after="0"/>
              <w:ind w:firstLine="36"/>
              <w:jc w:val="center"/>
              <w:rPr>
                <w:b/>
                <w:sz w:val="24"/>
                <w:szCs w:val="24"/>
              </w:rPr>
            </w:pPr>
          </w:p>
          <w:p w14:paraId="2B3ADF8E" w14:textId="77777777" w:rsidR="007801C6" w:rsidRDefault="007801C6" w:rsidP="00B95A6D">
            <w:pPr>
              <w:spacing w:before="0" w:after="0"/>
              <w:ind w:firstLine="36"/>
              <w:jc w:val="center"/>
              <w:rPr>
                <w:b/>
                <w:sz w:val="24"/>
                <w:szCs w:val="24"/>
              </w:rPr>
            </w:pPr>
          </w:p>
          <w:p w14:paraId="0C9F12BF" w14:textId="77777777" w:rsidR="007801C6" w:rsidRDefault="007801C6" w:rsidP="00B95A6D">
            <w:pPr>
              <w:spacing w:before="0" w:after="0"/>
              <w:ind w:firstLine="36"/>
              <w:jc w:val="center"/>
              <w:rPr>
                <w:b/>
                <w:sz w:val="24"/>
                <w:szCs w:val="24"/>
              </w:rPr>
            </w:pPr>
          </w:p>
          <w:p w14:paraId="4D9ED9CA" w14:textId="77777777" w:rsidR="007801C6" w:rsidRDefault="007801C6" w:rsidP="00B95A6D">
            <w:pPr>
              <w:spacing w:before="0" w:after="0"/>
              <w:ind w:firstLine="36"/>
              <w:jc w:val="center"/>
              <w:rPr>
                <w:b/>
                <w:sz w:val="24"/>
                <w:szCs w:val="24"/>
              </w:rPr>
            </w:pPr>
          </w:p>
          <w:p w14:paraId="62160142" w14:textId="77777777" w:rsidR="007801C6" w:rsidRDefault="007801C6" w:rsidP="00B95A6D">
            <w:pPr>
              <w:spacing w:before="0" w:after="0"/>
              <w:ind w:firstLine="36"/>
              <w:jc w:val="center"/>
              <w:rPr>
                <w:b/>
                <w:sz w:val="24"/>
                <w:szCs w:val="24"/>
              </w:rPr>
            </w:pPr>
          </w:p>
          <w:p w14:paraId="013B29E1" w14:textId="77777777" w:rsidR="007801C6" w:rsidRPr="001A1364" w:rsidRDefault="007801C6" w:rsidP="00B95A6D">
            <w:pPr>
              <w:spacing w:before="0" w:after="0"/>
              <w:ind w:firstLine="36"/>
              <w:jc w:val="center"/>
              <w:rPr>
                <w:b/>
                <w:sz w:val="24"/>
                <w:szCs w:val="24"/>
              </w:rPr>
            </w:pPr>
          </w:p>
          <w:p w14:paraId="55C25B9A" w14:textId="77777777" w:rsidR="007801C6" w:rsidRPr="00C50181" w:rsidRDefault="007801C6" w:rsidP="00B95A6D">
            <w:pPr>
              <w:spacing w:before="0" w:after="0"/>
              <w:ind w:firstLine="36"/>
              <w:jc w:val="center"/>
              <w:rPr>
                <w:b/>
                <w:szCs w:val="28"/>
              </w:rPr>
            </w:pPr>
            <w:r w:rsidRPr="00C50181">
              <w:rPr>
                <w:b/>
                <w:szCs w:val="28"/>
              </w:rPr>
              <w:t>Журнал практики</w:t>
            </w:r>
          </w:p>
          <w:p w14:paraId="1C410C00" w14:textId="77777777" w:rsidR="007801C6" w:rsidRPr="001A1364" w:rsidRDefault="007801C6" w:rsidP="00B95A6D">
            <w:pPr>
              <w:spacing w:before="0" w:after="0"/>
              <w:ind w:firstLine="36"/>
              <w:jc w:val="center"/>
              <w:rPr>
                <w:b/>
                <w:sz w:val="24"/>
                <w:szCs w:val="24"/>
              </w:rPr>
            </w:pPr>
          </w:p>
        </w:tc>
      </w:tr>
      <w:tr w:rsidR="007801C6" w:rsidRPr="001A1364" w14:paraId="66DE44B9" w14:textId="77777777" w:rsidTr="00B95A6D">
        <w:tc>
          <w:tcPr>
            <w:tcW w:w="1838" w:type="dxa"/>
          </w:tcPr>
          <w:p w14:paraId="7A002FB4" w14:textId="77777777" w:rsidR="007801C6" w:rsidRPr="00CA6DA6" w:rsidRDefault="007801C6" w:rsidP="00B95A6D">
            <w:pPr>
              <w:spacing w:before="0" w:after="0"/>
              <w:ind w:firstLine="22"/>
              <w:rPr>
                <w:sz w:val="24"/>
                <w:szCs w:val="24"/>
                <w:lang w:val="en-US"/>
              </w:rPr>
            </w:pPr>
            <w:r w:rsidRPr="001A1364">
              <w:rPr>
                <w:sz w:val="24"/>
                <w:szCs w:val="24"/>
              </w:rPr>
              <w:t>Институт №</w:t>
            </w:r>
            <w:r w:rsidRPr="00CA6DA6">
              <w:rPr>
                <w:sz w:val="24"/>
                <w:szCs w:val="24"/>
                <w:lang w:val="en-US"/>
              </w:rPr>
              <w:t>4</w:t>
            </w:r>
            <w:r w:rsidRPr="00CA6DA6">
              <w:rPr>
                <w:sz w:val="24"/>
                <w:szCs w:val="24"/>
                <w:u w:val="single"/>
                <w:lang w:val="en-US"/>
              </w:rPr>
              <w:t xml:space="preserve"> </w:t>
            </w:r>
          </w:p>
        </w:tc>
        <w:tc>
          <w:tcPr>
            <w:tcW w:w="7518" w:type="dxa"/>
            <w:gridSpan w:val="5"/>
            <w:tcBorders>
              <w:bottom w:val="single" w:sz="4" w:space="0" w:color="auto"/>
            </w:tcBorders>
          </w:tcPr>
          <w:p w14:paraId="743315F5" w14:textId="77777777" w:rsidR="007801C6" w:rsidRPr="0077236E" w:rsidRDefault="007801C6" w:rsidP="00B95A6D">
            <w:pPr>
              <w:spacing w:before="0" w:after="0"/>
              <w:ind w:firstLine="36"/>
              <w:rPr>
                <w:sz w:val="24"/>
                <w:szCs w:val="24"/>
              </w:rPr>
            </w:pPr>
            <w:r w:rsidRPr="0077236E">
              <w:rPr>
                <w:sz w:val="24"/>
                <w:szCs w:val="24"/>
              </w:rPr>
              <w:t>«</w:t>
            </w:r>
            <w:r w:rsidRPr="0077236E">
              <w:rPr>
                <w:spacing w:val="-6"/>
                <w:kern w:val="24"/>
                <w:sz w:val="24"/>
                <w:szCs w:val="24"/>
              </w:rPr>
              <w:t>Радиоэлектроника, инфокоммуникации и информационная безопасность</w:t>
            </w:r>
            <w:r w:rsidRPr="0077236E">
              <w:rPr>
                <w:sz w:val="24"/>
                <w:szCs w:val="24"/>
              </w:rPr>
              <w:t>»</w:t>
            </w:r>
          </w:p>
        </w:tc>
      </w:tr>
      <w:tr w:rsidR="007801C6" w:rsidRPr="001A1364" w14:paraId="51E251F5" w14:textId="77777777" w:rsidTr="00B95A6D">
        <w:tc>
          <w:tcPr>
            <w:tcW w:w="1838" w:type="dxa"/>
          </w:tcPr>
          <w:p w14:paraId="77FF5C9F" w14:textId="77777777" w:rsidR="007801C6" w:rsidRPr="001A1364" w:rsidRDefault="007801C6" w:rsidP="00B95A6D">
            <w:pPr>
              <w:spacing w:before="0" w:after="0"/>
              <w:ind w:firstLine="22"/>
              <w:rPr>
                <w:sz w:val="24"/>
                <w:szCs w:val="24"/>
              </w:rPr>
            </w:pPr>
          </w:p>
        </w:tc>
        <w:tc>
          <w:tcPr>
            <w:tcW w:w="7518" w:type="dxa"/>
            <w:gridSpan w:val="5"/>
            <w:tcBorders>
              <w:top w:val="single" w:sz="4" w:space="0" w:color="auto"/>
            </w:tcBorders>
          </w:tcPr>
          <w:p w14:paraId="1A9143CA" w14:textId="77777777" w:rsidR="007801C6" w:rsidRPr="001A1364" w:rsidRDefault="007801C6" w:rsidP="00B95A6D">
            <w:pPr>
              <w:spacing w:before="0" w:after="0"/>
              <w:ind w:firstLine="36"/>
              <w:rPr>
                <w:sz w:val="24"/>
                <w:szCs w:val="24"/>
              </w:rPr>
            </w:pPr>
          </w:p>
        </w:tc>
      </w:tr>
      <w:tr w:rsidR="007801C6" w:rsidRPr="001A1364" w14:paraId="5B832EF2" w14:textId="77777777" w:rsidTr="00B95A6D">
        <w:tc>
          <w:tcPr>
            <w:tcW w:w="1838" w:type="dxa"/>
          </w:tcPr>
          <w:p w14:paraId="726EF8F8" w14:textId="77777777" w:rsidR="007801C6" w:rsidRPr="001A1364" w:rsidRDefault="007801C6" w:rsidP="00B95A6D">
            <w:pPr>
              <w:spacing w:before="0" w:after="0"/>
              <w:ind w:firstLine="22"/>
              <w:rPr>
                <w:sz w:val="24"/>
                <w:szCs w:val="24"/>
              </w:rPr>
            </w:pPr>
            <w:r w:rsidRPr="001A1364">
              <w:rPr>
                <w:sz w:val="24"/>
                <w:szCs w:val="24"/>
              </w:rPr>
              <w:t xml:space="preserve">Кафедра </w:t>
            </w:r>
          </w:p>
        </w:tc>
        <w:tc>
          <w:tcPr>
            <w:tcW w:w="2298" w:type="dxa"/>
            <w:gridSpan w:val="2"/>
            <w:tcBorders>
              <w:bottom w:val="single" w:sz="4" w:space="0" w:color="auto"/>
            </w:tcBorders>
          </w:tcPr>
          <w:p w14:paraId="2652418C" w14:textId="77777777" w:rsidR="007801C6" w:rsidRPr="00CA6DA6" w:rsidRDefault="007801C6" w:rsidP="00B95A6D">
            <w:pPr>
              <w:spacing w:before="0" w:after="0"/>
              <w:ind w:firstLine="36"/>
              <w:jc w:val="center"/>
              <w:rPr>
                <w:sz w:val="24"/>
                <w:szCs w:val="24"/>
                <w:lang w:val="en-US"/>
              </w:rPr>
            </w:pPr>
            <w:r w:rsidRPr="00CA6DA6">
              <w:rPr>
                <w:sz w:val="24"/>
                <w:szCs w:val="24"/>
                <w:lang w:val="en-US"/>
              </w:rPr>
              <w:t>402</w:t>
            </w:r>
          </w:p>
        </w:tc>
        <w:tc>
          <w:tcPr>
            <w:tcW w:w="2604" w:type="dxa"/>
            <w:gridSpan w:val="2"/>
          </w:tcPr>
          <w:p w14:paraId="3CA970A6" w14:textId="77777777" w:rsidR="007801C6" w:rsidRPr="001A1364" w:rsidRDefault="007801C6" w:rsidP="00B95A6D">
            <w:pPr>
              <w:spacing w:before="0" w:after="0"/>
              <w:ind w:firstLine="36"/>
              <w:jc w:val="center"/>
              <w:rPr>
                <w:sz w:val="24"/>
                <w:szCs w:val="24"/>
              </w:rPr>
            </w:pPr>
            <w:r w:rsidRPr="001A1364">
              <w:rPr>
                <w:sz w:val="24"/>
                <w:szCs w:val="24"/>
              </w:rPr>
              <w:t>Учебная группа</w:t>
            </w:r>
          </w:p>
        </w:tc>
        <w:tc>
          <w:tcPr>
            <w:tcW w:w="2616" w:type="dxa"/>
            <w:tcBorders>
              <w:left w:val="nil"/>
              <w:bottom w:val="single" w:sz="4" w:space="0" w:color="auto"/>
            </w:tcBorders>
          </w:tcPr>
          <w:p w14:paraId="4B537382" w14:textId="224E52BE" w:rsidR="007801C6" w:rsidRPr="0077236E" w:rsidRDefault="007801C6" w:rsidP="00B95A6D">
            <w:pPr>
              <w:spacing w:before="0" w:after="0"/>
              <w:ind w:firstLine="36"/>
              <w:jc w:val="center"/>
              <w:rPr>
                <w:sz w:val="24"/>
                <w:szCs w:val="24"/>
              </w:rPr>
            </w:pPr>
            <w:r>
              <w:rPr>
                <w:sz w:val="24"/>
                <w:szCs w:val="24"/>
              </w:rPr>
              <w:t>М4О-308С-23</w:t>
            </w:r>
          </w:p>
        </w:tc>
      </w:tr>
      <w:tr w:rsidR="007801C6" w:rsidRPr="001A1364" w14:paraId="0791492B" w14:textId="77777777" w:rsidTr="00B95A6D">
        <w:tc>
          <w:tcPr>
            <w:tcW w:w="1838" w:type="dxa"/>
          </w:tcPr>
          <w:p w14:paraId="52ACE942" w14:textId="77777777" w:rsidR="007801C6" w:rsidRPr="001A1364" w:rsidRDefault="007801C6" w:rsidP="00B95A6D">
            <w:pPr>
              <w:spacing w:before="0" w:after="0"/>
              <w:ind w:firstLine="22"/>
              <w:rPr>
                <w:sz w:val="24"/>
                <w:szCs w:val="24"/>
              </w:rPr>
            </w:pPr>
          </w:p>
        </w:tc>
        <w:tc>
          <w:tcPr>
            <w:tcW w:w="2298" w:type="dxa"/>
            <w:gridSpan w:val="2"/>
          </w:tcPr>
          <w:p w14:paraId="4E7D5FAB" w14:textId="77777777" w:rsidR="007801C6" w:rsidRPr="001A1364" w:rsidRDefault="007801C6" w:rsidP="00B95A6D">
            <w:pPr>
              <w:spacing w:before="0" w:after="0"/>
              <w:ind w:firstLine="36"/>
              <w:rPr>
                <w:sz w:val="24"/>
                <w:szCs w:val="24"/>
              </w:rPr>
            </w:pPr>
          </w:p>
        </w:tc>
        <w:tc>
          <w:tcPr>
            <w:tcW w:w="2604" w:type="dxa"/>
            <w:gridSpan w:val="2"/>
          </w:tcPr>
          <w:p w14:paraId="3ACC0308" w14:textId="77777777" w:rsidR="007801C6" w:rsidRPr="001A1364" w:rsidRDefault="007801C6" w:rsidP="00B95A6D">
            <w:pPr>
              <w:spacing w:before="0" w:after="0"/>
              <w:ind w:firstLine="36"/>
              <w:rPr>
                <w:sz w:val="24"/>
                <w:szCs w:val="24"/>
              </w:rPr>
            </w:pPr>
          </w:p>
        </w:tc>
        <w:tc>
          <w:tcPr>
            <w:tcW w:w="2616" w:type="dxa"/>
            <w:tcBorders>
              <w:top w:val="single" w:sz="4" w:space="0" w:color="auto"/>
            </w:tcBorders>
          </w:tcPr>
          <w:p w14:paraId="3F9D1090" w14:textId="77777777" w:rsidR="007801C6" w:rsidRPr="001A1364" w:rsidRDefault="007801C6" w:rsidP="00B95A6D">
            <w:pPr>
              <w:spacing w:before="0" w:after="0"/>
              <w:ind w:firstLine="36"/>
              <w:rPr>
                <w:sz w:val="24"/>
                <w:szCs w:val="24"/>
              </w:rPr>
            </w:pPr>
          </w:p>
        </w:tc>
      </w:tr>
      <w:tr w:rsidR="007801C6" w:rsidRPr="001A1364" w14:paraId="6788F82B" w14:textId="77777777" w:rsidTr="00B95A6D">
        <w:tc>
          <w:tcPr>
            <w:tcW w:w="2972" w:type="dxa"/>
            <w:gridSpan w:val="2"/>
          </w:tcPr>
          <w:p w14:paraId="6BB0BCD4" w14:textId="77777777" w:rsidR="007801C6" w:rsidRPr="001A1364" w:rsidRDefault="007801C6" w:rsidP="00B95A6D">
            <w:pPr>
              <w:spacing w:before="0" w:after="0"/>
              <w:ind w:firstLine="36"/>
              <w:rPr>
                <w:sz w:val="24"/>
                <w:szCs w:val="24"/>
              </w:rPr>
            </w:pPr>
            <w:r w:rsidRPr="001A1364">
              <w:rPr>
                <w:sz w:val="24"/>
                <w:szCs w:val="24"/>
              </w:rPr>
              <w:t>ФИО обучающегося</w:t>
            </w:r>
          </w:p>
        </w:tc>
        <w:tc>
          <w:tcPr>
            <w:tcW w:w="6384" w:type="dxa"/>
            <w:gridSpan w:val="4"/>
            <w:tcBorders>
              <w:left w:val="nil"/>
              <w:bottom w:val="single" w:sz="4" w:space="0" w:color="auto"/>
            </w:tcBorders>
          </w:tcPr>
          <w:p w14:paraId="7648F26B" w14:textId="066E492C" w:rsidR="007801C6" w:rsidRPr="00845678" w:rsidRDefault="007801C6" w:rsidP="00B95A6D">
            <w:pPr>
              <w:spacing w:before="0" w:after="0"/>
              <w:ind w:firstLine="0"/>
              <w:jc w:val="center"/>
              <w:rPr>
                <w:sz w:val="24"/>
                <w:szCs w:val="24"/>
              </w:rPr>
            </w:pPr>
            <w:r>
              <w:rPr>
                <w:sz w:val="24"/>
                <w:szCs w:val="24"/>
              </w:rPr>
              <w:t>Бригида Илья Владимирович</w:t>
            </w:r>
          </w:p>
        </w:tc>
      </w:tr>
      <w:tr w:rsidR="007801C6" w:rsidRPr="001A1364" w14:paraId="64F58AA6" w14:textId="77777777" w:rsidTr="00B95A6D">
        <w:tc>
          <w:tcPr>
            <w:tcW w:w="2972" w:type="dxa"/>
            <w:gridSpan w:val="2"/>
          </w:tcPr>
          <w:p w14:paraId="0CA568DC" w14:textId="77777777" w:rsidR="007801C6" w:rsidRPr="001A1364" w:rsidRDefault="007801C6" w:rsidP="00B95A6D">
            <w:pPr>
              <w:spacing w:before="0" w:after="0"/>
              <w:ind w:firstLine="36"/>
              <w:rPr>
                <w:sz w:val="24"/>
                <w:szCs w:val="24"/>
              </w:rPr>
            </w:pPr>
          </w:p>
        </w:tc>
        <w:tc>
          <w:tcPr>
            <w:tcW w:w="6384" w:type="dxa"/>
            <w:gridSpan w:val="4"/>
            <w:tcBorders>
              <w:top w:val="single" w:sz="4" w:space="0" w:color="auto"/>
            </w:tcBorders>
          </w:tcPr>
          <w:p w14:paraId="40B46E3A" w14:textId="77777777" w:rsidR="007801C6" w:rsidRPr="001A1364" w:rsidRDefault="007801C6" w:rsidP="00B95A6D">
            <w:pPr>
              <w:spacing w:before="0" w:after="0"/>
              <w:ind w:firstLine="0"/>
              <w:rPr>
                <w:sz w:val="24"/>
                <w:szCs w:val="24"/>
              </w:rPr>
            </w:pPr>
          </w:p>
        </w:tc>
      </w:tr>
      <w:tr w:rsidR="007801C6" w:rsidRPr="001A1364" w14:paraId="747A8282" w14:textId="77777777" w:rsidTr="00B95A6D">
        <w:tc>
          <w:tcPr>
            <w:tcW w:w="2972" w:type="dxa"/>
            <w:gridSpan w:val="2"/>
          </w:tcPr>
          <w:p w14:paraId="3AD4EB81" w14:textId="77777777" w:rsidR="007801C6" w:rsidRPr="001A1364" w:rsidRDefault="007801C6" w:rsidP="00B95A6D">
            <w:pPr>
              <w:spacing w:before="0" w:after="0"/>
              <w:ind w:firstLine="36"/>
              <w:rPr>
                <w:sz w:val="24"/>
                <w:szCs w:val="24"/>
              </w:rPr>
            </w:pPr>
            <w:r w:rsidRPr="001A1364">
              <w:rPr>
                <w:sz w:val="24"/>
                <w:szCs w:val="24"/>
              </w:rPr>
              <w:t>Направление подготовки/</w:t>
            </w:r>
          </w:p>
        </w:tc>
        <w:tc>
          <w:tcPr>
            <w:tcW w:w="6384" w:type="dxa"/>
            <w:gridSpan w:val="4"/>
            <w:tcBorders>
              <w:bottom w:val="single" w:sz="4" w:space="0" w:color="auto"/>
            </w:tcBorders>
          </w:tcPr>
          <w:p w14:paraId="155B8E9B" w14:textId="2A9454AF" w:rsidR="007801C6" w:rsidRPr="00531DFB" w:rsidRDefault="007801C6" w:rsidP="007801C6">
            <w:pPr>
              <w:spacing w:before="0" w:after="0"/>
              <w:ind w:firstLine="36"/>
              <w:jc w:val="center"/>
              <w:rPr>
                <w:sz w:val="24"/>
                <w:szCs w:val="24"/>
              </w:rPr>
            </w:pPr>
            <w:r w:rsidRPr="007801C6">
              <w:rPr>
                <w:sz w:val="24"/>
                <w:szCs w:val="24"/>
              </w:rPr>
              <w:t xml:space="preserve">10.05.02 Информационная безопасность </w:t>
            </w:r>
          </w:p>
        </w:tc>
      </w:tr>
      <w:tr w:rsidR="007801C6" w:rsidRPr="001A1364" w14:paraId="262362F4" w14:textId="77777777" w:rsidTr="00B95A6D">
        <w:tc>
          <w:tcPr>
            <w:tcW w:w="2972" w:type="dxa"/>
            <w:gridSpan w:val="2"/>
          </w:tcPr>
          <w:p w14:paraId="1AEDA9E4" w14:textId="77777777" w:rsidR="007801C6" w:rsidRPr="001A1364" w:rsidRDefault="007801C6" w:rsidP="00B95A6D">
            <w:pPr>
              <w:spacing w:before="0" w:after="0"/>
              <w:ind w:firstLine="36"/>
              <w:rPr>
                <w:sz w:val="24"/>
                <w:szCs w:val="24"/>
              </w:rPr>
            </w:pPr>
            <w:r w:rsidRPr="001A1364">
              <w:rPr>
                <w:sz w:val="24"/>
                <w:szCs w:val="24"/>
              </w:rPr>
              <w:t>специальность</w:t>
            </w:r>
          </w:p>
        </w:tc>
        <w:tc>
          <w:tcPr>
            <w:tcW w:w="6384" w:type="dxa"/>
            <w:gridSpan w:val="4"/>
            <w:tcBorders>
              <w:top w:val="single" w:sz="4" w:space="0" w:color="auto"/>
              <w:bottom w:val="single" w:sz="4" w:space="0" w:color="auto"/>
            </w:tcBorders>
          </w:tcPr>
          <w:p w14:paraId="2A9B62A0" w14:textId="17818EA6" w:rsidR="007801C6" w:rsidRPr="00531DFB" w:rsidRDefault="007801C6" w:rsidP="00B95A6D">
            <w:pPr>
              <w:spacing w:before="0" w:after="0"/>
              <w:ind w:firstLine="36"/>
              <w:jc w:val="center"/>
              <w:rPr>
                <w:sz w:val="24"/>
                <w:szCs w:val="24"/>
              </w:rPr>
            </w:pPr>
            <w:r w:rsidRPr="007801C6">
              <w:rPr>
                <w:sz w:val="24"/>
                <w:szCs w:val="24"/>
              </w:rPr>
              <w:t>телекоммуникационных систем</w:t>
            </w:r>
          </w:p>
        </w:tc>
      </w:tr>
      <w:tr w:rsidR="007801C6" w:rsidRPr="001A1364" w14:paraId="148A4B9F" w14:textId="77777777" w:rsidTr="00B95A6D">
        <w:tc>
          <w:tcPr>
            <w:tcW w:w="2972" w:type="dxa"/>
            <w:gridSpan w:val="2"/>
          </w:tcPr>
          <w:p w14:paraId="3697E16A" w14:textId="77777777" w:rsidR="007801C6" w:rsidRPr="001A1364" w:rsidRDefault="007801C6" w:rsidP="00B95A6D">
            <w:pPr>
              <w:spacing w:before="0" w:after="0"/>
              <w:ind w:firstLine="36"/>
              <w:rPr>
                <w:sz w:val="24"/>
                <w:szCs w:val="24"/>
              </w:rPr>
            </w:pPr>
          </w:p>
        </w:tc>
        <w:tc>
          <w:tcPr>
            <w:tcW w:w="6384" w:type="dxa"/>
            <w:gridSpan w:val="4"/>
            <w:tcBorders>
              <w:top w:val="single" w:sz="4" w:space="0" w:color="auto"/>
            </w:tcBorders>
          </w:tcPr>
          <w:p w14:paraId="7BAF70E0" w14:textId="77777777" w:rsidR="007801C6" w:rsidRPr="001A1364" w:rsidRDefault="007801C6" w:rsidP="00B95A6D">
            <w:pPr>
              <w:spacing w:before="0" w:after="0"/>
              <w:ind w:firstLine="36"/>
              <w:jc w:val="center"/>
              <w:rPr>
                <w:i/>
                <w:sz w:val="24"/>
                <w:szCs w:val="24"/>
                <w:vertAlign w:val="superscript"/>
              </w:rPr>
            </w:pPr>
            <w:r w:rsidRPr="001A1364">
              <w:rPr>
                <w:i/>
                <w:sz w:val="24"/>
                <w:szCs w:val="24"/>
                <w:vertAlign w:val="superscript"/>
              </w:rPr>
              <w:t>шифр, наименование направления подготовки/специальности</w:t>
            </w:r>
          </w:p>
        </w:tc>
      </w:tr>
      <w:tr w:rsidR="007801C6" w:rsidRPr="001A1364" w14:paraId="6550888D" w14:textId="77777777" w:rsidTr="00B95A6D">
        <w:tc>
          <w:tcPr>
            <w:tcW w:w="2972" w:type="dxa"/>
            <w:gridSpan w:val="2"/>
          </w:tcPr>
          <w:p w14:paraId="1883CB2F" w14:textId="77777777" w:rsidR="007801C6" w:rsidRPr="001A1364" w:rsidRDefault="007801C6" w:rsidP="00B95A6D">
            <w:pPr>
              <w:spacing w:before="0" w:after="0"/>
              <w:ind w:firstLine="36"/>
              <w:rPr>
                <w:sz w:val="24"/>
                <w:szCs w:val="24"/>
              </w:rPr>
            </w:pPr>
          </w:p>
        </w:tc>
        <w:tc>
          <w:tcPr>
            <w:tcW w:w="6384" w:type="dxa"/>
            <w:gridSpan w:val="4"/>
          </w:tcPr>
          <w:p w14:paraId="13169B4D" w14:textId="77777777" w:rsidR="007801C6" w:rsidRPr="001A1364" w:rsidRDefault="007801C6" w:rsidP="00B95A6D">
            <w:pPr>
              <w:spacing w:before="0" w:after="0"/>
              <w:ind w:firstLine="36"/>
              <w:jc w:val="center"/>
              <w:rPr>
                <w:i/>
                <w:sz w:val="24"/>
                <w:szCs w:val="24"/>
                <w:vertAlign w:val="superscript"/>
              </w:rPr>
            </w:pPr>
          </w:p>
        </w:tc>
      </w:tr>
      <w:tr w:rsidR="007801C6" w:rsidRPr="001A1364" w14:paraId="39C2874E" w14:textId="77777777" w:rsidTr="00B95A6D">
        <w:tc>
          <w:tcPr>
            <w:tcW w:w="2972" w:type="dxa"/>
            <w:gridSpan w:val="2"/>
          </w:tcPr>
          <w:p w14:paraId="5D93702C" w14:textId="77777777" w:rsidR="007801C6" w:rsidRPr="001A1364" w:rsidRDefault="007801C6" w:rsidP="00B95A6D">
            <w:pPr>
              <w:spacing w:before="0" w:after="0"/>
              <w:ind w:firstLine="36"/>
              <w:rPr>
                <w:sz w:val="24"/>
                <w:szCs w:val="24"/>
              </w:rPr>
            </w:pPr>
            <w:r w:rsidRPr="001A1364">
              <w:rPr>
                <w:sz w:val="24"/>
                <w:szCs w:val="24"/>
              </w:rPr>
              <w:t>Вид практики</w:t>
            </w:r>
          </w:p>
        </w:tc>
        <w:tc>
          <w:tcPr>
            <w:tcW w:w="6384" w:type="dxa"/>
            <w:gridSpan w:val="4"/>
            <w:tcBorders>
              <w:bottom w:val="single" w:sz="4" w:space="0" w:color="auto"/>
            </w:tcBorders>
          </w:tcPr>
          <w:p w14:paraId="7C4337D9" w14:textId="55CBDAF9" w:rsidR="007801C6" w:rsidRPr="00531DFB" w:rsidRDefault="007801C6" w:rsidP="00B95A6D">
            <w:pPr>
              <w:spacing w:before="0" w:after="0"/>
              <w:ind w:firstLine="36"/>
              <w:jc w:val="center"/>
              <w:rPr>
                <w:sz w:val="24"/>
                <w:szCs w:val="24"/>
              </w:rPr>
            </w:pPr>
            <w:r>
              <w:rPr>
                <w:sz w:val="24"/>
                <w:szCs w:val="24"/>
              </w:rPr>
              <w:t>производственная</w:t>
            </w:r>
          </w:p>
        </w:tc>
      </w:tr>
      <w:tr w:rsidR="007801C6" w:rsidRPr="001A1364" w14:paraId="1E562799" w14:textId="77777777" w:rsidTr="00B95A6D">
        <w:tc>
          <w:tcPr>
            <w:tcW w:w="2972" w:type="dxa"/>
            <w:gridSpan w:val="2"/>
          </w:tcPr>
          <w:p w14:paraId="76CD7E65" w14:textId="77777777" w:rsidR="007801C6" w:rsidRPr="001A1364" w:rsidRDefault="007801C6" w:rsidP="00B95A6D">
            <w:pPr>
              <w:spacing w:before="0" w:after="0"/>
              <w:ind w:firstLine="36"/>
              <w:rPr>
                <w:sz w:val="24"/>
                <w:szCs w:val="24"/>
              </w:rPr>
            </w:pPr>
          </w:p>
        </w:tc>
        <w:tc>
          <w:tcPr>
            <w:tcW w:w="6384" w:type="dxa"/>
            <w:gridSpan w:val="4"/>
            <w:tcBorders>
              <w:top w:val="single" w:sz="4" w:space="0" w:color="auto"/>
            </w:tcBorders>
          </w:tcPr>
          <w:p w14:paraId="4476D856" w14:textId="77777777" w:rsidR="007801C6" w:rsidRPr="001A1364" w:rsidRDefault="007801C6" w:rsidP="00B95A6D">
            <w:pPr>
              <w:spacing w:before="0" w:after="0"/>
              <w:ind w:firstLine="36"/>
              <w:jc w:val="center"/>
              <w:rPr>
                <w:i/>
                <w:sz w:val="24"/>
                <w:szCs w:val="24"/>
                <w:vertAlign w:val="superscript"/>
              </w:rPr>
            </w:pPr>
            <w:r w:rsidRPr="001A1364">
              <w:rPr>
                <w:i/>
                <w:sz w:val="24"/>
                <w:szCs w:val="24"/>
                <w:vertAlign w:val="superscript"/>
              </w:rPr>
              <w:t>учебная, производственная, преддипломная или другой вид практики</w:t>
            </w:r>
          </w:p>
        </w:tc>
      </w:tr>
      <w:tr w:rsidR="007801C6" w:rsidRPr="001A1364" w14:paraId="1019A96D" w14:textId="77777777" w:rsidTr="00B95A6D">
        <w:tc>
          <w:tcPr>
            <w:tcW w:w="2972" w:type="dxa"/>
            <w:gridSpan w:val="2"/>
          </w:tcPr>
          <w:p w14:paraId="6A39CF94" w14:textId="77777777" w:rsidR="007801C6" w:rsidRPr="00345F6D" w:rsidRDefault="007801C6" w:rsidP="00B95A6D">
            <w:pPr>
              <w:spacing w:before="0" w:after="0"/>
              <w:ind w:firstLine="36"/>
              <w:rPr>
                <w:sz w:val="24"/>
                <w:szCs w:val="24"/>
              </w:rPr>
            </w:pPr>
            <w:r w:rsidRPr="00345F6D">
              <w:rPr>
                <w:sz w:val="24"/>
                <w:szCs w:val="24"/>
              </w:rPr>
              <w:t>Оценка за практику</w:t>
            </w:r>
          </w:p>
        </w:tc>
        <w:tc>
          <w:tcPr>
            <w:tcW w:w="2250" w:type="dxa"/>
            <w:gridSpan w:val="2"/>
            <w:tcBorders>
              <w:bottom w:val="single" w:sz="4" w:space="0" w:color="auto"/>
            </w:tcBorders>
          </w:tcPr>
          <w:p w14:paraId="46DD470B" w14:textId="77777777" w:rsidR="007801C6" w:rsidRPr="00345F6D" w:rsidRDefault="007801C6" w:rsidP="00B95A6D">
            <w:pPr>
              <w:spacing w:before="0" w:after="0"/>
              <w:ind w:firstLine="36"/>
              <w:jc w:val="left"/>
              <w:rPr>
                <w:sz w:val="24"/>
                <w:szCs w:val="24"/>
                <w:u w:val="single"/>
              </w:rPr>
            </w:pPr>
          </w:p>
        </w:tc>
        <w:tc>
          <w:tcPr>
            <w:tcW w:w="4134" w:type="dxa"/>
            <w:gridSpan w:val="2"/>
            <w:tcBorders>
              <w:left w:val="nil"/>
            </w:tcBorders>
          </w:tcPr>
          <w:p w14:paraId="31FB4883" w14:textId="77777777" w:rsidR="007801C6" w:rsidRPr="00345F6D" w:rsidRDefault="007801C6" w:rsidP="00B95A6D">
            <w:pPr>
              <w:spacing w:before="0" w:after="0"/>
              <w:ind w:firstLine="36"/>
              <w:jc w:val="center"/>
              <w:rPr>
                <w:sz w:val="24"/>
                <w:szCs w:val="24"/>
                <w:u w:val="single"/>
              </w:rPr>
            </w:pPr>
            <w:r w:rsidRPr="00004198">
              <w:rPr>
                <w:sz w:val="24"/>
                <w:szCs w:val="24"/>
                <w:highlight w:val="yellow"/>
              </w:rPr>
              <w:t>Михайлов Владимир Юрьевич</w:t>
            </w:r>
          </w:p>
        </w:tc>
      </w:tr>
    </w:tbl>
    <w:p w14:paraId="43857A49" w14:textId="77777777" w:rsidR="007801C6" w:rsidRPr="00C33494" w:rsidRDefault="007801C6" w:rsidP="007801C6">
      <w:pPr>
        <w:ind w:firstLine="0"/>
      </w:pPr>
    </w:p>
    <w:p w14:paraId="72B12B7E" w14:textId="77777777" w:rsidR="007801C6" w:rsidRPr="00C33494" w:rsidRDefault="007801C6" w:rsidP="007801C6">
      <w:pPr>
        <w:ind w:firstLine="0"/>
        <w:jc w:val="right"/>
      </w:pPr>
    </w:p>
    <w:p w14:paraId="11DE6CF9" w14:textId="77777777" w:rsidR="007801C6" w:rsidRDefault="007801C6" w:rsidP="007801C6">
      <w:pPr>
        <w:spacing w:before="0" w:after="0"/>
        <w:ind w:firstLine="0"/>
        <w:jc w:val="center"/>
      </w:pPr>
    </w:p>
    <w:p w14:paraId="1D074B06" w14:textId="77777777" w:rsidR="007801C6" w:rsidRDefault="007801C6" w:rsidP="007801C6">
      <w:pPr>
        <w:spacing w:before="0" w:after="0"/>
        <w:ind w:firstLine="0"/>
        <w:jc w:val="center"/>
      </w:pPr>
    </w:p>
    <w:p w14:paraId="3BD5F25B" w14:textId="77777777" w:rsidR="007801C6" w:rsidRDefault="007801C6" w:rsidP="007801C6">
      <w:pPr>
        <w:spacing w:before="0" w:after="0"/>
        <w:ind w:firstLine="0"/>
        <w:jc w:val="center"/>
      </w:pPr>
    </w:p>
    <w:p w14:paraId="19BF6A59" w14:textId="77777777" w:rsidR="007801C6" w:rsidRDefault="007801C6" w:rsidP="007801C6">
      <w:pPr>
        <w:spacing w:before="0" w:after="0"/>
        <w:ind w:firstLine="0"/>
        <w:jc w:val="center"/>
      </w:pPr>
    </w:p>
    <w:p w14:paraId="5F5F9147" w14:textId="77777777" w:rsidR="007801C6" w:rsidRPr="00C33494" w:rsidRDefault="007801C6" w:rsidP="007801C6">
      <w:pPr>
        <w:spacing w:before="0" w:after="0"/>
        <w:ind w:firstLine="0"/>
        <w:jc w:val="center"/>
      </w:pPr>
    </w:p>
    <w:p w14:paraId="70552C6D" w14:textId="77777777" w:rsidR="007801C6" w:rsidRPr="00C33494" w:rsidRDefault="007801C6" w:rsidP="007801C6">
      <w:pPr>
        <w:spacing w:before="0" w:after="0"/>
        <w:ind w:firstLine="0"/>
        <w:jc w:val="center"/>
      </w:pPr>
      <w:r w:rsidRPr="00C33494">
        <w:t>Москва</w:t>
      </w:r>
    </w:p>
    <w:p w14:paraId="0E96576C" w14:textId="1B454BE5" w:rsidR="007801C6" w:rsidRPr="00C33494" w:rsidRDefault="007801C6" w:rsidP="007801C6">
      <w:pPr>
        <w:spacing w:before="0" w:after="0"/>
        <w:ind w:firstLine="0"/>
        <w:jc w:val="center"/>
      </w:pPr>
      <w:r w:rsidRPr="00C33494">
        <w:t>20</w:t>
      </w:r>
      <w:r w:rsidRPr="00B2500E">
        <w:t>2</w:t>
      </w:r>
      <w:r>
        <w:t>6</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6"/>
        <w:gridCol w:w="2835"/>
        <w:gridCol w:w="275"/>
        <w:gridCol w:w="2974"/>
        <w:gridCol w:w="26"/>
      </w:tblGrid>
      <w:tr w:rsidR="007801C6" w:rsidRPr="005F2E4D" w14:paraId="1BD8E560" w14:textId="77777777" w:rsidTr="00B95A6D">
        <w:trPr>
          <w:gridAfter w:val="1"/>
          <w:wAfter w:w="26" w:type="dxa"/>
        </w:trPr>
        <w:tc>
          <w:tcPr>
            <w:tcW w:w="9345" w:type="dxa"/>
            <w:gridSpan w:val="5"/>
          </w:tcPr>
          <w:p w14:paraId="38A48D98" w14:textId="77777777" w:rsidR="007801C6" w:rsidRPr="005F2E4D" w:rsidRDefault="007801C6" w:rsidP="007801C6">
            <w:pPr>
              <w:pStyle w:val="a7"/>
              <w:numPr>
                <w:ilvl w:val="0"/>
                <w:numId w:val="1"/>
              </w:numPr>
              <w:spacing w:before="0" w:after="0"/>
              <w:rPr>
                <w:b/>
                <w:sz w:val="24"/>
                <w:szCs w:val="24"/>
              </w:rPr>
            </w:pPr>
            <w:r w:rsidRPr="005F2E4D">
              <w:rPr>
                <w:b/>
                <w:sz w:val="24"/>
                <w:szCs w:val="24"/>
              </w:rPr>
              <w:lastRenderedPageBreak/>
              <w:t>Место и сроки проведения практики:</w:t>
            </w:r>
          </w:p>
        </w:tc>
      </w:tr>
      <w:tr w:rsidR="007801C6" w:rsidRPr="005F2E4D" w14:paraId="2C258483" w14:textId="77777777" w:rsidTr="00B95A6D">
        <w:trPr>
          <w:gridAfter w:val="1"/>
          <w:wAfter w:w="26" w:type="dxa"/>
        </w:trPr>
        <w:tc>
          <w:tcPr>
            <w:tcW w:w="3261" w:type="dxa"/>
            <w:gridSpan w:val="2"/>
          </w:tcPr>
          <w:p w14:paraId="6AE44F97" w14:textId="77777777" w:rsidR="007801C6" w:rsidRPr="005F2E4D" w:rsidRDefault="007801C6" w:rsidP="00B95A6D">
            <w:pPr>
              <w:spacing w:before="0" w:after="0"/>
              <w:ind w:firstLine="36"/>
              <w:rPr>
                <w:sz w:val="24"/>
                <w:szCs w:val="24"/>
              </w:rPr>
            </w:pPr>
            <w:r w:rsidRPr="005F2E4D">
              <w:rPr>
                <w:sz w:val="24"/>
                <w:szCs w:val="24"/>
              </w:rPr>
              <w:t>Наименование организации:</w:t>
            </w:r>
          </w:p>
        </w:tc>
        <w:tc>
          <w:tcPr>
            <w:tcW w:w="6084" w:type="dxa"/>
            <w:gridSpan w:val="3"/>
            <w:tcBorders>
              <w:bottom w:val="single" w:sz="4" w:space="0" w:color="auto"/>
            </w:tcBorders>
          </w:tcPr>
          <w:p w14:paraId="53CE4B24" w14:textId="3B65CE65" w:rsidR="007801C6" w:rsidRPr="007801C6" w:rsidRDefault="007801C6" w:rsidP="007801C6">
            <w:pPr>
              <w:spacing w:before="0" w:after="0"/>
              <w:ind w:firstLine="0"/>
              <w:jc w:val="center"/>
              <w:rPr>
                <w:sz w:val="24"/>
                <w:szCs w:val="24"/>
              </w:rPr>
            </w:pPr>
            <w:r w:rsidRPr="007801C6">
              <w:rPr>
                <w:sz w:val="24"/>
                <w:szCs w:val="24"/>
              </w:rPr>
              <w:t>СЗИ ООО «РЕД СОФТ</w:t>
            </w:r>
            <w:r>
              <w:rPr>
                <w:sz w:val="24"/>
                <w:szCs w:val="24"/>
              </w:rPr>
              <w:t>», отдел сертификации</w:t>
            </w:r>
          </w:p>
        </w:tc>
      </w:tr>
      <w:tr w:rsidR="007801C6" w:rsidRPr="005F2E4D" w14:paraId="6C34DB08" w14:textId="77777777" w:rsidTr="00B95A6D">
        <w:trPr>
          <w:gridAfter w:val="1"/>
          <w:wAfter w:w="26" w:type="dxa"/>
        </w:trPr>
        <w:tc>
          <w:tcPr>
            <w:tcW w:w="3261" w:type="dxa"/>
            <w:gridSpan w:val="2"/>
          </w:tcPr>
          <w:p w14:paraId="365966AA" w14:textId="77777777" w:rsidR="007801C6" w:rsidRPr="005F2E4D" w:rsidRDefault="007801C6" w:rsidP="00B95A6D">
            <w:pPr>
              <w:spacing w:before="0" w:after="0"/>
              <w:ind w:firstLine="36"/>
              <w:rPr>
                <w:sz w:val="24"/>
                <w:szCs w:val="24"/>
              </w:rPr>
            </w:pPr>
            <w:r w:rsidRPr="005F2E4D">
              <w:rPr>
                <w:sz w:val="24"/>
                <w:szCs w:val="24"/>
              </w:rPr>
              <w:t>Сроки проведения практики</w:t>
            </w:r>
          </w:p>
        </w:tc>
        <w:tc>
          <w:tcPr>
            <w:tcW w:w="6084" w:type="dxa"/>
            <w:gridSpan w:val="3"/>
            <w:tcBorders>
              <w:top w:val="single" w:sz="4" w:space="0" w:color="auto"/>
            </w:tcBorders>
          </w:tcPr>
          <w:p w14:paraId="1EC44FC4" w14:textId="77777777" w:rsidR="007801C6" w:rsidRPr="005F2E4D" w:rsidRDefault="007801C6" w:rsidP="00B95A6D">
            <w:pPr>
              <w:spacing w:before="0" w:after="0"/>
              <w:ind w:firstLine="0"/>
              <w:rPr>
                <w:sz w:val="24"/>
                <w:szCs w:val="24"/>
              </w:rPr>
            </w:pPr>
          </w:p>
        </w:tc>
      </w:tr>
      <w:tr w:rsidR="007801C6" w:rsidRPr="005F2E4D" w14:paraId="700731A8" w14:textId="77777777" w:rsidTr="00B95A6D">
        <w:trPr>
          <w:gridAfter w:val="1"/>
          <w:wAfter w:w="26" w:type="dxa"/>
        </w:trPr>
        <w:tc>
          <w:tcPr>
            <w:tcW w:w="3261" w:type="dxa"/>
            <w:gridSpan w:val="2"/>
          </w:tcPr>
          <w:p w14:paraId="42C3B106" w14:textId="77777777" w:rsidR="007801C6" w:rsidRPr="005F2E4D" w:rsidRDefault="007801C6" w:rsidP="00B95A6D">
            <w:pPr>
              <w:spacing w:before="0" w:after="0"/>
              <w:ind w:firstLine="36"/>
              <w:rPr>
                <w:sz w:val="24"/>
                <w:szCs w:val="24"/>
              </w:rPr>
            </w:pPr>
            <w:r w:rsidRPr="005F2E4D">
              <w:rPr>
                <w:sz w:val="24"/>
                <w:szCs w:val="24"/>
              </w:rPr>
              <w:t>дата начала практики:</w:t>
            </w:r>
          </w:p>
        </w:tc>
        <w:tc>
          <w:tcPr>
            <w:tcW w:w="6084" w:type="dxa"/>
            <w:gridSpan w:val="3"/>
            <w:tcBorders>
              <w:bottom w:val="single" w:sz="4" w:space="0" w:color="auto"/>
            </w:tcBorders>
          </w:tcPr>
          <w:p w14:paraId="686B1B67" w14:textId="783711DC" w:rsidR="007801C6" w:rsidRPr="005F2E4D" w:rsidRDefault="007801C6" w:rsidP="00B95A6D">
            <w:pPr>
              <w:spacing w:before="0" w:after="0"/>
              <w:ind w:firstLine="0"/>
              <w:jc w:val="center"/>
              <w:rPr>
                <w:sz w:val="24"/>
                <w:szCs w:val="24"/>
              </w:rPr>
            </w:pPr>
            <w:r>
              <w:rPr>
                <w:sz w:val="24"/>
                <w:szCs w:val="24"/>
              </w:rPr>
              <w:t>29.06.2026</w:t>
            </w:r>
          </w:p>
        </w:tc>
      </w:tr>
      <w:tr w:rsidR="007801C6" w:rsidRPr="005F2E4D" w14:paraId="05BB5980" w14:textId="77777777" w:rsidTr="00B95A6D">
        <w:trPr>
          <w:gridAfter w:val="1"/>
          <w:wAfter w:w="26" w:type="dxa"/>
        </w:trPr>
        <w:tc>
          <w:tcPr>
            <w:tcW w:w="3261" w:type="dxa"/>
            <w:gridSpan w:val="2"/>
          </w:tcPr>
          <w:p w14:paraId="5F08E1CE" w14:textId="77777777" w:rsidR="007801C6" w:rsidRPr="005F2E4D" w:rsidRDefault="007801C6" w:rsidP="00B95A6D">
            <w:pPr>
              <w:spacing w:before="0" w:after="0"/>
              <w:ind w:firstLine="36"/>
              <w:rPr>
                <w:sz w:val="24"/>
                <w:szCs w:val="24"/>
              </w:rPr>
            </w:pPr>
            <w:r w:rsidRPr="005F2E4D">
              <w:rPr>
                <w:sz w:val="24"/>
                <w:szCs w:val="24"/>
              </w:rPr>
              <w:t>дата окончания практики:</w:t>
            </w:r>
          </w:p>
        </w:tc>
        <w:tc>
          <w:tcPr>
            <w:tcW w:w="6084" w:type="dxa"/>
            <w:gridSpan w:val="3"/>
            <w:tcBorders>
              <w:top w:val="single" w:sz="4" w:space="0" w:color="auto"/>
              <w:bottom w:val="single" w:sz="4" w:space="0" w:color="auto"/>
            </w:tcBorders>
          </w:tcPr>
          <w:p w14:paraId="72CB8BB3" w14:textId="676197D5" w:rsidR="007801C6" w:rsidRPr="005F2E4D" w:rsidRDefault="007801C6" w:rsidP="00B95A6D">
            <w:pPr>
              <w:spacing w:before="0" w:after="0"/>
              <w:ind w:firstLine="0"/>
              <w:jc w:val="center"/>
              <w:rPr>
                <w:sz w:val="24"/>
                <w:szCs w:val="24"/>
              </w:rPr>
            </w:pPr>
            <w:r>
              <w:rPr>
                <w:sz w:val="24"/>
                <w:szCs w:val="24"/>
              </w:rPr>
              <w:t>26.07.2026</w:t>
            </w:r>
          </w:p>
        </w:tc>
      </w:tr>
      <w:tr w:rsidR="007801C6" w:rsidRPr="005F2E4D" w14:paraId="6B50CB97" w14:textId="77777777" w:rsidTr="00B95A6D">
        <w:trPr>
          <w:gridAfter w:val="1"/>
          <w:wAfter w:w="26" w:type="dxa"/>
        </w:trPr>
        <w:tc>
          <w:tcPr>
            <w:tcW w:w="9345" w:type="dxa"/>
            <w:gridSpan w:val="5"/>
          </w:tcPr>
          <w:p w14:paraId="7F65468F" w14:textId="77777777" w:rsidR="007801C6" w:rsidRPr="005F2E4D" w:rsidRDefault="007801C6" w:rsidP="007801C6">
            <w:pPr>
              <w:pStyle w:val="a7"/>
              <w:numPr>
                <w:ilvl w:val="0"/>
                <w:numId w:val="1"/>
              </w:numPr>
              <w:spacing w:before="0" w:after="0"/>
              <w:rPr>
                <w:b/>
                <w:sz w:val="24"/>
                <w:szCs w:val="24"/>
              </w:rPr>
            </w:pPr>
            <w:r w:rsidRPr="005F2E4D">
              <w:rPr>
                <w:b/>
                <w:sz w:val="24"/>
                <w:szCs w:val="24"/>
              </w:rPr>
              <w:t>Инструктаж по технике безопасности:</w:t>
            </w:r>
          </w:p>
        </w:tc>
      </w:tr>
      <w:tr w:rsidR="007801C6" w:rsidRPr="005F2E4D" w14:paraId="245EB31A" w14:textId="77777777" w:rsidTr="00B95A6D">
        <w:tc>
          <w:tcPr>
            <w:tcW w:w="2835" w:type="dxa"/>
            <w:tcBorders>
              <w:bottom w:val="single" w:sz="4" w:space="0" w:color="auto"/>
              <w:right w:val="single" w:sz="4" w:space="0" w:color="FFFFFF" w:themeColor="background1"/>
            </w:tcBorders>
          </w:tcPr>
          <w:p w14:paraId="159F5293" w14:textId="77777777" w:rsidR="007801C6" w:rsidRPr="005F2E4D" w:rsidRDefault="007801C6" w:rsidP="00B95A6D">
            <w:pPr>
              <w:spacing w:before="0" w:after="0"/>
              <w:ind w:firstLine="36"/>
              <w:rPr>
                <w:sz w:val="24"/>
                <w:szCs w:val="24"/>
              </w:rPr>
            </w:pPr>
          </w:p>
        </w:tc>
        <w:tc>
          <w:tcPr>
            <w:tcW w:w="426" w:type="dxa"/>
            <w:vMerge w:val="restart"/>
            <w:tcBorders>
              <w:left w:val="single" w:sz="4" w:space="0" w:color="FFFFFF" w:themeColor="background1"/>
              <w:right w:val="single" w:sz="4" w:space="0" w:color="FFFFFF" w:themeColor="background1"/>
            </w:tcBorders>
          </w:tcPr>
          <w:p w14:paraId="1C2F887A" w14:textId="77777777" w:rsidR="007801C6" w:rsidRPr="005F2E4D" w:rsidRDefault="007801C6" w:rsidP="00B95A6D">
            <w:pPr>
              <w:spacing w:before="0" w:after="0"/>
              <w:ind w:firstLine="36"/>
              <w:rPr>
                <w:sz w:val="24"/>
                <w:szCs w:val="24"/>
              </w:rPr>
            </w:pPr>
          </w:p>
        </w:tc>
        <w:tc>
          <w:tcPr>
            <w:tcW w:w="2835" w:type="dxa"/>
            <w:tcBorders>
              <w:left w:val="single" w:sz="4" w:space="0" w:color="FFFFFF" w:themeColor="background1"/>
              <w:bottom w:val="single" w:sz="4" w:space="0" w:color="auto"/>
              <w:right w:val="single" w:sz="4" w:space="0" w:color="FFFFFF" w:themeColor="background1"/>
            </w:tcBorders>
          </w:tcPr>
          <w:p w14:paraId="66937733" w14:textId="260AA22B" w:rsidR="007801C6" w:rsidRPr="005F2E4D" w:rsidRDefault="007801C6" w:rsidP="00B95A6D">
            <w:pPr>
              <w:spacing w:before="0" w:after="0"/>
              <w:ind w:firstLine="36"/>
              <w:jc w:val="center"/>
              <w:rPr>
                <w:sz w:val="24"/>
                <w:szCs w:val="24"/>
              </w:rPr>
            </w:pPr>
          </w:p>
        </w:tc>
        <w:tc>
          <w:tcPr>
            <w:tcW w:w="275" w:type="dxa"/>
            <w:vMerge w:val="restart"/>
            <w:tcBorders>
              <w:left w:val="single" w:sz="4" w:space="0" w:color="FFFFFF" w:themeColor="background1"/>
              <w:right w:val="single" w:sz="4" w:space="0" w:color="FFFFFF" w:themeColor="background1"/>
            </w:tcBorders>
          </w:tcPr>
          <w:p w14:paraId="4250D949" w14:textId="77777777" w:rsidR="007801C6" w:rsidRPr="005F2E4D" w:rsidRDefault="007801C6" w:rsidP="00B95A6D">
            <w:pPr>
              <w:spacing w:before="0" w:after="0"/>
              <w:ind w:firstLine="36"/>
              <w:jc w:val="center"/>
              <w:rPr>
                <w:sz w:val="24"/>
                <w:szCs w:val="24"/>
              </w:rPr>
            </w:pPr>
          </w:p>
        </w:tc>
        <w:tc>
          <w:tcPr>
            <w:tcW w:w="3000" w:type="dxa"/>
            <w:gridSpan w:val="2"/>
            <w:tcBorders>
              <w:left w:val="single" w:sz="4" w:space="0" w:color="FFFFFF" w:themeColor="background1"/>
            </w:tcBorders>
            <w:vAlign w:val="bottom"/>
          </w:tcPr>
          <w:p w14:paraId="32ACA5BB" w14:textId="04CD8F7A" w:rsidR="007801C6" w:rsidRPr="005F2E4D" w:rsidRDefault="007801C6" w:rsidP="00B95A6D">
            <w:pPr>
              <w:spacing w:before="0" w:after="0" w:line="240" w:lineRule="auto"/>
              <w:ind w:firstLine="34"/>
              <w:jc w:val="center"/>
              <w:rPr>
                <w:sz w:val="24"/>
                <w:szCs w:val="24"/>
              </w:rPr>
            </w:pPr>
            <w:r w:rsidRPr="005F2E4D">
              <w:rPr>
                <w:sz w:val="24"/>
                <w:szCs w:val="24"/>
              </w:rPr>
              <w:t>_____ __________ 20</w:t>
            </w:r>
            <w:r>
              <w:rPr>
                <w:sz w:val="24"/>
                <w:szCs w:val="24"/>
              </w:rPr>
              <w:t>26</w:t>
            </w:r>
            <w:r w:rsidRPr="005F2E4D">
              <w:rPr>
                <w:sz w:val="24"/>
                <w:szCs w:val="24"/>
              </w:rPr>
              <w:t>г.</w:t>
            </w:r>
          </w:p>
        </w:tc>
      </w:tr>
      <w:tr w:rsidR="007801C6" w:rsidRPr="005F2E4D" w14:paraId="1D7B0E6B" w14:textId="77777777" w:rsidTr="00B95A6D">
        <w:tc>
          <w:tcPr>
            <w:tcW w:w="2835" w:type="dxa"/>
            <w:tcBorders>
              <w:right w:val="single" w:sz="4" w:space="0" w:color="FFFFFF" w:themeColor="background1"/>
            </w:tcBorders>
          </w:tcPr>
          <w:p w14:paraId="6009C0D0" w14:textId="77777777" w:rsidR="007801C6" w:rsidRPr="005F2E4D" w:rsidRDefault="007801C6" w:rsidP="00B95A6D">
            <w:pPr>
              <w:spacing w:before="0" w:after="0"/>
              <w:ind w:firstLine="36"/>
              <w:jc w:val="center"/>
              <w:rPr>
                <w:i/>
                <w:sz w:val="24"/>
                <w:szCs w:val="24"/>
                <w:vertAlign w:val="superscript"/>
              </w:rPr>
            </w:pPr>
            <w:r w:rsidRPr="005F2E4D">
              <w:rPr>
                <w:i/>
                <w:sz w:val="24"/>
                <w:szCs w:val="24"/>
                <w:vertAlign w:val="superscript"/>
              </w:rPr>
              <w:t>подпись проводившего</w:t>
            </w:r>
          </w:p>
        </w:tc>
        <w:tc>
          <w:tcPr>
            <w:tcW w:w="426" w:type="dxa"/>
            <w:vMerge/>
            <w:tcBorders>
              <w:left w:val="single" w:sz="4" w:space="0" w:color="FFFFFF" w:themeColor="background1"/>
              <w:right w:val="single" w:sz="4" w:space="0" w:color="FFFFFF" w:themeColor="background1"/>
            </w:tcBorders>
          </w:tcPr>
          <w:p w14:paraId="7136D9A1" w14:textId="77777777" w:rsidR="007801C6" w:rsidRPr="005F2E4D" w:rsidRDefault="007801C6" w:rsidP="00B95A6D">
            <w:pPr>
              <w:spacing w:before="0" w:after="0"/>
              <w:ind w:firstLine="0"/>
              <w:jc w:val="center"/>
              <w:rPr>
                <w:i/>
                <w:sz w:val="24"/>
                <w:szCs w:val="24"/>
                <w:vertAlign w:val="superscript"/>
              </w:rPr>
            </w:pPr>
          </w:p>
        </w:tc>
        <w:tc>
          <w:tcPr>
            <w:tcW w:w="2835" w:type="dxa"/>
            <w:tcBorders>
              <w:left w:val="single" w:sz="4" w:space="0" w:color="FFFFFF" w:themeColor="background1"/>
              <w:right w:val="single" w:sz="4" w:space="0" w:color="FFFFFF" w:themeColor="background1"/>
            </w:tcBorders>
          </w:tcPr>
          <w:p w14:paraId="6047EF2C" w14:textId="77777777" w:rsidR="007801C6" w:rsidRPr="005F2E4D" w:rsidRDefault="007801C6" w:rsidP="00B95A6D">
            <w:pPr>
              <w:spacing w:before="0" w:after="0"/>
              <w:ind w:firstLine="36"/>
              <w:jc w:val="center"/>
              <w:rPr>
                <w:i/>
                <w:sz w:val="24"/>
                <w:szCs w:val="24"/>
                <w:vertAlign w:val="superscript"/>
              </w:rPr>
            </w:pPr>
            <w:r w:rsidRPr="005F2E4D">
              <w:rPr>
                <w:i/>
                <w:sz w:val="24"/>
                <w:szCs w:val="24"/>
                <w:vertAlign w:val="superscript"/>
              </w:rPr>
              <w:t>расшифровка подписи</w:t>
            </w:r>
          </w:p>
        </w:tc>
        <w:tc>
          <w:tcPr>
            <w:tcW w:w="275" w:type="dxa"/>
            <w:vMerge/>
            <w:tcBorders>
              <w:left w:val="single" w:sz="4" w:space="0" w:color="FFFFFF" w:themeColor="background1"/>
              <w:right w:val="single" w:sz="4" w:space="0" w:color="FFFFFF" w:themeColor="background1"/>
            </w:tcBorders>
          </w:tcPr>
          <w:p w14:paraId="42AF4439" w14:textId="77777777" w:rsidR="007801C6" w:rsidRPr="005F2E4D" w:rsidRDefault="007801C6" w:rsidP="00B95A6D">
            <w:pPr>
              <w:spacing w:before="0" w:after="0"/>
              <w:ind w:firstLine="0"/>
              <w:jc w:val="center"/>
              <w:rPr>
                <w:i/>
                <w:sz w:val="24"/>
                <w:szCs w:val="24"/>
                <w:vertAlign w:val="superscript"/>
              </w:rPr>
            </w:pPr>
          </w:p>
        </w:tc>
        <w:tc>
          <w:tcPr>
            <w:tcW w:w="3000" w:type="dxa"/>
            <w:gridSpan w:val="2"/>
            <w:tcBorders>
              <w:left w:val="single" w:sz="4" w:space="0" w:color="FFFFFF" w:themeColor="background1"/>
            </w:tcBorders>
          </w:tcPr>
          <w:p w14:paraId="58D9255C" w14:textId="77777777" w:rsidR="007801C6" w:rsidRPr="005F2E4D" w:rsidRDefault="007801C6" w:rsidP="00B95A6D">
            <w:pPr>
              <w:spacing w:before="0" w:after="0"/>
              <w:jc w:val="center"/>
              <w:rPr>
                <w:i/>
                <w:sz w:val="24"/>
                <w:szCs w:val="24"/>
                <w:vertAlign w:val="superscript"/>
              </w:rPr>
            </w:pPr>
            <w:r w:rsidRPr="005F2E4D">
              <w:rPr>
                <w:i/>
                <w:sz w:val="24"/>
                <w:szCs w:val="24"/>
                <w:vertAlign w:val="superscript"/>
              </w:rPr>
              <w:t>дата проведения</w:t>
            </w:r>
          </w:p>
        </w:tc>
      </w:tr>
      <w:tr w:rsidR="007801C6" w:rsidRPr="005F2E4D" w14:paraId="2CF5A902" w14:textId="77777777" w:rsidTr="00B95A6D">
        <w:trPr>
          <w:gridAfter w:val="1"/>
          <w:wAfter w:w="26" w:type="dxa"/>
        </w:trPr>
        <w:tc>
          <w:tcPr>
            <w:tcW w:w="9345" w:type="dxa"/>
            <w:gridSpan w:val="5"/>
          </w:tcPr>
          <w:p w14:paraId="14E4EA1A" w14:textId="77777777" w:rsidR="007801C6" w:rsidRPr="008804B1" w:rsidRDefault="007801C6" w:rsidP="007801C6">
            <w:pPr>
              <w:pStyle w:val="a7"/>
              <w:numPr>
                <w:ilvl w:val="0"/>
                <w:numId w:val="1"/>
              </w:numPr>
              <w:spacing w:before="0" w:after="0"/>
              <w:rPr>
                <w:b/>
                <w:sz w:val="24"/>
                <w:szCs w:val="24"/>
              </w:rPr>
            </w:pPr>
            <w:r w:rsidRPr="005F2E4D">
              <w:rPr>
                <w:b/>
                <w:sz w:val="24"/>
                <w:szCs w:val="24"/>
              </w:rPr>
              <w:t>Индивидуальное задание обучающегося:</w:t>
            </w:r>
          </w:p>
        </w:tc>
      </w:tr>
      <w:tr w:rsidR="007801C6" w:rsidRPr="005F2E4D" w14:paraId="23D52F9E" w14:textId="77777777" w:rsidTr="00B95A6D">
        <w:trPr>
          <w:gridAfter w:val="1"/>
          <w:wAfter w:w="26" w:type="dxa"/>
        </w:trPr>
        <w:tc>
          <w:tcPr>
            <w:tcW w:w="9345" w:type="dxa"/>
            <w:gridSpan w:val="5"/>
            <w:tcBorders>
              <w:bottom w:val="single" w:sz="4" w:space="0" w:color="auto"/>
            </w:tcBorders>
          </w:tcPr>
          <w:p w14:paraId="67618917" w14:textId="7DEF830E" w:rsidR="007801C6" w:rsidRPr="007801C6" w:rsidRDefault="007801C6" w:rsidP="007801C6">
            <w:pPr>
              <w:spacing w:before="0" w:after="0"/>
              <w:ind w:firstLine="36"/>
              <w:rPr>
                <w:sz w:val="24"/>
                <w:szCs w:val="24"/>
              </w:rPr>
            </w:pPr>
            <w:r w:rsidRPr="007801C6">
              <w:rPr>
                <w:sz w:val="24"/>
                <w:szCs w:val="24"/>
              </w:rPr>
              <w:t xml:space="preserve">Поиск уязвимостей ОС «РЕД ОС» с использованием открытых источников информации </w:t>
            </w:r>
          </w:p>
        </w:tc>
      </w:tr>
      <w:tr w:rsidR="007801C6" w:rsidRPr="005F2E4D" w14:paraId="77CAE6BD" w14:textId="77777777" w:rsidTr="00B95A6D">
        <w:trPr>
          <w:gridAfter w:val="1"/>
          <w:wAfter w:w="26" w:type="dxa"/>
        </w:trPr>
        <w:tc>
          <w:tcPr>
            <w:tcW w:w="9345" w:type="dxa"/>
            <w:gridSpan w:val="5"/>
            <w:tcBorders>
              <w:top w:val="single" w:sz="4" w:space="0" w:color="auto"/>
              <w:bottom w:val="single" w:sz="4" w:space="0" w:color="auto"/>
            </w:tcBorders>
          </w:tcPr>
          <w:p w14:paraId="44908854" w14:textId="20F4A2B3" w:rsidR="007801C6" w:rsidRPr="007801C6" w:rsidRDefault="007801C6" w:rsidP="007801C6">
            <w:pPr>
              <w:spacing w:before="0" w:after="0"/>
              <w:ind w:firstLine="0"/>
              <w:rPr>
                <w:sz w:val="24"/>
                <w:szCs w:val="24"/>
              </w:rPr>
            </w:pPr>
            <w:r w:rsidRPr="007801C6">
              <w:rPr>
                <w:sz w:val="24"/>
                <w:szCs w:val="24"/>
              </w:rPr>
              <w:t>и средств автоматизированного тестирования.</w:t>
            </w:r>
          </w:p>
        </w:tc>
      </w:tr>
      <w:tr w:rsidR="007801C6" w:rsidRPr="005F2E4D" w14:paraId="0D88067C" w14:textId="77777777" w:rsidTr="00B95A6D">
        <w:trPr>
          <w:gridAfter w:val="1"/>
          <w:wAfter w:w="26" w:type="dxa"/>
        </w:trPr>
        <w:tc>
          <w:tcPr>
            <w:tcW w:w="9345" w:type="dxa"/>
            <w:gridSpan w:val="5"/>
            <w:tcBorders>
              <w:top w:val="single" w:sz="4" w:space="0" w:color="auto"/>
              <w:bottom w:val="single" w:sz="4" w:space="0" w:color="auto"/>
            </w:tcBorders>
          </w:tcPr>
          <w:p w14:paraId="3E02D3E6" w14:textId="77777777" w:rsidR="007801C6" w:rsidRPr="008B6B0F" w:rsidRDefault="007801C6" w:rsidP="00B95A6D">
            <w:pPr>
              <w:spacing w:before="0" w:after="0"/>
              <w:ind w:firstLine="36"/>
              <w:rPr>
                <w:sz w:val="24"/>
                <w:szCs w:val="24"/>
                <w:highlight w:val="yellow"/>
              </w:rPr>
            </w:pPr>
          </w:p>
        </w:tc>
      </w:tr>
      <w:tr w:rsidR="007801C6" w:rsidRPr="005F2E4D" w14:paraId="2009E89F" w14:textId="77777777" w:rsidTr="00B95A6D">
        <w:trPr>
          <w:gridAfter w:val="1"/>
          <w:wAfter w:w="26" w:type="dxa"/>
        </w:trPr>
        <w:tc>
          <w:tcPr>
            <w:tcW w:w="9345" w:type="dxa"/>
            <w:gridSpan w:val="5"/>
            <w:tcBorders>
              <w:top w:val="single" w:sz="4" w:space="0" w:color="auto"/>
            </w:tcBorders>
          </w:tcPr>
          <w:p w14:paraId="366D740D" w14:textId="77777777" w:rsidR="007801C6" w:rsidRPr="005F2E4D" w:rsidRDefault="007801C6" w:rsidP="007801C6">
            <w:pPr>
              <w:pStyle w:val="a7"/>
              <w:numPr>
                <w:ilvl w:val="0"/>
                <w:numId w:val="1"/>
              </w:numPr>
              <w:spacing w:before="0" w:after="0"/>
              <w:rPr>
                <w:b/>
                <w:sz w:val="24"/>
                <w:szCs w:val="24"/>
              </w:rPr>
            </w:pPr>
            <w:r w:rsidRPr="005F2E4D">
              <w:rPr>
                <w:b/>
                <w:sz w:val="24"/>
                <w:szCs w:val="24"/>
              </w:rPr>
              <w:t>План выполнения индивидуального задания обучающегося:</w:t>
            </w: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3"/>
        <w:gridCol w:w="1700"/>
        <w:gridCol w:w="5123"/>
        <w:gridCol w:w="2241"/>
      </w:tblGrid>
      <w:tr w:rsidR="007801C6" w:rsidRPr="00C85B69" w14:paraId="6AC775F9" w14:textId="77777777" w:rsidTr="00B95A6D">
        <w:trPr>
          <w:cantSplit/>
          <w:trHeight w:val="844"/>
        </w:trPr>
        <w:tc>
          <w:tcPr>
            <w:tcW w:w="292" w:type="pct"/>
            <w:tcBorders>
              <w:top w:val="single" w:sz="4" w:space="0" w:color="auto"/>
              <w:left w:val="single" w:sz="4" w:space="0" w:color="auto"/>
              <w:bottom w:val="single" w:sz="4" w:space="0" w:color="auto"/>
              <w:right w:val="single" w:sz="4" w:space="0" w:color="auto"/>
            </w:tcBorders>
            <w:vAlign w:val="center"/>
            <w:hideMark/>
          </w:tcPr>
          <w:p w14:paraId="372DE3B2" w14:textId="77777777" w:rsidR="007801C6" w:rsidRPr="00C85B69" w:rsidRDefault="007801C6" w:rsidP="00B95A6D">
            <w:pPr>
              <w:spacing w:before="0" w:line="240" w:lineRule="auto"/>
              <w:ind w:firstLine="0"/>
              <w:jc w:val="center"/>
              <w:rPr>
                <w:b/>
                <w:sz w:val="24"/>
                <w:szCs w:val="24"/>
              </w:rPr>
            </w:pPr>
            <w:r w:rsidRPr="00C85B69">
              <w:rPr>
                <w:b/>
                <w:sz w:val="24"/>
                <w:szCs w:val="24"/>
              </w:rPr>
              <w:t>№ п/п</w:t>
            </w:r>
          </w:p>
        </w:tc>
        <w:tc>
          <w:tcPr>
            <w:tcW w:w="883" w:type="pct"/>
            <w:tcBorders>
              <w:top w:val="single" w:sz="4" w:space="0" w:color="auto"/>
              <w:left w:val="single" w:sz="4" w:space="0" w:color="auto"/>
              <w:bottom w:val="single" w:sz="4" w:space="0" w:color="auto"/>
              <w:right w:val="single" w:sz="4" w:space="0" w:color="auto"/>
            </w:tcBorders>
            <w:vAlign w:val="center"/>
            <w:hideMark/>
          </w:tcPr>
          <w:p w14:paraId="7684E586" w14:textId="77777777" w:rsidR="007801C6" w:rsidRPr="00C85B69" w:rsidRDefault="007801C6" w:rsidP="00B95A6D">
            <w:pPr>
              <w:spacing w:before="0" w:line="240" w:lineRule="auto"/>
              <w:ind w:left="-78" w:right="-108" w:hanging="22"/>
              <w:jc w:val="center"/>
              <w:rPr>
                <w:b/>
                <w:sz w:val="24"/>
                <w:szCs w:val="24"/>
              </w:rPr>
            </w:pPr>
            <w:r w:rsidRPr="00C85B69">
              <w:rPr>
                <w:b/>
                <w:sz w:val="24"/>
                <w:szCs w:val="24"/>
              </w:rPr>
              <w:t>Место проведения</w:t>
            </w:r>
          </w:p>
        </w:tc>
        <w:tc>
          <w:tcPr>
            <w:tcW w:w="2661" w:type="pct"/>
            <w:tcBorders>
              <w:top w:val="single" w:sz="4" w:space="0" w:color="auto"/>
              <w:left w:val="single" w:sz="4" w:space="0" w:color="auto"/>
              <w:bottom w:val="single" w:sz="4" w:space="0" w:color="auto"/>
              <w:right w:val="single" w:sz="4" w:space="0" w:color="auto"/>
            </w:tcBorders>
            <w:vAlign w:val="center"/>
            <w:hideMark/>
          </w:tcPr>
          <w:p w14:paraId="636638EB" w14:textId="77777777" w:rsidR="007801C6" w:rsidRPr="00C85B69" w:rsidRDefault="007801C6" w:rsidP="00B95A6D">
            <w:pPr>
              <w:spacing w:before="0" w:line="240" w:lineRule="auto"/>
              <w:ind w:left="142" w:firstLine="5"/>
              <w:jc w:val="center"/>
              <w:rPr>
                <w:b/>
                <w:sz w:val="24"/>
                <w:szCs w:val="24"/>
              </w:rPr>
            </w:pPr>
            <w:r w:rsidRPr="00C85B69">
              <w:rPr>
                <w:b/>
                <w:sz w:val="24"/>
                <w:szCs w:val="24"/>
              </w:rPr>
              <w:t>Тема</w:t>
            </w:r>
          </w:p>
        </w:tc>
        <w:tc>
          <w:tcPr>
            <w:tcW w:w="1164" w:type="pct"/>
            <w:tcBorders>
              <w:top w:val="single" w:sz="4" w:space="0" w:color="auto"/>
              <w:left w:val="single" w:sz="4" w:space="0" w:color="auto"/>
              <w:bottom w:val="single" w:sz="4" w:space="0" w:color="auto"/>
              <w:right w:val="single" w:sz="4" w:space="0" w:color="auto"/>
            </w:tcBorders>
            <w:vAlign w:val="center"/>
            <w:hideMark/>
          </w:tcPr>
          <w:p w14:paraId="63A2774B" w14:textId="77777777" w:rsidR="007801C6" w:rsidRPr="00C85B69" w:rsidRDefault="007801C6" w:rsidP="00B95A6D">
            <w:pPr>
              <w:spacing w:before="0" w:line="240" w:lineRule="auto"/>
              <w:ind w:left="142" w:firstLine="0"/>
              <w:jc w:val="center"/>
              <w:rPr>
                <w:b/>
                <w:sz w:val="24"/>
                <w:szCs w:val="24"/>
              </w:rPr>
            </w:pPr>
            <w:r w:rsidRPr="00C85B69">
              <w:rPr>
                <w:b/>
                <w:sz w:val="24"/>
                <w:szCs w:val="24"/>
              </w:rPr>
              <w:t>Период выполнения</w:t>
            </w:r>
          </w:p>
        </w:tc>
      </w:tr>
      <w:tr w:rsidR="007801C6" w:rsidRPr="00C85B69" w14:paraId="757A67F9" w14:textId="77777777" w:rsidTr="00B95A6D">
        <w:trPr>
          <w:cantSplit/>
          <w:trHeight w:val="302"/>
        </w:trPr>
        <w:tc>
          <w:tcPr>
            <w:tcW w:w="292" w:type="pct"/>
            <w:tcBorders>
              <w:top w:val="single" w:sz="4" w:space="0" w:color="auto"/>
              <w:left w:val="single" w:sz="4" w:space="0" w:color="auto"/>
              <w:bottom w:val="single" w:sz="4" w:space="0" w:color="auto"/>
              <w:right w:val="single" w:sz="4" w:space="0" w:color="auto"/>
            </w:tcBorders>
            <w:vAlign w:val="center"/>
          </w:tcPr>
          <w:p w14:paraId="0105C9B9" w14:textId="77777777" w:rsidR="007801C6" w:rsidRPr="00C85B69" w:rsidRDefault="007801C6" w:rsidP="00B95A6D">
            <w:pPr>
              <w:spacing w:before="0" w:after="0" w:line="240" w:lineRule="auto"/>
              <w:ind w:firstLine="0"/>
              <w:jc w:val="center"/>
              <w:rPr>
                <w:sz w:val="24"/>
                <w:szCs w:val="24"/>
              </w:rPr>
            </w:pPr>
            <w:r>
              <w:rPr>
                <w:sz w:val="24"/>
                <w:szCs w:val="24"/>
              </w:rPr>
              <w:t>1</w:t>
            </w:r>
          </w:p>
        </w:tc>
        <w:tc>
          <w:tcPr>
            <w:tcW w:w="883" w:type="pct"/>
            <w:tcBorders>
              <w:top w:val="single" w:sz="4" w:space="0" w:color="auto"/>
              <w:left w:val="single" w:sz="4" w:space="0" w:color="auto"/>
              <w:bottom w:val="single" w:sz="4" w:space="0" w:color="auto"/>
              <w:right w:val="single" w:sz="4" w:space="0" w:color="auto"/>
            </w:tcBorders>
            <w:vAlign w:val="center"/>
          </w:tcPr>
          <w:p w14:paraId="56185FD9" w14:textId="4A52FB00" w:rsidR="007801C6" w:rsidRPr="008804B1" w:rsidRDefault="007801C6" w:rsidP="00B95A6D">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0021F708" w14:textId="5D0600A1" w:rsidR="007801C6" w:rsidRPr="00456846" w:rsidRDefault="007801C6" w:rsidP="00B95A6D">
            <w:pPr>
              <w:spacing w:before="0" w:after="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320E9BC3" w14:textId="77777777" w:rsidR="007801C6" w:rsidRPr="00456846" w:rsidRDefault="007801C6" w:rsidP="00B95A6D">
            <w:pPr>
              <w:spacing w:before="0" w:after="0" w:line="240" w:lineRule="auto"/>
              <w:ind w:left="12" w:firstLine="0"/>
              <w:jc w:val="center"/>
              <w:rPr>
                <w:sz w:val="24"/>
                <w:szCs w:val="24"/>
                <w:highlight w:val="yellow"/>
              </w:rPr>
            </w:pPr>
          </w:p>
        </w:tc>
      </w:tr>
      <w:tr w:rsidR="007801C6" w:rsidRPr="00C85B69" w14:paraId="40B6B060" w14:textId="77777777" w:rsidTr="00B95A6D">
        <w:trPr>
          <w:cantSplit/>
        </w:trPr>
        <w:tc>
          <w:tcPr>
            <w:tcW w:w="292" w:type="pct"/>
            <w:tcBorders>
              <w:top w:val="single" w:sz="4" w:space="0" w:color="auto"/>
              <w:left w:val="single" w:sz="4" w:space="0" w:color="auto"/>
              <w:bottom w:val="single" w:sz="4" w:space="0" w:color="auto"/>
              <w:right w:val="single" w:sz="4" w:space="0" w:color="auto"/>
            </w:tcBorders>
            <w:vAlign w:val="center"/>
          </w:tcPr>
          <w:p w14:paraId="73F3A567" w14:textId="77777777" w:rsidR="007801C6" w:rsidRPr="00C85B69" w:rsidRDefault="007801C6" w:rsidP="00B95A6D">
            <w:pPr>
              <w:spacing w:before="0" w:after="0" w:line="240" w:lineRule="auto"/>
              <w:ind w:firstLine="0"/>
              <w:jc w:val="center"/>
              <w:rPr>
                <w:sz w:val="24"/>
                <w:szCs w:val="24"/>
              </w:rPr>
            </w:pPr>
            <w:r>
              <w:rPr>
                <w:sz w:val="24"/>
                <w:szCs w:val="24"/>
              </w:rPr>
              <w:t>2</w:t>
            </w:r>
          </w:p>
        </w:tc>
        <w:tc>
          <w:tcPr>
            <w:tcW w:w="883" w:type="pct"/>
            <w:tcBorders>
              <w:top w:val="single" w:sz="4" w:space="0" w:color="auto"/>
              <w:left w:val="single" w:sz="4" w:space="0" w:color="auto"/>
              <w:bottom w:val="single" w:sz="4" w:space="0" w:color="auto"/>
              <w:right w:val="single" w:sz="4" w:space="0" w:color="auto"/>
            </w:tcBorders>
            <w:vAlign w:val="center"/>
          </w:tcPr>
          <w:p w14:paraId="651D5AA0" w14:textId="6C741905" w:rsidR="007801C6" w:rsidRPr="008804B1" w:rsidRDefault="007801C6" w:rsidP="00B95A6D">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322A8FDB" w14:textId="395A3946" w:rsidR="007801C6" w:rsidRPr="00456846" w:rsidRDefault="007801C6" w:rsidP="00B95A6D">
            <w:pPr>
              <w:spacing w:before="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25DD9555" w14:textId="77777777" w:rsidR="007801C6" w:rsidRPr="00456846" w:rsidRDefault="007801C6" w:rsidP="00B95A6D">
            <w:pPr>
              <w:spacing w:before="0" w:after="0" w:line="240" w:lineRule="auto"/>
              <w:ind w:left="12" w:firstLine="0"/>
              <w:jc w:val="center"/>
              <w:rPr>
                <w:sz w:val="24"/>
                <w:szCs w:val="24"/>
                <w:highlight w:val="yellow"/>
              </w:rPr>
            </w:pPr>
          </w:p>
        </w:tc>
      </w:tr>
      <w:tr w:rsidR="007801C6" w:rsidRPr="00C85B69" w14:paraId="555F4D42" w14:textId="77777777" w:rsidTr="00B95A6D">
        <w:trPr>
          <w:cantSplit/>
          <w:trHeight w:val="675"/>
        </w:trPr>
        <w:tc>
          <w:tcPr>
            <w:tcW w:w="292" w:type="pct"/>
            <w:tcBorders>
              <w:top w:val="single" w:sz="4" w:space="0" w:color="auto"/>
              <w:left w:val="single" w:sz="4" w:space="0" w:color="auto"/>
              <w:bottom w:val="single" w:sz="4" w:space="0" w:color="auto"/>
              <w:right w:val="single" w:sz="4" w:space="0" w:color="auto"/>
            </w:tcBorders>
            <w:vAlign w:val="center"/>
          </w:tcPr>
          <w:p w14:paraId="3B992C31" w14:textId="77777777" w:rsidR="007801C6" w:rsidRPr="00C85B69" w:rsidRDefault="007801C6" w:rsidP="00B95A6D">
            <w:pPr>
              <w:spacing w:before="0" w:after="0" w:line="240" w:lineRule="auto"/>
              <w:ind w:firstLine="0"/>
              <w:jc w:val="center"/>
              <w:rPr>
                <w:sz w:val="24"/>
                <w:szCs w:val="24"/>
              </w:rPr>
            </w:pPr>
            <w:r>
              <w:rPr>
                <w:sz w:val="24"/>
                <w:szCs w:val="24"/>
              </w:rPr>
              <w:t>3</w:t>
            </w:r>
          </w:p>
        </w:tc>
        <w:tc>
          <w:tcPr>
            <w:tcW w:w="883" w:type="pct"/>
            <w:tcBorders>
              <w:top w:val="single" w:sz="4" w:space="0" w:color="auto"/>
              <w:left w:val="single" w:sz="4" w:space="0" w:color="auto"/>
              <w:bottom w:val="single" w:sz="4" w:space="0" w:color="auto"/>
              <w:right w:val="single" w:sz="4" w:space="0" w:color="auto"/>
            </w:tcBorders>
            <w:vAlign w:val="center"/>
          </w:tcPr>
          <w:p w14:paraId="7E411B0E" w14:textId="3CF0D5D8" w:rsidR="007801C6" w:rsidRPr="008804B1" w:rsidRDefault="007801C6" w:rsidP="00B95A6D">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22B7DE53" w14:textId="7D4092DB" w:rsidR="007801C6" w:rsidRPr="00456846" w:rsidRDefault="007801C6" w:rsidP="00B95A6D">
            <w:pPr>
              <w:spacing w:before="0" w:line="240" w:lineRule="auto"/>
              <w:ind w:left="142" w:firstLine="5"/>
              <w:jc w:val="center"/>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02D8E1E9" w14:textId="314EDBFD" w:rsidR="007801C6" w:rsidRPr="00456846" w:rsidRDefault="007801C6" w:rsidP="00B95A6D">
            <w:pPr>
              <w:spacing w:before="0" w:after="0" w:line="240" w:lineRule="auto"/>
              <w:ind w:left="12" w:firstLine="0"/>
              <w:jc w:val="center"/>
              <w:rPr>
                <w:sz w:val="24"/>
                <w:szCs w:val="24"/>
                <w:highlight w:val="yellow"/>
              </w:rPr>
            </w:pPr>
          </w:p>
        </w:tc>
      </w:tr>
      <w:tr w:rsidR="007801C6" w:rsidRPr="00C85B69" w14:paraId="5E3DE943" w14:textId="77777777" w:rsidTr="00B95A6D">
        <w:trPr>
          <w:cantSplit/>
        </w:trPr>
        <w:tc>
          <w:tcPr>
            <w:tcW w:w="292" w:type="pct"/>
            <w:tcBorders>
              <w:top w:val="single" w:sz="4" w:space="0" w:color="auto"/>
              <w:left w:val="single" w:sz="4" w:space="0" w:color="auto"/>
              <w:bottom w:val="single" w:sz="4" w:space="0" w:color="auto"/>
              <w:right w:val="single" w:sz="4" w:space="0" w:color="auto"/>
            </w:tcBorders>
            <w:vAlign w:val="center"/>
          </w:tcPr>
          <w:p w14:paraId="4423BDDC" w14:textId="77777777" w:rsidR="007801C6" w:rsidRPr="00C85B69" w:rsidRDefault="007801C6" w:rsidP="00B95A6D">
            <w:pPr>
              <w:spacing w:before="0" w:after="0" w:line="240" w:lineRule="auto"/>
              <w:ind w:firstLine="0"/>
              <w:jc w:val="center"/>
              <w:rPr>
                <w:sz w:val="24"/>
                <w:szCs w:val="24"/>
              </w:rPr>
            </w:pPr>
            <w:r>
              <w:rPr>
                <w:sz w:val="24"/>
                <w:szCs w:val="24"/>
              </w:rPr>
              <w:t>4</w:t>
            </w:r>
          </w:p>
        </w:tc>
        <w:tc>
          <w:tcPr>
            <w:tcW w:w="883" w:type="pct"/>
            <w:tcBorders>
              <w:top w:val="single" w:sz="4" w:space="0" w:color="auto"/>
              <w:left w:val="single" w:sz="4" w:space="0" w:color="auto"/>
              <w:bottom w:val="single" w:sz="4" w:space="0" w:color="auto"/>
              <w:right w:val="single" w:sz="4" w:space="0" w:color="auto"/>
            </w:tcBorders>
            <w:vAlign w:val="center"/>
          </w:tcPr>
          <w:p w14:paraId="2A378C72" w14:textId="7E489136" w:rsidR="007801C6" w:rsidRPr="008804B1" w:rsidRDefault="007801C6" w:rsidP="00B95A6D">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3013BDFE" w14:textId="40F7CB57" w:rsidR="007801C6" w:rsidRPr="00456846" w:rsidRDefault="007801C6" w:rsidP="00B95A6D">
            <w:pPr>
              <w:spacing w:before="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006C852E" w14:textId="77777777" w:rsidR="007801C6" w:rsidRPr="00456846" w:rsidRDefault="007801C6" w:rsidP="00B95A6D">
            <w:pPr>
              <w:spacing w:before="0" w:after="0" w:line="240" w:lineRule="auto"/>
              <w:ind w:left="12" w:firstLine="0"/>
              <w:jc w:val="center"/>
              <w:rPr>
                <w:sz w:val="24"/>
                <w:szCs w:val="24"/>
                <w:highlight w:val="yellow"/>
              </w:rPr>
            </w:pPr>
          </w:p>
        </w:tc>
      </w:tr>
    </w:tbl>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851"/>
        <w:gridCol w:w="283"/>
        <w:gridCol w:w="567"/>
        <w:gridCol w:w="284"/>
        <w:gridCol w:w="944"/>
        <w:gridCol w:w="48"/>
      </w:tblGrid>
      <w:tr w:rsidR="007801C6" w:rsidRPr="00C85B69" w14:paraId="038E4861" w14:textId="77777777" w:rsidTr="00B95A6D">
        <w:tc>
          <w:tcPr>
            <w:tcW w:w="8080" w:type="dxa"/>
            <w:gridSpan w:val="7"/>
          </w:tcPr>
          <w:p w14:paraId="082A87FC" w14:textId="77777777" w:rsidR="007801C6" w:rsidRDefault="007801C6" w:rsidP="00B95A6D">
            <w:pPr>
              <w:spacing w:before="0" w:after="0"/>
              <w:ind w:firstLine="0"/>
              <w:jc w:val="left"/>
              <w:rPr>
                <w:b/>
                <w:sz w:val="24"/>
                <w:szCs w:val="24"/>
              </w:rPr>
            </w:pPr>
          </w:p>
          <w:p w14:paraId="62AF88EA" w14:textId="77777777" w:rsidR="007801C6" w:rsidRPr="00C85B69" w:rsidRDefault="007801C6" w:rsidP="00B95A6D">
            <w:pPr>
              <w:spacing w:before="0" w:after="0"/>
              <w:ind w:firstLine="0"/>
              <w:jc w:val="left"/>
              <w:rPr>
                <w:b/>
                <w:sz w:val="24"/>
                <w:szCs w:val="24"/>
              </w:rPr>
            </w:pPr>
            <w:r w:rsidRPr="00C85B69">
              <w:rPr>
                <w:b/>
                <w:sz w:val="24"/>
                <w:szCs w:val="24"/>
              </w:rPr>
              <w:t>Утверждаю</w:t>
            </w:r>
          </w:p>
        </w:tc>
        <w:tc>
          <w:tcPr>
            <w:tcW w:w="1276" w:type="dxa"/>
            <w:gridSpan w:val="3"/>
          </w:tcPr>
          <w:p w14:paraId="032465F5" w14:textId="77777777" w:rsidR="007801C6" w:rsidRDefault="007801C6" w:rsidP="00B95A6D">
            <w:pPr>
              <w:spacing w:before="0" w:after="160" w:line="259" w:lineRule="auto"/>
              <w:ind w:firstLine="0"/>
              <w:jc w:val="left"/>
              <w:rPr>
                <w:b/>
                <w:sz w:val="24"/>
                <w:szCs w:val="24"/>
              </w:rPr>
            </w:pPr>
          </w:p>
          <w:p w14:paraId="26681F87" w14:textId="77777777" w:rsidR="007801C6" w:rsidRPr="00C85B69" w:rsidRDefault="007801C6" w:rsidP="00B95A6D">
            <w:pPr>
              <w:spacing w:before="0" w:after="0"/>
              <w:ind w:firstLine="0"/>
              <w:jc w:val="left"/>
              <w:rPr>
                <w:b/>
                <w:sz w:val="24"/>
                <w:szCs w:val="24"/>
              </w:rPr>
            </w:pPr>
          </w:p>
        </w:tc>
      </w:tr>
      <w:tr w:rsidR="007801C6" w:rsidRPr="00C85B69" w14:paraId="396619A0" w14:textId="77777777" w:rsidTr="00B95A6D">
        <w:trPr>
          <w:gridAfter w:val="1"/>
          <w:wAfter w:w="48" w:type="dxa"/>
        </w:trPr>
        <w:tc>
          <w:tcPr>
            <w:tcW w:w="3165" w:type="dxa"/>
            <w:tcBorders>
              <w:bottom w:val="single" w:sz="4" w:space="0" w:color="000000" w:themeColor="text1"/>
            </w:tcBorders>
          </w:tcPr>
          <w:p w14:paraId="047B5C8D" w14:textId="77777777" w:rsidR="007801C6" w:rsidRPr="00543260" w:rsidRDefault="007801C6" w:rsidP="00B95A6D">
            <w:pPr>
              <w:spacing w:before="0" w:after="0"/>
              <w:ind w:firstLine="36"/>
              <w:rPr>
                <w:sz w:val="24"/>
                <w:szCs w:val="24"/>
                <w:lang w:val="en-US"/>
              </w:rPr>
            </w:pPr>
          </w:p>
        </w:tc>
        <w:tc>
          <w:tcPr>
            <w:tcW w:w="236" w:type="dxa"/>
          </w:tcPr>
          <w:p w14:paraId="0B9A4041" w14:textId="77777777" w:rsidR="007801C6" w:rsidRPr="008B6B0F" w:rsidRDefault="007801C6" w:rsidP="00B95A6D">
            <w:pPr>
              <w:spacing w:before="0" w:after="0"/>
              <w:ind w:firstLine="0"/>
              <w:rPr>
                <w:sz w:val="24"/>
                <w:szCs w:val="24"/>
                <w:u w:val="single"/>
              </w:rPr>
            </w:pPr>
          </w:p>
        </w:tc>
        <w:tc>
          <w:tcPr>
            <w:tcW w:w="2738" w:type="dxa"/>
            <w:tcBorders>
              <w:bottom w:val="single" w:sz="4" w:space="0" w:color="000000" w:themeColor="text1"/>
            </w:tcBorders>
          </w:tcPr>
          <w:p w14:paraId="379FA57A" w14:textId="317C7EEB" w:rsidR="007801C6" w:rsidRPr="00004198" w:rsidRDefault="007801C6" w:rsidP="00B95A6D">
            <w:pPr>
              <w:spacing w:before="0" w:after="0"/>
              <w:ind w:firstLine="36"/>
              <w:jc w:val="center"/>
              <w:rPr>
                <w:sz w:val="24"/>
                <w:szCs w:val="24"/>
                <w:highlight w:val="yellow"/>
              </w:rPr>
            </w:pPr>
            <w:r w:rsidRPr="007801C6">
              <w:rPr>
                <w:sz w:val="24"/>
                <w:szCs w:val="24"/>
              </w:rPr>
              <w:t>Шапошников О. С.</w:t>
            </w:r>
          </w:p>
        </w:tc>
        <w:tc>
          <w:tcPr>
            <w:tcW w:w="240" w:type="dxa"/>
          </w:tcPr>
          <w:p w14:paraId="029C0514" w14:textId="77777777" w:rsidR="007801C6" w:rsidRPr="00C85B69" w:rsidRDefault="007801C6" w:rsidP="00B95A6D">
            <w:pPr>
              <w:spacing w:before="0" w:after="0"/>
              <w:ind w:firstLine="36"/>
              <w:jc w:val="center"/>
              <w:rPr>
                <w:sz w:val="24"/>
                <w:szCs w:val="24"/>
              </w:rPr>
            </w:pPr>
          </w:p>
        </w:tc>
        <w:tc>
          <w:tcPr>
            <w:tcW w:w="2929" w:type="dxa"/>
            <w:gridSpan w:val="5"/>
            <w:vAlign w:val="bottom"/>
          </w:tcPr>
          <w:p w14:paraId="367B75E1" w14:textId="77777777" w:rsidR="007801C6" w:rsidRPr="00C85B69" w:rsidRDefault="007801C6" w:rsidP="00B95A6D">
            <w:pPr>
              <w:spacing w:before="0" w:after="0" w:line="240" w:lineRule="auto"/>
              <w:ind w:firstLine="34"/>
              <w:jc w:val="center"/>
              <w:rPr>
                <w:sz w:val="24"/>
                <w:szCs w:val="24"/>
              </w:rPr>
            </w:pPr>
            <w:r w:rsidRPr="00C85B69">
              <w:rPr>
                <w:sz w:val="24"/>
                <w:szCs w:val="24"/>
              </w:rPr>
              <w:t>_____ __________ 20__г.</w:t>
            </w:r>
          </w:p>
        </w:tc>
      </w:tr>
      <w:tr w:rsidR="007801C6" w:rsidRPr="00C85B69" w14:paraId="5107E392" w14:textId="77777777" w:rsidTr="00B95A6D">
        <w:trPr>
          <w:gridAfter w:val="1"/>
          <w:wAfter w:w="48" w:type="dxa"/>
        </w:trPr>
        <w:tc>
          <w:tcPr>
            <w:tcW w:w="3165" w:type="dxa"/>
          </w:tcPr>
          <w:p w14:paraId="1CF1D449"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подпись руководителя от МАИ</w:t>
            </w:r>
          </w:p>
        </w:tc>
        <w:tc>
          <w:tcPr>
            <w:tcW w:w="236" w:type="dxa"/>
          </w:tcPr>
          <w:p w14:paraId="0469C11A" w14:textId="77777777" w:rsidR="007801C6" w:rsidRPr="00C85B69" w:rsidRDefault="007801C6" w:rsidP="00B95A6D">
            <w:pPr>
              <w:spacing w:before="0" w:after="0"/>
              <w:ind w:firstLine="0"/>
              <w:jc w:val="center"/>
              <w:rPr>
                <w:i/>
                <w:sz w:val="24"/>
                <w:szCs w:val="24"/>
                <w:vertAlign w:val="superscript"/>
              </w:rPr>
            </w:pPr>
          </w:p>
        </w:tc>
        <w:tc>
          <w:tcPr>
            <w:tcW w:w="2738" w:type="dxa"/>
          </w:tcPr>
          <w:p w14:paraId="6821A7FB"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6E364875" w14:textId="77777777" w:rsidR="007801C6" w:rsidRPr="00C85B69" w:rsidRDefault="007801C6" w:rsidP="00B95A6D">
            <w:pPr>
              <w:spacing w:before="0" w:after="0"/>
              <w:ind w:firstLine="0"/>
              <w:jc w:val="center"/>
              <w:rPr>
                <w:i/>
                <w:sz w:val="24"/>
                <w:szCs w:val="24"/>
                <w:vertAlign w:val="superscript"/>
              </w:rPr>
            </w:pPr>
          </w:p>
        </w:tc>
        <w:tc>
          <w:tcPr>
            <w:tcW w:w="2929" w:type="dxa"/>
            <w:gridSpan w:val="5"/>
          </w:tcPr>
          <w:p w14:paraId="3386AF82"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461E78A3" w14:textId="77777777" w:rsidTr="00B95A6D">
        <w:trPr>
          <w:gridAfter w:val="1"/>
          <w:wAfter w:w="48" w:type="dxa"/>
        </w:trPr>
        <w:tc>
          <w:tcPr>
            <w:tcW w:w="3165" w:type="dxa"/>
            <w:tcBorders>
              <w:bottom w:val="single" w:sz="4" w:space="0" w:color="000000" w:themeColor="text1"/>
            </w:tcBorders>
          </w:tcPr>
          <w:p w14:paraId="36B22D9C" w14:textId="77777777" w:rsidR="007801C6" w:rsidRPr="00C85B69" w:rsidRDefault="007801C6" w:rsidP="00B95A6D">
            <w:pPr>
              <w:spacing w:before="0" w:after="0"/>
              <w:ind w:firstLine="36"/>
              <w:rPr>
                <w:sz w:val="24"/>
                <w:szCs w:val="24"/>
              </w:rPr>
            </w:pPr>
          </w:p>
        </w:tc>
        <w:tc>
          <w:tcPr>
            <w:tcW w:w="236" w:type="dxa"/>
          </w:tcPr>
          <w:p w14:paraId="6C8C7DC8" w14:textId="77777777" w:rsidR="007801C6" w:rsidRPr="00C85B69" w:rsidRDefault="007801C6" w:rsidP="00B95A6D">
            <w:pPr>
              <w:spacing w:before="0" w:after="0"/>
              <w:ind w:firstLine="36"/>
              <w:rPr>
                <w:sz w:val="24"/>
                <w:szCs w:val="24"/>
              </w:rPr>
            </w:pPr>
          </w:p>
        </w:tc>
        <w:tc>
          <w:tcPr>
            <w:tcW w:w="2738" w:type="dxa"/>
            <w:tcBorders>
              <w:bottom w:val="single" w:sz="4" w:space="0" w:color="000000" w:themeColor="text1"/>
            </w:tcBorders>
          </w:tcPr>
          <w:p w14:paraId="64C23FC4" w14:textId="77777777" w:rsidR="007801C6" w:rsidRPr="00C85B69" w:rsidRDefault="007801C6" w:rsidP="00B95A6D">
            <w:pPr>
              <w:spacing w:before="0" w:after="0"/>
              <w:ind w:firstLine="36"/>
              <w:jc w:val="center"/>
              <w:rPr>
                <w:sz w:val="24"/>
                <w:szCs w:val="24"/>
              </w:rPr>
            </w:pPr>
            <w:r w:rsidRPr="00190E72">
              <w:rPr>
                <w:sz w:val="24"/>
                <w:szCs w:val="24"/>
                <w:highlight w:val="yellow"/>
              </w:rPr>
              <w:t>Мазепа Р. Б.</w:t>
            </w:r>
          </w:p>
        </w:tc>
        <w:tc>
          <w:tcPr>
            <w:tcW w:w="240" w:type="dxa"/>
          </w:tcPr>
          <w:p w14:paraId="0B152171" w14:textId="77777777" w:rsidR="007801C6" w:rsidRPr="00C85B69" w:rsidRDefault="007801C6" w:rsidP="00B95A6D">
            <w:pPr>
              <w:spacing w:before="0" w:after="0"/>
              <w:ind w:firstLine="36"/>
              <w:jc w:val="center"/>
              <w:rPr>
                <w:sz w:val="24"/>
                <w:szCs w:val="24"/>
              </w:rPr>
            </w:pPr>
          </w:p>
        </w:tc>
        <w:tc>
          <w:tcPr>
            <w:tcW w:w="2929" w:type="dxa"/>
            <w:gridSpan w:val="5"/>
            <w:vAlign w:val="bottom"/>
          </w:tcPr>
          <w:p w14:paraId="44B09A5B" w14:textId="77777777" w:rsidR="007801C6" w:rsidRPr="00C85B69" w:rsidRDefault="007801C6" w:rsidP="00B95A6D">
            <w:pPr>
              <w:spacing w:before="0" w:after="0" w:line="240" w:lineRule="auto"/>
              <w:ind w:firstLine="34"/>
              <w:jc w:val="center"/>
              <w:rPr>
                <w:sz w:val="24"/>
                <w:szCs w:val="24"/>
              </w:rPr>
            </w:pPr>
            <w:r w:rsidRPr="00C85B69">
              <w:rPr>
                <w:sz w:val="24"/>
                <w:szCs w:val="24"/>
              </w:rPr>
              <w:t>_____ __________ 20__г.</w:t>
            </w:r>
          </w:p>
        </w:tc>
      </w:tr>
      <w:tr w:rsidR="007801C6" w:rsidRPr="00C85B69" w14:paraId="659E1046" w14:textId="77777777" w:rsidTr="00B95A6D">
        <w:trPr>
          <w:gridAfter w:val="1"/>
          <w:wAfter w:w="48" w:type="dxa"/>
        </w:trPr>
        <w:tc>
          <w:tcPr>
            <w:tcW w:w="3165" w:type="dxa"/>
            <w:tcBorders>
              <w:top w:val="single" w:sz="4" w:space="0" w:color="000000" w:themeColor="text1"/>
            </w:tcBorders>
          </w:tcPr>
          <w:p w14:paraId="1A06EE6B" w14:textId="77777777" w:rsidR="007801C6" w:rsidRPr="00C85B69" w:rsidRDefault="007801C6" w:rsidP="00B95A6D">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tcPr>
          <w:p w14:paraId="16F53340" w14:textId="77777777" w:rsidR="007801C6" w:rsidRDefault="007801C6" w:rsidP="00B95A6D">
            <w:pPr>
              <w:spacing w:before="0" w:after="160" w:line="259" w:lineRule="auto"/>
              <w:ind w:firstLine="0"/>
              <w:jc w:val="left"/>
              <w:rPr>
                <w:i/>
                <w:sz w:val="24"/>
                <w:szCs w:val="24"/>
                <w:vertAlign w:val="superscript"/>
              </w:rPr>
            </w:pPr>
          </w:p>
          <w:p w14:paraId="57BBD073" w14:textId="77777777" w:rsidR="007801C6" w:rsidRPr="00C85B69" w:rsidRDefault="007801C6" w:rsidP="00B95A6D">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5B38C070"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2B3B81C6" w14:textId="77777777" w:rsidR="007801C6" w:rsidRPr="00C85B69" w:rsidRDefault="007801C6" w:rsidP="00B95A6D">
            <w:pPr>
              <w:spacing w:before="0" w:after="0"/>
              <w:ind w:firstLine="0"/>
              <w:jc w:val="center"/>
              <w:rPr>
                <w:i/>
                <w:sz w:val="24"/>
                <w:szCs w:val="24"/>
                <w:vertAlign w:val="superscript"/>
              </w:rPr>
            </w:pPr>
          </w:p>
        </w:tc>
        <w:tc>
          <w:tcPr>
            <w:tcW w:w="2929" w:type="dxa"/>
            <w:gridSpan w:val="5"/>
          </w:tcPr>
          <w:p w14:paraId="24EE50CA"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5250D4C5" w14:textId="77777777" w:rsidTr="00B95A6D">
        <w:tc>
          <w:tcPr>
            <w:tcW w:w="3165" w:type="dxa"/>
          </w:tcPr>
          <w:p w14:paraId="7BE344CA" w14:textId="77777777" w:rsidR="007801C6" w:rsidRPr="00C85B69" w:rsidRDefault="007801C6" w:rsidP="00B95A6D">
            <w:pPr>
              <w:spacing w:before="0" w:after="0"/>
              <w:ind w:firstLine="36"/>
              <w:rPr>
                <w:b/>
                <w:sz w:val="24"/>
                <w:szCs w:val="24"/>
              </w:rPr>
            </w:pPr>
            <w:r w:rsidRPr="00C85B69">
              <w:rPr>
                <w:b/>
                <w:sz w:val="24"/>
                <w:szCs w:val="24"/>
              </w:rPr>
              <w:t>Ознакомлен</w:t>
            </w:r>
          </w:p>
        </w:tc>
        <w:tc>
          <w:tcPr>
            <w:tcW w:w="236" w:type="dxa"/>
          </w:tcPr>
          <w:p w14:paraId="58D2E0C8" w14:textId="77777777" w:rsidR="007801C6" w:rsidRPr="00C85B69" w:rsidRDefault="007801C6" w:rsidP="00B95A6D">
            <w:pPr>
              <w:spacing w:before="0" w:after="0"/>
              <w:ind w:firstLine="0"/>
              <w:rPr>
                <w:b/>
                <w:sz w:val="24"/>
                <w:szCs w:val="24"/>
              </w:rPr>
            </w:pPr>
          </w:p>
        </w:tc>
        <w:tc>
          <w:tcPr>
            <w:tcW w:w="3829" w:type="dxa"/>
            <w:gridSpan w:val="3"/>
            <w:tcBorders>
              <w:left w:val="nil"/>
            </w:tcBorders>
          </w:tcPr>
          <w:p w14:paraId="2D064BF9" w14:textId="77777777" w:rsidR="007801C6" w:rsidRPr="00C85B69" w:rsidRDefault="007801C6" w:rsidP="00B95A6D">
            <w:pPr>
              <w:spacing w:before="0" w:after="0"/>
              <w:ind w:firstLine="0"/>
              <w:rPr>
                <w:b/>
                <w:sz w:val="24"/>
                <w:szCs w:val="24"/>
              </w:rPr>
            </w:pPr>
          </w:p>
        </w:tc>
        <w:tc>
          <w:tcPr>
            <w:tcW w:w="283" w:type="dxa"/>
          </w:tcPr>
          <w:p w14:paraId="659D57D6" w14:textId="77777777" w:rsidR="007801C6" w:rsidRPr="00C85B69" w:rsidRDefault="007801C6" w:rsidP="00B95A6D">
            <w:pPr>
              <w:spacing w:before="0" w:after="0"/>
              <w:ind w:firstLine="0"/>
              <w:rPr>
                <w:b/>
                <w:sz w:val="24"/>
                <w:szCs w:val="24"/>
              </w:rPr>
            </w:pPr>
          </w:p>
        </w:tc>
        <w:tc>
          <w:tcPr>
            <w:tcW w:w="567" w:type="dxa"/>
            <w:tcBorders>
              <w:left w:val="nil"/>
            </w:tcBorders>
          </w:tcPr>
          <w:p w14:paraId="603F986A" w14:textId="77777777" w:rsidR="007801C6" w:rsidRPr="00C85B69" w:rsidRDefault="007801C6" w:rsidP="00B95A6D">
            <w:pPr>
              <w:spacing w:before="0" w:after="0"/>
              <w:ind w:firstLine="0"/>
              <w:rPr>
                <w:b/>
                <w:sz w:val="24"/>
                <w:szCs w:val="24"/>
              </w:rPr>
            </w:pPr>
          </w:p>
        </w:tc>
        <w:tc>
          <w:tcPr>
            <w:tcW w:w="284" w:type="dxa"/>
          </w:tcPr>
          <w:p w14:paraId="02C6F506" w14:textId="77777777" w:rsidR="007801C6" w:rsidRPr="00C85B69" w:rsidRDefault="007801C6" w:rsidP="00B95A6D">
            <w:pPr>
              <w:spacing w:before="0" w:after="0"/>
              <w:ind w:firstLine="0"/>
              <w:rPr>
                <w:b/>
                <w:sz w:val="24"/>
                <w:szCs w:val="24"/>
              </w:rPr>
            </w:pPr>
          </w:p>
        </w:tc>
        <w:tc>
          <w:tcPr>
            <w:tcW w:w="992" w:type="dxa"/>
            <w:gridSpan w:val="2"/>
            <w:tcBorders>
              <w:left w:val="nil"/>
            </w:tcBorders>
          </w:tcPr>
          <w:p w14:paraId="25B2AAD8" w14:textId="77777777" w:rsidR="007801C6" w:rsidRPr="00C85B69" w:rsidRDefault="007801C6" w:rsidP="00B95A6D">
            <w:pPr>
              <w:spacing w:before="0" w:after="0"/>
              <w:ind w:firstLine="0"/>
              <w:rPr>
                <w:b/>
                <w:sz w:val="24"/>
                <w:szCs w:val="24"/>
              </w:rPr>
            </w:pPr>
          </w:p>
        </w:tc>
      </w:tr>
      <w:tr w:rsidR="007801C6" w:rsidRPr="00C85B69" w14:paraId="319DEC4B" w14:textId="77777777" w:rsidTr="00B95A6D">
        <w:trPr>
          <w:gridAfter w:val="1"/>
          <w:wAfter w:w="48" w:type="dxa"/>
        </w:trPr>
        <w:tc>
          <w:tcPr>
            <w:tcW w:w="3165" w:type="dxa"/>
            <w:tcBorders>
              <w:bottom w:val="single" w:sz="4" w:space="0" w:color="000000" w:themeColor="text1"/>
            </w:tcBorders>
          </w:tcPr>
          <w:p w14:paraId="01FF722C" w14:textId="77777777" w:rsidR="007801C6" w:rsidRPr="00C85B69" w:rsidRDefault="007801C6" w:rsidP="00B95A6D">
            <w:pPr>
              <w:spacing w:before="0" w:after="0"/>
              <w:ind w:firstLine="36"/>
              <w:rPr>
                <w:sz w:val="24"/>
                <w:szCs w:val="24"/>
              </w:rPr>
            </w:pPr>
          </w:p>
        </w:tc>
        <w:tc>
          <w:tcPr>
            <w:tcW w:w="236" w:type="dxa"/>
          </w:tcPr>
          <w:p w14:paraId="3FCBA4FA" w14:textId="77777777" w:rsidR="007801C6" w:rsidRPr="00C85B69" w:rsidRDefault="007801C6" w:rsidP="00B95A6D">
            <w:pPr>
              <w:spacing w:before="0" w:after="0"/>
              <w:ind w:firstLine="36"/>
              <w:rPr>
                <w:sz w:val="24"/>
                <w:szCs w:val="24"/>
              </w:rPr>
            </w:pPr>
          </w:p>
        </w:tc>
        <w:tc>
          <w:tcPr>
            <w:tcW w:w="2738" w:type="dxa"/>
            <w:tcBorders>
              <w:left w:val="nil"/>
              <w:bottom w:val="single" w:sz="4" w:space="0" w:color="000000" w:themeColor="text1"/>
            </w:tcBorders>
          </w:tcPr>
          <w:p w14:paraId="0284DDFF" w14:textId="5F5B1DA9" w:rsidR="007801C6" w:rsidRPr="00C85B69" w:rsidRDefault="007801C6" w:rsidP="00B95A6D">
            <w:pPr>
              <w:spacing w:before="0" w:after="0"/>
              <w:ind w:firstLine="36"/>
              <w:jc w:val="center"/>
              <w:rPr>
                <w:sz w:val="24"/>
                <w:szCs w:val="24"/>
              </w:rPr>
            </w:pPr>
            <w:r>
              <w:rPr>
                <w:sz w:val="24"/>
                <w:szCs w:val="24"/>
              </w:rPr>
              <w:t>Бригида И. В.</w:t>
            </w:r>
          </w:p>
        </w:tc>
        <w:tc>
          <w:tcPr>
            <w:tcW w:w="240" w:type="dxa"/>
          </w:tcPr>
          <w:p w14:paraId="3E453B94" w14:textId="77777777" w:rsidR="007801C6" w:rsidRPr="00C85B69" w:rsidRDefault="007801C6" w:rsidP="00B95A6D">
            <w:pPr>
              <w:spacing w:before="0" w:after="0"/>
              <w:ind w:firstLine="0"/>
              <w:jc w:val="center"/>
              <w:rPr>
                <w:sz w:val="24"/>
                <w:szCs w:val="24"/>
              </w:rPr>
            </w:pPr>
          </w:p>
        </w:tc>
        <w:tc>
          <w:tcPr>
            <w:tcW w:w="2929" w:type="dxa"/>
            <w:gridSpan w:val="5"/>
            <w:vAlign w:val="bottom"/>
          </w:tcPr>
          <w:p w14:paraId="010B829A" w14:textId="7166A1F1" w:rsidR="007801C6" w:rsidRPr="00C85B69" w:rsidRDefault="007801C6" w:rsidP="00B95A6D">
            <w:pPr>
              <w:spacing w:before="0" w:after="0" w:line="240" w:lineRule="auto"/>
              <w:ind w:firstLine="34"/>
              <w:jc w:val="center"/>
              <w:rPr>
                <w:sz w:val="24"/>
                <w:szCs w:val="24"/>
              </w:rPr>
            </w:pPr>
            <w:r w:rsidRPr="00C85B69">
              <w:rPr>
                <w:sz w:val="24"/>
                <w:szCs w:val="24"/>
              </w:rPr>
              <w:t>_____ __________ 20</w:t>
            </w:r>
            <w:r>
              <w:rPr>
                <w:sz w:val="24"/>
                <w:szCs w:val="24"/>
              </w:rPr>
              <w:t>26</w:t>
            </w:r>
            <w:r w:rsidRPr="00C85B69">
              <w:rPr>
                <w:sz w:val="24"/>
                <w:szCs w:val="24"/>
              </w:rPr>
              <w:t>г.</w:t>
            </w:r>
          </w:p>
        </w:tc>
      </w:tr>
      <w:tr w:rsidR="007801C6" w:rsidRPr="00C85B69" w14:paraId="171BD351" w14:textId="77777777" w:rsidTr="00B95A6D">
        <w:tc>
          <w:tcPr>
            <w:tcW w:w="3165" w:type="dxa"/>
            <w:tcBorders>
              <w:top w:val="single" w:sz="4" w:space="0" w:color="000000" w:themeColor="text1"/>
            </w:tcBorders>
          </w:tcPr>
          <w:p w14:paraId="127EC261"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подпись обучающегося</w:t>
            </w:r>
          </w:p>
        </w:tc>
        <w:tc>
          <w:tcPr>
            <w:tcW w:w="236" w:type="dxa"/>
          </w:tcPr>
          <w:p w14:paraId="23F3CD02" w14:textId="77777777" w:rsidR="007801C6" w:rsidRPr="00C85B69" w:rsidRDefault="007801C6" w:rsidP="00B95A6D">
            <w:pPr>
              <w:spacing w:before="0" w:after="0"/>
              <w:ind w:firstLine="0"/>
              <w:jc w:val="center"/>
              <w:rPr>
                <w:i/>
                <w:sz w:val="24"/>
                <w:szCs w:val="24"/>
                <w:vertAlign w:val="superscript"/>
              </w:rPr>
            </w:pPr>
          </w:p>
        </w:tc>
        <w:tc>
          <w:tcPr>
            <w:tcW w:w="2738" w:type="dxa"/>
            <w:tcBorders>
              <w:top w:val="single" w:sz="4" w:space="0" w:color="000000" w:themeColor="text1"/>
            </w:tcBorders>
          </w:tcPr>
          <w:p w14:paraId="5B0C85AD"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0A712C09" w14:textId="77777777" w:rsidR="007801C6" w:rsidRPr="00C85B69" w:rsidRDefault="007801C6" w:rsidP="00B95A6D">
            <w:pPr>
              <w:spacing w:before="0" w:after="0"/>
              <w:ind w:firstLine="0"/>
              <w:jc w:val="center"/>
              <w:rPr>
                <w:i/>
                <w:sz w:val="24"/>
                <w:szCs w:val="24"/>
                <w:vertAlign w:val="superscript"/>
              </w:rPr>
            </w:pPr>
          </w:p>
        </w:tc>
        <w:tc>
          <w:tcPr>
            <w:tcW w:w="2977" w:type="dxa"/>
            <w:gridSpan w:val="6"/>
          </w:tcPr>
          <w:p w14:paraId="32B2F989"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ознакомления</w:t>
            </w:r>
          </w:p>
        </w:tc>
      </w:tr>
    </w:tbl>
    <w:p w14:paraId="3C30B38B" w14:textId="101DC694" w:rsidR="007801C6" w:rsidRPr="00DF12AE" w:rsidRDefault="007801C6" w:rsidP="007801C6">
      <w:pPr>
        <w:spacing w:before="0" w:after="0" w:line="240" w:lineRule="auto"/>
        <w:ind w:firstLine="0"/>
        <w:jc w:val="left"/>
        <w:rPr>
          <w:i/>
          <w:sz w:val="22"/>
          <w:lang w:eastAsia="ru-RU"/>
        </w:rPr>
        <w:sectPr w:rsidR="007801C6" w:rsidRPr="00DF12AE" w:rsidSect="007801C6">
          <w:pgSz w:w="11906" w:h="16838"/>
          <w:pgMar w:top="1134" w:right="851" w:bottom="1134" w:left="1418" w:header="709" w:footer="709" w:gutter="0"/>
          <w:cols w:space="708"/>
          <w:docGrid w:linePitch="360"/>
        </w:sect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5"/>
      </w:tblGrid>
      <w:tr w:rsidR="007801C6" w:rsidRPr="00486CF6" w14:paraId="39C13396" w14:textId="77777777" w:rsidTr="00B95A6D">
        <w:tc>
          <w:tcPr>
            <w:tcW w:w="9345" w:type="dxa"/>
          </w:tcPr>
          <w:p w14:paraId="3364B6AF" w14:textId="77777777" w:rsidR="007801C6" w:rsidRPr="00486CF6" w:rsidRDefault="007801C6" w:rsidP="007801C6">
            <w:pPr>
              <w:pStyle w:val="a7"/>
              <w:numPr>
                <w:ilvl w:val="0"/>
                <w:numId w:val="1"/>
              </w:numPr>
              <w:spacing w:before="0" w:after="0"/>
              <w:rPr>
                <w:b/>
                <w:sz w:val="24"/>
                <w:szCs w:val="24"/>
              </w:rPr>
            </w:pPr>
            <w:r w:rsidRPr="00486CF6">
              <w:rPr>
                <w:b/>
                <w:sz w:val="24"/>
                <w:szCs w:val="24"/>
              </w:rPr>
              <w:lastRenderedPageBreak/>
              <w:t>Отзыв руководителя практики от организации/предприятия:</w:t>
            </w:r>
          </w:p>
        </w:tc>
      </w:tr>
    </w:tbl>
    <w:p w14:paraId="43E4DD6E" w14:textId="6157E0FF" w:rsidR="007801C6" w:rsidRPr="00D45338" w:rsidRDefault="007801C6" w:rsidP="007801C6">
      <w:pPr>
        <w:ind w:right="423" w:firstLine="0"/>
        <w:rPr>
          <w:sz w:val="24"/>
          <w:u w:val="single"/>
        </w:rPr>
      </w:pP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tblGrid>
      <w:tr w:rsidR="007801C6" w:rsidRPr="00C85B69" w14:paraId="64CF87DF" w14:textId="77777777" w:rsidTr="00B95A6D">
        <w:tc>
          <w:tcPr>
            <w:tcW w:w="3165" w:type="dxa"/>
            <w:tcBorders>
              <w:bottom w:val="single" w:sz="4" w:space="0" w:color="000000" w:themeColor="text1"/>
            </w:tcBorders>
          </w:tcPr>
          <w:p w14:paraId="3E0F99EE" w14:textId="77777777" w:rsidR="007801C6" w:rsidRPr="00C85B69" w:rsidRDefault="007801C6" w:rsidP="00B95A6D">
            <w:pPr>
              <w:spacing w:before="0" w:after="0"/>
              <w:ind w:firstLine="36"/>
              <w:rPr>
                <w:sz w:val="24"/>
                <w:szCs w:val="24"/>
              </w:rPr>
            </w:pPr>
          </w:p>
        </w:tc>
        <w:tc>
          <w:tcPr>
            <w:tcW w:w="236" w:type="dxa"/>
          </w:tcPr>
          <w:p w14:paraId="7791188C" w14:textId="77777777" w:rsidR="007801C6" w:rsidRPr="00C85B69" w:rsidRDefault="007801C6" w:rsidP="00B95A6D">
            <w:pPr>
              <w:spacing w:before="0" w:after="0"/>
              <w:ind w:firstLine="36"/>
              <w:rPr>
                <w:sz w:val="24"/>
                <w:szCs w:val="24"/>
              </w:rPr>
            </w:pPr>
          </w:p>
        </w:tc>
        <w:tc>
          <w:tcPr>
            <w:tcW w:w="2738" w:type="dxa"/>
            <w:tcBorders>
              <w:bottom w:val="single" w:sz="4" w:space="0" w:color="000000" w:themeColor="text1"/>
            </w:tcBorders>
          </w:tcPr>
          <w:p w14:paraId="1467B1F1" w14:textId="1C8CF7DF" w:rsidR="007801C6" w:rsidRPr="00C85B69" w:rsidRDefault="007801C6" w:rsidP="00B95A6D">
            <w:pPr>
              <w:spacing w:before="0" w:after="0"/>
              <w:ind w:firstLine="36"/>
              <w:jc w:val="center"/>
              <w:rPr>
                <w:sz w:val="24"/>
                <w:szCs w:val="24"/>
              </w:rPr>
            </w:pPr>
            <w:r w:rsidRPr="007801C6">
              <w:rPr>
                <w:sz w:val="24"/>
                <w:szCs w:val="24"/>
              </w:rPr>
              <w:t>Шапошников О. С.</w:t>
            </w:r>
          </w:p>
        </w:tc>
        <w:tc>
          <w:tcPr>
            <w:tcW w:w="240" w:type="dxa"/>
          </w:tcPr>
          <w:p w14:paraId="6922206C" w14:textId="77777777" w:rsidR="007801C6" w:rsidRPr="00C85B69" w:rsidRDefault="007801C6" w:rsidP="00B95A6D">
            <w:pPr>
              <w:spacing w:before="0" w:after="0"/>
              <w:ind w:firstLine="36"/>
              <w:jc w:val="center"/>
              <w:rPr>
                <w:sz w:val="24"/>
                <w:szCs w:val="24"/>
              </w:rPr>
            </w:pPr>
          </w:p>
        </w:tc>
        <w:tc>
          <w:tcPr>
            <w:tcW w:w="2929" w:type="dxa"/>
            <w:vAlign w:val="bottom"/>
          </w:tcPr>
          <w:p w14:paraId="5D42C013" w14:textId="77777777" w:rsidR="007801C6" w:rsidRPr="00C85B69" w:rsidRDefault="007801C6" w:rsidP="00B95A6D">
            <w:pPr>
              <w:spacing w:before="0" w:after="0" w:line="240" w:lineRule="auto"/>
              <w:ind w:firstLine="34"/>
              <w:jc w:val="center"/>
              <w:rPr>
                <w:sz w:val="24"/>
                <w:szCs w:val="24"/>
              </w:rPr>
            </w:pPr>
            <w:r w:rsidRPr="00C85B69">
              <w:rPr>
                <w:sz w:val="24"/>
                <w:szCs w:val="24"/>
              </w:rPr>
              <w:t>_____ __________ 20__г.</w:t>
            </w:r>
          </w:p>
        </w:tc>
      </w:tr>
      <w:tr w:rsidR="007801C6" w:rsidRPr="00C85B69" w14:paraId="1480BF9B" w14:textId="77777777" w:rsidTr="00B95A6D">
        <w:tc>
          <w:tcPr>
            <w:tcW w:w="3165" w:type="dxa"/>
            <w:tcBorders>
              <w:top w:val="single" w:sz="4" w:space="0" w:color="000000" w:themeColor="text1"/>
            </w:tcBorders>
          </w:tcPr>
          <w:p w14:paraId="089C503B" w14:textId="77777777" w:rsidR="007801C6" w:rsidRPr="00C85B69" w:rsidRDefault="007801C6" w:rsidP="00B95A6D">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tcPr>
          <w:p w14:paraId="6FBE8F38" w14:textId="77777777" w:rsidR="007801C6" w:rsidRDefault="007801C6" w:rsidP="00B95A6D">
            <w:pPr>
              <w:spacing w:before="0" w:after="160" w:line="259" w:lineRule="auto"/>
              <w:ind w:firstLine="0"/>
              <w:jc w:val="left"/>
              <w:rPr>
                <w:i/>
                <w:sz w:val="24"/>
                <w:szCs w:val="24"/>
                <w:vertAlign w:val="superscript"/>
              </w:rPr>
            </w:pPr>
          </w:p>
          <w:p w14:paraId="7C89427D" w14:textId="77777777" w:rsidR="007801C6" w:rsidRPr="00C85B69" w:rsidRDefault="007801C6" w:rsidP="00B95A6D">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38C8AC06"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057C2A57" w14:textId="77777777" w:rsidR="007801C6" w:rsidRPr="00C85B69" w:rsidRDefault="007801C6" w:rsidP="00B95A6D">
            <w:pPr>
              <w:spacing w:before="0" w:after="0"/>
              <w:ind w:firstLine="0"/>
              <w:jc w:val="center"/>
              <w:rPr>
                <w:i/>
                <w:sz w:val="24"/>
                <w:szCs w:val="24"/>
                <w:vertAlign w:val="superscript"/>
              </w:rPr>
            </w:pPr>
          </w:p>
        </w:tc>
        <w:tc>
          <w:tcPr>
            <w:tcW w:w="2929" w:type="dxa"/>
          </w:tcPr>
          <w:p w14:paraId="0770FC03"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7F7A6D97" w14:textId="275CC5F6" w:rsidR="000E6E31" w:rsidRDefault="000E6E31" w:rsidP="007801C6">
      <w:pPr>
        <w:spacing w:before="0" w:after="0" w:line="240" w:lineRule="auto"/>
        <w:ind w:firstLine="0"/>
        <w:jc w:val="left"/>
        <w:rPr>
          <w:i/>
          <w:sz w:val="22"/>
          <w:szCs w:val="24"/>
          <w:lang w:eastAsia="ru-RU"/>
        </w:rPr>
      </w:pPr>
    </w:p>
    <w:p w14:paraId="2D2335C6" w14:textId="77777777" w:rsidR="000E6E31" w:rsidRDefault="000E6E31">
      <w:pPr>
        <w:spacing w:before="0" w:after="160" w:line="278" w:lineRule="auto"/>
        <w:ind w:firstLine="0"/>
        <w:jc w:val="left"/>
        <w:rPr>
          <w:i/>
          <w:sz w:val="22"/>
          <w:szCs w:val="24"/>
          <w:lang w:eastAsia="ru-RU"/>
        </w:rPr>
      </w:pPr>
      <w:r>
        <w:rPr>
          <w:i/>
          <w:sz w:val="22"/>
          <w:szCs w:val="24"/>
          <w:lang w:eastAsia="ru-RU"/>
        </w:rPr>
        <w:br w:type="page"/>
      </w:r>
    </w:p>
    <w:p w14:paraId="0A20CCC8" w14:textId="5FE32D05" w:rsidR="00663D2C" w:rsidRPr="00BD7D51" w:rsidRDefault="000E6E31" w:rsidP="00663D2C">
      <w:pPr>
        <w:spacing w:before="0" w:after="0" w:line="360" w:lineRule="auto"/>
        <w:ind w:firstLine="0"/>
        <w:rPr>
          <w:b/>
          <w:bCs/>
          <w:iCs/>
          <w:szCs w:val="32"/>
          <w:lang w:eastAsia="ru-RU"/>
        </w:rPr>
      </w:pPr>
      <w:r w:rsidRPr="00BD7D51">
        <w:rPr>
          <w:b/>
          <w:bCs/>
          <w:iCs/>
          <w:szCs w:val="32"/>
          <w:lang w:eastAsia="ru-RU"/>
        </w:rPr>
        <w:lastRenderedPageBreak/>
        <w:t>Введение</w:t>
      </w:r>
    </w:p>
    <w:p w14:paraId="4B36275E" w14:textId="77777777" w:rsidR="00E67184" w:rsidRDefault="00E67184" w:rsidP="00E67184">
      <w:pPr>
        <w:spacing w:before="0" w:after="0" w:line="360" w:lineRule="auto"/>
        <w:ind w:firstLine="708"/>
        <w:rPr>
          <w:iCs/>
          <w:szCs w:val="32"/>
          <w:lang w:eastAsia="ru-RU"/>
        </w:rPr>
      </w:pPr>
      <w:r w:rsidRPr="00663D2C">
        <w:rPr>
          <w:iCs/>
          <w:szCs w:val="32"/>
          <w:lang w:eastAsia="ru-RU"/>
        </w:rPr>
        <w:t>В настоящее время значительное внимание уделяется проблеме возможного наличия в</w:t>
      </w:r>
      <w:r>
        <w:rPr>
          <w:iCs/>
          <w:szCs w:val="32"/>
          <w:lang w:eastAsia="ru-RU"/>
        </w:rPr>
        <w:t xml:space="preserve"> </w:t>
      </w:r>
      <w:r w:rsidRPr="00663D2C">
        <w:rPr>
          <w:iCs/>
          <w:szCs w:val="32"/>
          <w:lang w:eastAsia="ru-RU"/>
        </w:rPr>
        <w:t>программном обеспечении (ПО) функциональных возможностей, способных привести к</w:t>
      </w:r>
      <w:r>
        <w:rPr>
          <w:iCs/>
          <w:szCs w:val="32"/>
          <w:lang w:eastAsia="ru-RU"/>
        </w:rPr>
        <w:t xml:space="preserve"> </w:t>
      </w:r>
      <w:r w:rsidRPr="00663D2C">
        <w:rPr>
          <w:iCs/>
          <w:szCs w:val="32"/>
          <w:lang w:eastAsia="ru-RU"/>
        </w:rPr>
        <w:t>негативным с точки зрения области применения ПО последствиям и тем самым нанести ущерб потребителю. Особую актуальность</w:t>
      </w:r>
      <w:r>
        <w:rPr>
          <w:iCs/>
          <w:szCs w:val="32"/>
          <w:lang w:eastAsia="ru-RU"/>
        </w:rPr>
        <w:t xml:space="preserve"> </w:t>
      </w:r>
      <w:r w:rsidRPr="00663D2C">
        <w:rPr>
          <w:iCs/>
          <w:szCs w:val="32"/>
          <w:lang w:eastAsia="ru-RU"/>
        </w:rPr>
        <w:t>данная проблема приобретает для ПО, используемого для обработки</w:t>
      </w:r>
      <w:r>
        <w:rPr>
          <w:iCs/>
          <w:szCs w:val="32"/>
          <w:lang w:eastAsia="ru-RU"/>
        </w:rPr>
        <w:t xml:space="preserve"> </w:t>
      </w:r>
      <w:r w:rsidRPr="00663D2C">
        <w:rPr>
          <w:iCs/>
          <w:szCs w:val="32"/>
          <w:lang w:eastAsia="ru-RU"/>
        </w:rPr>
        <w:t>информации, к которой предъявляются требования по безопасности. Одним из</w:t>
      </w:r>
      <w:r>
        <w:rPr>
          <w:iCs/>
          <w:szCs w:val="32"/>
          <w:lang w:eastAsia="ru-RU"/>
        </w:rPr>
        <w:t xml:space="preserve"> </w:t>
      </w:r>
      <w:r w:rsidRPr="00663D2C">
        <w:rPr>
          <w:iCs/>
          <w:szCs w:val="32"/>
          <w:lang w:eastAsia="ru-RU"/>
        </w:rPr>
        <w:t>наиболее значимых факторов угрозы нарушения безопасности</w:t>
      </w:r>
      <w:r>
        <w:rPr>
          <w:iCs/>
          <w:szCs w:val="32"/>
          <w:lang w:eastAsia="ru-RU"/>
        </w:rPr>
        <w:t xml:space="preserve"> </w:t>
      </w:r>
      <w:r w:rsidRPr="00663D2C">
        <w:rPr>
          <w:iCs/>
          <w:szCs w:val="32"/>
          <w:lang w:eastAsia="ru-RU"/>
        </w:rPr>
        <w:t>информации, обрабатываемой в автоматизированных системах, является наличие уязвимостей в ПО, реализующем процессы обработки информации. Под уязвимостью понимается программный код, выполнение которого может нарушить безопасность обрабатываемой информации при появлении определенных условий. При этом наличие уязвимости</w:t>
      </w:r>
      <w:r>
        <w:rPr>
          <w:iCs/>
          <w:szCs w:val="32"/>
          <w:lang w:eastAsia="ru-RU"/>
        </w:rPr>
        <w:t xml:space="preserve"> </w:t>
      </w:r>
      <w:r w:rsidRPr="00663D2C">
        <w:rPr>
          <w:iCs/>
          <w:szCs w:val="32"/>
          <w:lang w:eastAsia="ru-RU"/>
        </w:rPr>
        <w:t>может быть обусловлено как ошибками разработчика, так и его умышленными действиями.</w:t>
      </w:r>
    </w:p>
    <w:p w14:paraId="1B2DE851" w14:textId="65B0EBA7" w:rsidR="00E67184" w:rsidRDefault="00E67184" w:rsidP="00E67184">
      <w:pPr>
        <w:spacing w:before="0" w:after="0" w:line="360" w:lineRule="auto"/>
        <w:ind w:firstLine="708"/>
        <w:rPr>
          <w:iCs/>
          <w:szCs w:val="32"/>
          <w:lang w:eastAsia="ru-RU"/>
        </w:rPr>
      </w:pPr>
      <w:r w:rsidRPr="00E67184">
        <w:rPr>
          <w:b/>
          <w:bCs/>
          <w:iCs/>
          <w:szCs w:val="32"/>
          <w:lang w:eastAsia="ru-RU"/>
        </w:rPr>
        <w:t>Цель практики</w:t>
      </w:r>
      <w:r>
        <w:rPr>
          <w:b/>
          <w:bCs/>
          <w:iCs/>
          <w:szCs w:val="32"/>
          <w:lang w:eastAsia="ru-RU"/>
        </w:rPr>
        <w:t>:</w:t>
      </w:r>
      <w:r>
        <w:rPr>
          <w:iCs/>
          <w:szCs w:val="32"/>
          <w:lang w:eastAsia="ru-RU"/>
        </w:rPr>
        <w:t xml:space="preserve"> </w:t>
      </w:r>
      <w:r w:rsidRPr="00E67184">
        <w:rPr>
          <w:iCs/>
          <w:szCs w:val="32"/>
          <w:lang w:eastAsia="ru-RU"/>
        </w:rPr>
        <w:t xml:space="preserve">закрепление теоретических знаний о перечисленных методах поиска уязвимостей на примере исследования конкретного отечественного программного продукта </w:t>
      </w:r>
      <w:r w:rsidRPr="00663D2C">
        <w:rPr>
          <w:iCs/>
          <w:szCs w:val="32"/>
          <w:lang w:eastAsia="ru-RU"/>
        </w:rPr>
        <w:t>–</w:t>
      </w:r>
      <w:r w:rsidRPr="00E67184">
        <w:rPr>
          <w:iCs/>
          <w:szCs w:val="32"/>
          <w:lang w:eastAsia="ru-RU"/>
        </w:rPr>
        <w:t xml:space="preserve"> операционной системы РЕД ОС, разработанной компанией «РЕД СОФТ».</w:t>
      </w:r>
    </w:p>
    <w:p w14:paraId="7B773BE2" w14:textId="67B531CC" w:rsidR="00E67184" w:rsidRPr="0011122F" w:rsidRDefault="00E67184" w:rsidP="00E67184">
      <w:pPr>
        <w:spacing w:before="0" w:after="0" w:line="360" w:lineRule="auto"/>
        <w:ind w:firstLine="708"/>
        <w:rPr>
          <w:iCs/>
          <w:szCs w:val="32"/>
          <w:lang w:eastAsia="ru-RU"/>
        </w:rPr>
      </w:pPr>
      <w:r w:rsidRPr="00E67184">
        <w:rPr>
          <w:b/>
          <w:bCs/>
          <w:iCs/>
          <w:szCs w:val="32"/>
          <w:lang w:eastAsia="ru-RU"/>
        </w:rPr>
        <w:t>Общие сведения о компании</w:t>
      </w:r>
      <w:r>
        <w:rPr>
          <w:b/>
          <w:bCs/>
          <w:iCs/>
          <w:szCs w:val="32"/>
          <w:lang w:eastAsia="ru-RU"/>
        </w:rPr>
        <w:t>:</w:t>
      </w:r>
      <w:r>
        <w:rPr>
          <w:iCs/>
          <w:szCs w:val="32"/>
          <w:lang w:eastAsia="ru-RU"/>
        </w:rPr>
        <w:t xml:space="preserve"> </w:t>
      </w:r>
      <w:r w:rsidRPr="00E67184">
        <w:rPr>
          <w:iCs/>
          <w:szCs w:val="32"/>
          <w:lang w:eastAsia="ru-RU"/>
        </w:rPr>
        <w:t>«РЕД СОФТ»</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российский разработчик программного обеспечения, специализирующийся на создании и сопровождении комплексных решений в области хранения и управления данными, а также на построении и защите ИТ-инфраструктуры организаций. Компания занимается разработкой дистрибутивов на базе GNU/Linux с 2012 года; первоначальным проектом стал дистрибутив «</w:t>
      </w:r>
      <w:proofErr w:type="spellStart"/>
      <w:r w:rsidRPr="00E67184">
        <w:rPr>
          <w:iCs/>
          <w:szCs w:val="32"/>
          <w:lang w:eastAsia="ru-RU"/>
        </w:rPr>
        <w:t>ГосЛинукс</w:t>
      </w:r>
      <w:proofErr w:type="spellEnd"/>
      <w:r w:rsidRPr="00E67184">
        <w:rPr>
          <w:iCs/>
          <w:szCs w:val="32"/>
          <w:lang w:eastAsia="ru-RU"/>
        </w:rPr>
        <w:t>», созданный в рамках государственного контракта с Федеральной службой судебных приставов России, а с 2014 года на основе накопленного опыта началась разработка собственного продукта</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 xml:space="preserve">РЕД ОС. Помимо операционной системы, портфель компании включает СУБД «Ред База Данных» и ряд других решений для автоматизации государственных информационных систем. Продукты «РЕД СОФТ» зарегистрированы в Едином реестре российского программного обеспечения </w:t>
      </w:r>
      <w:proofErr w:type="spellStart"/>
      <w:r w:rsidRPr="00E67184">
        <w:rPr>
          <w:iCs/>
          <w:szCs w:val="32"/>
          <w:lang w:eastAsia="ru-RU"/>
        </w:rPr>
        <w:t>Минцифры</w:t>
      </w:r>
      <w:proofErr w:type="spellEnd"/>
      <w:r w:rsidRPr="00E67184">
        <w:rPr>
          <w:iCs/>
          <w:szCs w:val="32"/>
          <w:lang w:eastAsia="ru-RU"/>
        </w:rPr>
        <w:t xml:space="preserve"> России, </w:t>
      </w:r>
      <w:r w:rsidRPr="00E67184">
        <w:rPr>
          <w:iCs/>
          <w:szCs w:val="32"/>
          <w:lang w:eastAsia="ru-RU"/>
        </w:rPr>
        <w:lastRenderedPageBreak/>
        <w:t>сертифицированы ФСТЭК России, а сама компания входит в число лицензиатов ФСТЭК и ФСБ России, является членом ассоциаций «Отечественный софт» и «РУССОФТ», а также резидентом инновационного центра «Сколково».</w:t>
      </w:r>
      <w:r w:rsidR="00786E62" w:rsidRPr="00786E62">
        <w:rPr>
          <w:iCs/>
          <w:szCs w:val="32"/>
          <w:lang w:eastAsia="ru-RU"/>
        </w:rPr>
        <w:t xml:space="preserve"> </w:t>
      </w:r>
      <w:r w:rsidR="00786E62" w:rsidRPr="00A81A39">
        <w:rPr>
          <w:iCs/>
          <w:szCs w:val="32"/>
          <w:highlight w:val="yellow"/>
          <w:lang w:eastAsia="ru-RU"/>
        </w:rPr>
        <w:t>[https://redos.red-soft.ru/]</w:t>
      </w:r>
    </w:p>
    <w:p w14:paraId="774716DA" w14:textId="5C44A9C2" w:rsidR="00786E62" w:rsidRPr="00786E62" w:rsidRDefault="0017624E" w:rsidP="0017624E">
      <w:pPr>
        <w:spacing w:after="0" w:line="360" w:lineRule="auto"/>
        <w:ind w:firstLine="708"/>
        <w:rPr>
          <w:iCs/>
          <w:szCs w:val="32"/>
          <w:lang w:eastAsia="ru-RU"/>
        </w:rPr>
      </w:pPr>
      <w:r w:rsidRPr="00E67184">
        <w:rPr>
          <w:b/>
          <w:bCs/>
          <w:iCs/>
          <w:szCs w:val="32"/>
          <w:lang w:eastAsia="ru-RU"/>
        </w:rPr>
        <w:t>Общие сведения о</w:t>
      </w:r>
      <w:r>
        <w:rPr>
          <w:b/>
          <w:bCs/>
          <w:iCs/>
          <w:szCs w:val="32"/>
          <w:lang w:eastAsia="ru-RU"/>
        </w:rPr>
        <w:t xml:space="preserve">б исследуемом продукте: </w:t>
      </w:r>
      <w:r w:rsidR="00786E62">
        <w:rPr>
          <w:iCs/>
          <w:szCs w:val="32"/>
          <w:lang w:eastAsia="ru-RU"/>
        </w:rPr>
        <w:t>о</w:t>
      </w:r>
      <w:r w:rsidR="00786E62" w:rsidRPr="00786E62">
        <w:rPr>
          <w:iCs/>
          <w:szCs w:val="32"/>
          <w:lang w:eastAsia="ru-RU"/>
        </w:rPr>
        <w:t xml:space="preserve">перационная система РЕД ОС – это системное программное обеспечение российской разработки, предназначенное для установки на серверы и рабочие станции. Операционная система разрабатывается компанией РЕД СОФТ, при работе над ней был использован передовой опыт ведущих мировых сообществ Open Source. Операционная система, по сути, представляет собой дистрибутив Linux на основе пакетной базы RPM и полностью соответствует стандартам POSIX и LSB 4.1. Система поддерживает архитектуры x86_64 и ARM, предлагает выбор графических окружений (MATE, GNOME, KDE </w:t>
      </w:r>
      <w:proofErr w:type="spellStart"/>
      <w:r w:rsidR="00786E62" w:rsidRPr="00786E62">
        <w:rPr>
          <w:iCs/>
          <w:szCs w:val="32"/>
          <w:lang w:eastAsia="ru-RU"/>
        </w:rPr>
        <w:t>Plasma</w:t>
      </w:r>
      <w:proofErr w:type="spellEnd"/>
      <w:r w:rsidR="00786E62" w:rsidRPr="00786E62">
        <w:rPr>
          <w:iCs/>
          <w:szCs w:val="32"/>
          <w:lang w:eastAsia="ru-RU"/>
        </w:rPr>
        <w:t xml:space="preserve">), а также включает средства для построения доменной инфраструктуры на базе </w:t>
      </w:r>
      <w:proofErr w:type="spellStart"/>
      <w:r w:rsidR="00786E62" w:rsidRPr="00786E62">
        <w:rPr>
          <w:iCs/>
          <w:szCs w:val="32"/>
          <w:lang w:eastAsia="ru-RU"/>
        </w:rPr>
        <w:t>FreeIPA</w:t>
      </w:r>
      <w:proofErr w:type="spellEnd"/>
      <w:r w:rsidR="00786E62" w:rsidRPr="00786E62">
        <w:rPr>
          <w:iCs/>
          <w:szCs w:val="32"/>
          <w:lang w:eastAsia="ru-RU"/>
        </w:rPr>
        <w:t xml:space="preserve"> и </w:t>
      </w:r>
      <w:proofErr w:type="spellStart"/>
      <w:r w:rsidR="00786E62" w:rsidRPr="00786E62">
        <w:rPr>
          <w:iCs/>
          <w:szCs w:val="32"/>
          <w:lang w:eastAsia="ru-RU"/>
        </w:rPr>
        <w:t>Samba</w:t>
      </w:r>
      <w:proofErr w:type="spellEnd"/>
      <w:r w:rsidR="00786E62" w:rsidRPr="00786E62">
        <w:rPr>
          <w:iCs/>
          <w:szCs w:val="32"/>
          <w:lang w:eastAsia="ru-RU"/>
        </w:rPr>
        <w:t xml:space="preserve"> DC. </w:t>
      </w:r>
    </w:p>
    <w:p w14:paraId="3B1756C8" w14:textId="108EA357" w:rsidR="00786E62" w:rsidRPr="00A81A39" w:rsidRDefault="00786E62" w:rsidP="00A81A39">
      <w:pPr>
        <w:spacing w:before="0" w:after="0" w:line="360" w:lineRule="auto"/>
        <w:rPr>
          <w:iCs/>
          <w:szCs w:val="32"/>
          <w:highlight w:val="yellow"/>
          <w:lang w:eastAsia="ru-RU"/>
        </w:rPr>
      </w:pPr>
      <w:r w:rsidRPr="00A81A39">
        <w:rPr>
          <w:iCs/>
          <w:szCs w:val="32"/>
          <w:highlight w:val="yellow"/>
          <w:lang w:eastAsia="ru-RU"/>
        </w:rPr>
        <w:t xml:space="preserve"> [https://www.goszakupki-it.ru/catalog/operatsionnye_sistemy/red_os/]</w:t>
      </w:r>
    </w:p>
    <w:p w14:paraId="34307826" w14:textId="6FA7FF8C" w:rsidR="00786E62" w:rsidRPr="00786E62" w:rsidRDefault="00786E62" w:rsidP="00786E62">
      <w:pPr>
        <w:spacing w:after="0" w:line="360" w:lineRule="auto"/>
        <w:ind w:firstLine="708"/>
        <w:rPr>
          <w:iCs/>
          <w:szCs w:val="32"/>
          <w:lang w:eastAsia="ru-RU"/>
        </w:rPr>
      </w:pPr>
      <w:r w:rsidRPr="00786E62">
        <w:rPr>
          <w:b/>
          <w:bCs/>
          <w:iCs/>
          <w:szCs w:val="32"/>
          <w:lang w:eastAsia="ru-RU"/>
        </w:rPr>
        <w:t>Актуальность:</w:t>
      </w:r>
      <w:r>
        <w:rPr>
          <w:b/>
          <w:bCs/>
          <w:iCs/>
          <w:szCs w:val="32"/>
          <w:lang w:eastAsia="ru-RU"/>
        </w:rPr>
        <w:t xml:space="preserve"> </w:t>
      </w:r>
      <w:r>
        <w:rPr>
          <w:iCs/>
          <w:szCs w:val="32"/>
          <w:lang w:eastAsia="ru-RU"/>
        </w:rPr>
        <w:t>в</w:t>
      </w:r>
      <w:r w:rsidRPr="00786E62">
        <w:rPr>
          <w:iCs/>
          <w:szCs w:val="32"/>
          <w:lang w:eastAsia="ru-RU"/>
        </w:rPr>
        <w:t xml:space="preserve"> рамках практики предполагается развернуть РЕД ОС на тестовом стенде в конфигурации, приближенной к реальной эксплуатации (с дополнительными сетевыми сервисами и без обновления пакетов после установки), после чего исследовать систему методами, которые применяются при внешнем и внутреннем тестировании на проникновение: определение открытых портов и запущенных сервисов, сопоставление версий ПО с базами известных уязвимостей, попытки эксплуатации обнаруженных проблем и повышения привилегий от непривилегированного пользователя до администратора. Такой подход позволяет не только закрепить теоретический материал, но и получить практический опыт, приближенный к реальной работе специалиста по анализу защищённости.</w:t>
      </w:r>
    </w:p>
    <w:p w14:paraId="56B70F0E" w14:textId="471C3359" w:rsidR="00663D2C" w:rsidRPr="00786E62" w:rsidRDefault="00663D2C">
      <w:pPr>
        <w:spacing w:before="0" w:after="160" w:line="278" w:lineRule="auto"/>
        <w:ind w:firstLine="0"/>
        <w:jc w:val="left"/>
        <w:rPr>
          <w:iCs/>
          <w:szCs w:val="32"/>
          <w:lang w:eastAsia="ru-RU"/>
        </w:rPr>
      </w:pPr>
      <w:r w:rsidRPr="00786E62">
        <w:rPr>
          <w:iCs/>
          <w:szCs w:val="32"/>
          <w:lang w:eastAsia="ru-RU"/>
        </w:rPr>
        <w:br w:type="page"/>
      </w:r>
    </w:p>
    <w:p w14:paraId="71712D3C" w14:textId="3473A2D6" w:rsidR="00435897" w:rsidRDefault="00435897" w:rsidP="00435897">
      <w:pPr>
        <w:spacing w:before="0" w:after="0" w:line="360" w:lineRule="auto"/>
        <w:ind w:firstLine="633"/>
        <w:rPr>
          <w:b/>
          <w:bCs/>
          <w:iCs/>
          <w:szCs w:val="32"/>
          <w:lang w:eastAsia="ru-RU"/>
        </w:rPr>
      </w:pPr>
      <w:r w:rsidRPr="00435897">
        <w:rPr>
          <w:b/>
          <w:bCs/>
          <w:iCs/>
          <w:szCs w:val="32"/>
          <w:lang w:eastAsia="ru-RU"/>
        </w:rPr>
        <w:lastRenderedPageBreak/>
        <w:t>Глава 1. Теоретическая часть</w:t>
      </w:r>
    </w:p>
    <w:p w14:paraId="57E0862D" w14:textId="0D89898B" w:rsidR="00AB2EEB" w:rsidRDefault="00AB2EEB" w:rsidP="00AB2EEB">
      <w:pPr>
        <w:spacing w:before="0" w:after="0" w:line="360" w:lineRule="auto"/>
        <w:ind w:firstLine="633"/>
        <w:rPr>
          <w:b/>
          <w:bCs/>
          <w:iCs/>
          <w:szCs w:val="32"/>
          <w:lang w:eastAsia="ru-RU"/>
        </w:rPr>
      </w:pPr>
      <w:r>
        <w:rPr>
          <w:b/>
          <w:bCs/>
          <w:iCs/>
          <w:szCs w:val="32"/>
          <w:lang w:eastAsia="ru-RU"/>
        </w:rPr>
        <w:t xml:space="preserve">Глава 1.1. </w:t>
      </w:r>
      <w:r w:rsidR="00A657DE">
        <w:rPr>
          <w:b/>
          <w:bCs/>
          <w:iCs/>
          <w:szCs w:val="32"/>
          <w:lang w:eastAsia="ru-RU"/>
        </w:rPr>
        <w:t xml:space="preserve">Термины, определения </w:t>
      </w:r>
    </w:p>
    <w:p w14:paraId="021582E0" w14:textId="1EE3EEA2" w:rsidR="00AB2EEB" w:rsidRDefault="0055077E" w:rsidP="00435897">
      <w:pPr>
        <w:spacing w:before="0" w:after="0" w:line="360" w:lineRule="auto"/>
        <w:ind w:firstLine="633"/>
        <w:rPr>
          <w:iCs/>
          <w:szCs w:val="32"/>
          <w:lang w:eastAsia="ru-RU"/>
        </w:rPr>
      </w:pPr>
      <w:r w:rsidRPr="0055077E">
        <w:rPr>
          <w:iCs/>
          <w:szCs w:val="32"/>
          <w:lang w:eastAsia="ru-RU"/>
        </w:rPr>
        <w:t>Активизация уязвимостей ПО, как правило, происходит при поступлении в систему информационных воздействий определённого вида и структуры. Согласно ГОСТ Р 56546-2015 «Защита информации. Уязвимости информационных систем. Классификация уязвимостей информационных систем», применяются следующие основные термины:</w:t>
      </w:r>
    </w:p>
    <w:p w14:paraId="1A39C0F5" w14:textId="3E134031" w:rsidR="00F867DD" w:rsidRDefault="00F867DD" w:rsidP="00F867DD">
      <w:pPr>
        <w:spacing w:before="0" w:after="0" w:line="360" w:lineRule="auto"/>
        <w:ind w:firstLine="633"/>
        <w:rPr>
          <w:iCs/>
          <w:szCs w:val="32"/>
          <w:lang w:eastAsia="ru-RU"/>
        </w:rPr>
      </w:pPr>
      <w:r>
        <w:rPr>
          <w:iCs/>
          <w:szCs w:val="32"/>
          <w:lang w:eastAsia="ru-RU"/>
        </w:rPr>
        <w:t>1) И</w:t>
      </w:r>
      <w:r w:rsidRPr="00F867DD">
        <w:rPr>
          <w:iCs/>
          <w:szCs w:val="32"/>
          <w:lang w:eastAsia="ru-RU"/>
        </w:rPr>
        <w:t>нформационная система: Совокупность содержащейся в базах данных информации и обеспечивающих ее обработку информационных технологий и технических средств.</w:t>
      </w:r>
    </w:p>
    <w:p w14:paraId="25B5CF3F" w14:textId="222D28A0" w:rsidR="0055077E" w:rsidRDefault="00F867DD" w:rsidP="0045110F">
      <w:pPr>
        <w:spacing w:before="0" w:after="0" w:line="360" w:lineRule="auto"/>
        <w:rPr>
          <w:iCs/>
          <w:szCs w:val="32"/>
          <w:lang w:eastAsia="ru-RU"/>
        </w:rPr>
      </w:pPr>
      <w:r>
        <w:rPr>
          <w:iCs/>
          <w:szCs w:val="32"/>
          <w:lang w:eastAsia="ru-RU"/>
        </w:rPr>
        <w:t>2</w:t>
      </w:r>
      <w:r w:rsidR="0045110F">
        <w:rPr>
          <w:iCs/>
          <w:szCs w:val="32"/>
          <w:lang w:eastAsia="ru-RU"/>
        </w:rPr>
        <w:t>)</w:t>
      </w:r>
      <w:r w:rsidR="00DB2807">
        <w:rPr>
          <w:iCs/>
          <w:szCs w:val="32"/>
          <w:lang w:eastAsia="ru-RU"/>
        </w:rPr>
        <w:t xml:space="preserve"> </w:t>
      </w:r>
      <w:r w:rsidR="0045110F" w:rsidRPr="0045110F">
        <w:rPr>
          <w:iCs/>
          <w:szCs w:val="32"/>
          <w:lang w:eastAsia="ru-RU"/>
        </w:rPr>
        <w:t>Угроза безопасности информации: Совокупность условий и факторов, создающих потенциальную или реально существующую опасность нарушения безопасности информации.</w:t>
      </w:r>
    </w:p>
    <w:p w14:paraId="45550A86" w14:textId="706B60B9" w:rsidR="00DB2807" w:rsidRDefault="00F867DD" w:rsidP="00DB2807">
      <w:pPr>
        <w:spacing w:before="0" w:after="0" w:line="360" w:lineRule="auto"/>
        <w:rPr>
          <w:iCs/>
          <w:szCs w:val="32"/>
          <w:lang w:eastAsia="ru-RU"/>
        </w:rPr>
      </w:pPr>
      <w:r>
        <w:rPr>
          <w:iCs/>
          <w:szCs w:val="32"/>
          <w:lang w:eastAsia="ru-RU"/>
        </w:rPr>
        <w:t>3</w:t>
      </w:r>
      <w:r w:rsidR="00DB2807">
        <w:rPr>
          <w:iCs/>
          <w:szCs w:val="32"/>
          <w:lang w:eastAsia="ru-RU"/>
        </w:rPr>
        <w:t>) У</w:t>
      </w:r>
      <w:r w:rsidR="00DB2807" w:rsidRPr="00DB2807">
        <w:rPr>
          <w:iCs/>
          <w:szCs w:val="32"/>
          <w:lang w:eastAsia="ru-RU"/>
        </w:rPr>
        <w:t>язвимость: Недостаток программного</w:t>
      </w:r>
      <w:r w:rsidR="00DB2807">
        <w:rPr>
          <w:iCs/>
          <w:szCs w:val="32"/>
          <w:lang w:eastAsia="ru-RU"/>
        </w:rPr>
        <w:t xml:space="preserve"> </w:t>
      </w:r>
      <w:r w:rsidR="00DB2807" w:rsidRPr="00DB2807">
        <w:rPr>
          <w:iCs/>
          <w:szCs w:val="32"/>
          <w:lang w:eastAsia="ru-RU"/>
        </w:rPr>
        <w:t>средства или</w:t>
      </w:r>
      <w:r w:rsidR="00DB2807">
        <w:rPr>
          <w:iCs/>
          <w:szCs w:val="32"/>
          <w:lang w:eastAsia="ru-RU"/>
        </w:rPr>
        <w:t xml:space="preserve"> </w:t>
      </w:r>
      <w:r w:rsidR="00DB2807" w:rsidRPr="00DB2807">
        <w:rPr>
          <w:iCs/>
          <w:szCs w:val="32"/>
          <w:lang w:eastAsia="ru-RU"/>
        </w:rPr>
        <w:t>информационной системы в целом, который (которая) может быть использована для реализации угроз</w:t>
      </w:r>
      <w:r w:rsidR="00DB2807">
        <w:rPr>
          <w:iCs/>
          <w:szCs w:val="32"/>
          <w:lang w:eastAsia="ru-RU"/>
        </w:rPr>
        <w:t xml:space="preserve"> </w:t>
      </w:r>
      <w:r w:rsidR="00DB2807" w:rsidRPr="00DB2807">
        <w:rPr>
          <w:iCs/>
          <w:szCs w:val="32"/>
          <w:lang w:eastAsia="ru-RU"/>
        </w:rPr>
        <w:t>безопасности информации.</w:t>
      </w:r>
    </w:p>
    <w:p w14:paraId="49BF375E" w14:textId="2BC0632C" w:rsidR="00DB2807" w:rsidRDefault="00F867DD" w:rsidP="00367791">
      <w:pPr>
        <w:spacing w:before="0" w:after="0" w:line="360" w:lineRule="auto"/>
        <w:rPr>
          <w:iCs/>
          <w:szCs w:val="32"/>
          <w:lang w:eastAsia="ru-RU"/>
        </w:rPr>
      </w:pPr>
      <w:r>
        <w:rPr>
          <w:iCs/>
          <w:szCs w:val="32"/>
          <w:lang w:eastAsia="ru-RU"/>
        </w:rPr>
        <w:t>4</w:t>
      </w:r>
      <w:r w:rsidR="00367791">
        <w:rPr>
          <w:iCs/>
          <w:szCs w:val="32"/>
          <w:lang w:eastAsia="ru-RU"/>
        </w:rPr>
        <w:t>) С</w:t>
      </w:r>
      <w:r w:rsidR="00367791" w:rsidRPr="00367791">
        <w:rPr>
          <w:iCs/>
          <w:szCs w:val="32"/>
          <w:lang w:eastAsia="ru-RU"/>
        </w:rPr>
        <w:t>тепень опасности уязвимости: Мера, характеризующая подверженность информационной системы уязвимости и ее влияние на нарушение свойств безопасности</w:t>
      </w:r>
      <w:r w:rsidR="00367791">
        <w:rPr>
          <w:iCs/>
          <w:szCs w:val="32"/>
          <w:lang w:eastAsia="ru-RU"/>
        </w:rPr>
        <w:t xml:space="preserve"> </w:t>
      </w:r>
      <w:r w:rsidR="00367791" w:rsidRPr="00367791">
        <w:rPr>
          <w:iCs/>
          <w:szCs w:val="32"/>
          <w:lang w:eastAsia="ru-RU"/>
        </w:rPr>
        <w:t>информации</w:t>
      </w:r>
      <w:r w:rsidR="00367791">
        <w:rPr>
          <w:iCs/>
          <w:szCs w:val="32"/>
          <w:lang w:eastAsia="ru-RU"/>
        </w:rPr>
        <w:t>.</w:t>
      </w:r>
    </w:p>
    <w:p w14:paraId="375780B4" w14:textId="4F5B5B97" w:rsidR="00497942" w:rsidRDefault="00497942" w:rsidP="00367791">
      <w:pPr>
        <w:spacing w:before="0" w:after="0" w:line="360" w:lineRule="auto"/>
        <w:rPr>
          <w:iCs/>
          <w:szCs w:val="32"/>
          <w:lang w:eastAsia="ru-RU"/>
        </w:rPr>
      </w:pPr>
      <w:r w:rsidRPr="00497942">
        <w:rPr>
          <w:iCs/>
          <w:szCs w:val="32"/>
          <w:lang w:eastAsia="ru-RU"/>
        </w:rPr>
        <w:t>Стандарт вводит классификацию уязвимостей по области происхождения: уязвимости кода, уязвимости конфигурации уязвимости архитектуры и организационные уязвимости. Отдельного внимания заслуживают недостатки, связанные с переполнением буфера памяти: они возникают, когда ПО записывает данные за пределами выделенного буфера, что может приводить к аварийному завершению программы или выполнению нарушителем произвольного кода с правами учётной записи, от имени которой выполняется ПО. Этот тип недостатков наиболее актуален при исследовании уязвимостей операционных систем и сетевых сервисов.</w:t>
      </w:r>
    </w:p>
    <w:p w14:paraId="6630869D" w14:textId="34E05036" w:rsidR="00497942" w:rsidRPr="00A81A39" w:rsidRDefault="00D511E5" w:rsidP="00367791">
      <w:pPr>
        <w:spacing w:before="0" w:after="0" w:line="360" w:lineRule="auto"/>
        <w:rPr>
          <w:iCs/>
          <w:szCs w:val="32"/>
          <w:highlight w:val="yellow"/>
          <w:lang w:eastAsia="ru-RU"/>
        </w:rPr>
      </w:pPr>
      <w:r w:rsidRPr="00A81A39">
        <w:rPr>
          <w:iCs/>
          <w:szCs w:val="32"/>
          <w:highlight w:val="yellow"/>
          <w:lang w:eastAsia="ru-RU"/>
        </w:rPr>
        <w:t>[https://internet-law.ru/</w:t>
      </w:r>
      <w:proofErr w:type="spellStart"/>
      <w:r w:rsidRPr="00A81A39">
        <w:rPr>
          <w:iCs/>
          <w:szCs w:val="32"/>
          <w:highlight w:val="yellow"/>
          <w:lang w:eastAsia="ru-RU"/>
        </w:rPr>
        <w:t>gosts</w:t>
      </w:r>
      <w:proofErr w:type="spellEnd"/>
      <w:r w:rsidRPr="00A81A39">
        <w:rPr>
          <w:iCs/>
          <w:szCs w:val="32"/>
          <w:highlight w:val="yellow"/>
          <w:lang w:eastAsia="ru-RU"/>
        </w:rPr>
        <w:t>/</w:t>
      </w:r>
      <w:proofErr w:type="spellStart"/>
      <w:r w:rsidRPr="00A81A39">
        <w:rPr>
          <w:iCs/>
          <w:szCs w:val="32"/>
          <w:highlight w:val="yellow"/>
          <w:lang w:eastAsia="ru-RU"/>
        </w:rPr>
        <w:t>gost</w:t>
      </w:r>
      <w:proofErr w:type="spellEnd"/>
      <w:r w:rsidRPr="00A81A39">
        <w:rPr>
          <w:iCs/>
          <w:szCs w:val="32"/>
          <w:highlight w:val="yellow"/>
          <w:lang w:eastAsia="ru-RU"/>
        </w:rPr>
        <w:t>/60628/]</w:t>
      </w:r>
    </w:p>
    <w:p w14:paraId="7BB9B457" w14:textId="77777777" w:rsidR="00497942" w:rsidRDefault="00497942" w:rsidP="00497942">
      <w:pPr>
        <w:spacing w:before="0" w:after="0" w:line="360" w:lineRule="auto"/>
        <w:ind w:firstLine="708"/>
        <w:rPr>
          <w:iCs/>
          <w:szCs w:val="32"/>
          <w:lang w:eastAsia="ru-RU"/>
        </w:rPr>
      </w:pPr>
      <w:r w:rsidRPr="00663D2C">
        <w:rPr>
          <w:iCs/>
          <w:szCs w:val="32"/>
          <w:lang w:eastAsia="ru-RU"/>
        </w:rPr>
        <w:lastRenderedPageBreak/>
        <w:t>В настоящее время в основном применяются следующие подходы к оценке защищенности ПО от информационных воздействий:</w:t>
      </w:r>
    </w:p>
    <w:p w14:paraId="1E486A70"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сквозная инспекция исходных текстов;</w:t>
      </w:r>
    </w:p>
    <w:p w14:paraId="5B2815D7"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аудит исходных текстов программного обеспечения;</w:t>
      </w:r>
    </w:p>
    <w:p w14:paraId="2BDABA10" w14:textId="77777777" w:rsidR="00497942" w:rsidRPr="00786E62"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динамическое тестирование нагрузкой («</w:t>
      </w:r>
      <w:proofErr w:type="spellStart"/>
      <w:r w:rsidRPr="00663D2C">
        <w:rPr>
          <w:iCs/>
          <w:szCs w:val="32"/>
          <w:lang w:eastAsia="ru-RU"/>
        </w:rPr>
        <w:t>фаззинг</w:t>
      </w:r>
      <w:proofErr w:type="spellEnd"/>
      <w:r w:rsidRPr="00663D2C">
        <w:rPr>
          <w:iCs/>
          <w:szCs w:val="32"/>
          <w:lang w:eastAsia="ru-RU"/>
        </w:rPr>
        <w:t>»).</w:t>
      </w:r>
    </w:p>
    <w:p w14:paraId="0120D34E" w14:textId="77777777" w:rsidR="00497942" w:rsidRDefault="00497942" w:rsidP="00497942">
      <w:pPr>
        <w:spacing w:before="0" w:after="0" w:line="360" w:lineRule="auto"/>
        <w:ind w:firstLine="633"/>
        <w:rPr>
          <w:iCs/>
          <w:szCs w:val="32"/>
          <w:lang w:eastAsia="ru-RU"/>
        </w:rPr>
      </w:pPr>
      <w:r w:rsidRPr="0011122F">
        <w:rPr>
          <w:b/>
          <w:bCs/>
          <w:iCs/>
          <w:szCs w:val="32"/>
          <w:lang w:eastAsia="ru-RU"/>
        </w:rPr>
        <w:t>Сквозная инспекция исходных текстов</w:t>
      </w:r>
      <w:r w:rsidRPr="00663D2C">
        <w:rPr>
          <w:iCs/>
          <w:szCs w:val="32"/>
          <w:lang w:eastAsia="ru-RU"/>
        </w:rPr>
        <w:t xml:space="preserve"> проводится экспертом-аудитором и остается</w:t>
      </w:r>
      <w:r>
        <w:rPr>
          <w:iCs/>
          <w:szCs w:val="32"/>
          <w:lang w:eastAsia="ru-RU"/>
        </w:rPr>
        <w:t xml:space="preserve"> </w:t>
      </w:r>
      <w:r w:rsidRPr="00663D2C">
        <w:rPr>
          <w:iCs/>
          <w:szCs w:val="32"/>
          <w:lang w:eastAsia="ru-RU"/>
        </w:rPr>
        <w:t>наиболее широко применяемым подходом и в настоящее время. В ходе инспекции аудитор строит ментальную модель работы программы и старается определить, какие внешние воздействия могут нарушить ход ее работы. При этом аудитор мысленно упрощает</w:t>
      </w:r>
      <w:r>
        <w:rPr>
          <w:iCs/>
          <w:szCs w:val="32"/>
          <w:lang w:eastAsia="ru-RU"/>
        </w:rPr>
        <w:t xml:space="preserve"> </w:t>
      </w:r>
      <w:r w:rsidRPr="00663D2C">
        <w:rPr>
          <w:iCs/>
          <w:szCs w:val="32"/>
          <w:lang w:eastAsia="ru-RU"/>
        </w:rPr>
        <w:t>систему, что позволяет ему сконцентрировать внимание на структуре и поведении ПО в</w:t>
      </w:r>
      <w:r>
        <w:rPr>
          <w:iCs/>
          <w:szCs w:val="32"/>
          <w:lang w:eastAsia="ru-RU"/>
        </w:rPr>
        <w:t xml:space="preserve"> </w:t>
      </w:r>
      <w:r w:rsidRPr="00663D2C">
        <w:rPr>
          <w:iCs/>
          <w:szCs w:val="32"/>
          <w:lang w:eastAsia="ru-RU"/>
        </w:rPr>
        <w:t>контексте обработки внешних данных, а не сосредоточиваться на структуре ПО, определяемой документацией</w:t>
      </w:r>
    </w:p>
    <w:p w14:paraId="6357027E" w14:textId="77777777" w:rsidR="00497942" w:rsidRDefault="00497942" w:rsidP="00497942">
      <w:pPr>
        <w:spacing w:before="0" w:after="0" w:line="360" w:lineRule="auto"/>
        <w:ind w:firstLine="633"/>
        <w:rPr>
          <w:iCs/>
          <w:szCs w:val="32"/>
          <w:lang w:eastAsia="ru-RU"/>
        </w:rPr>
      </w:pPr>
      <w:r w:rsidRPr="0011122F">
        <w:rPr>
          <w:b/>
          <w:bCs/>
          <w:iCs/>
          <w:szCs w:val="32"/>
          <w:lang w:eastAsia="ru-RU"/>
        </w:rPr>
        <w:t>Аудит исходных текстов программного обеспечения</w:t>
      </w:r>
      <w:r w:rsidRPr="00663D2C">
        <w:rPr>
          <w:iCs/>
          <w:szCs w:val="32"/>
          <w:lang w:eastAsia="ru-RU"/>
        </w:rPr>
        <w:t xml:space="preserve"> представляет собой процесс автоматического сканирования исходных текстов ПО с целью выявления определенных синтаксических конструкций, про которые априорно известно, что при определенных информационных воздействиях они потенциально опасны. Данный вид анализа</w:t>
      </w:r>
      <w:r>
        <w:rPr>
          <w:iCs/>
          <w:szCs w:val="32"/>
          <w:lang w:eastAsia="ru-RU"/>
        </w:rPr>
        <w:t xml:space="preserve"> </w:t>
      </w:r>
      <w:r w:rsidRPr="00663D2C">
        <w:rPr>
          <w:iCs/>
          <w:szCs w:val="32"/>
          <w:lang w:eastAsia="ru-RU"/>
        </w:rPr>
        <w:t>основан на том, что в большинстве случаев выявляемые изъяны ПО практически не зависят от его специфики и повторяются в различных программах. Этот класс изъянов называют конструктивными, и они обусловлены, в основном, нарушениями общих принципов безопасного программирования</w:t>
      </w:r>
      <w:r>
        <w:rPr>
          <w:iCs/>
          <w:szCs w:val="32"/>
          <w:lang w:eastAsia="ru-RU"/>
        </w:rPr>
        <w:t>.</w:t>
      </w:r>
    </w:p>
    <w:p w14:paraId="68CFBBC9" w14:textId="77777777" w:rsidR="00497942" w:rsidRDefault="00497942" w:rsidP="00497942">
      <w:pPr>
        <w:spacing w:before="0" w:after="0" w:line="360" w:lineRule="auto"/>
        <w:ind w:firstLine="633"/>
        <w:rPr>
          <w:iCs/>
          <w:szCs w:val="32"/>
          <w:lang w:eastAsia="ru-RU"/>
        </w:rPr>
      </w:pPr>
      <w:r w:rsidRPr="0011122F">
        <w:rPr>
          <w:b/>
          <w:bCs/>
          <w:iCs/>
          <w:szCs w:val="32"/>
          <w:lang w:eastAsia="ru-RU"/>
        </w:rPr>
        <w:t>Динамическое тестирование нагрузкой</w:t>
      </w:r>
      <w:r w:rsidRPr="00663D2C">
        <w:rPr>
          <w:iCs/>
          <w:szCs w:val="32"/>
          <w:lang w:eastAsia="ru-RU"/>
        </w:rPr>
        <w:t xml:space="preserve"> («</w:t>
      </w:r>
      <w:proofErr w:type="spellStart"/>
      <w:r w:rsidRPr="00663D2C">
        <w:rPr>
          <w:iCs/>
          <w:szCs w:val="32"/>
          <w:lang w:eastAsia="ru-RU"/>
        </w:rPr>
        <w:t>фаззинг</w:t>
      </w:r>
      <w:proofErr w:type="spellEnd"/>
      <w:r w:rsidRPr="00663D2C">
        <w:rPr>
          <w:iCs/>
          <w:szCs w:val="32"/>
          <w:lang w:eastAsia="ru-RU"/>
        </w:rPr>
        <w:t>») основано на анализе поведения реально функционирующей системы при подаче на ее входы различных информационных</w:t>
      </w:r>
      <w:r>
        <w:rPr>
          <w:iCs/>
          <w:szCs w:val="32"/>
          <w:lang w:eastAsia="ru-RU"/>
        </w:rPr>
        <w:t xml:space="preserve"> </w:t>
      </w:r>
      <w:r w:rsidRPr="00663D2C">
        <w:rPr>
          <w:iCs/>
          <w:szCs w:val="32"/>
          <w:lang w:eastAsia="ru-RU"/>
        </w:rPr>
        <w:t>воздействий. При помощи данного подхода были выявлены уязвимости в большом числе</w:t>
      </w:r>
      <w:r>
        <w:rPr>
          <w:iCs/>
          <w:szCs w:val="32"/>
          <w:lang w:eastAsia="ru-RU"/>
        </w:rPr>
        <w:t xml:space="preserve"> </w:t>
      </w:r>
      <w:r w:rsidRPr="00663D2C">
        <w:rPr>
          <w:iCs/>
          <w:szCs w:val="32"/>
          <w:lang w:eastAsia="ru-RU"/>
        </w:rPr>
        <w:t>реально работающих систем. Однако сам процесс тестирования не имеет какого-либо</w:t>
      </w:r>
      <w:r>
        <w:rPr>
          <w:iCs/>
          <w:szCs w:val="32"/>
          <w:lang w:eastAsia="ru-RU"/>
        </w:rPr>
        <w:t xml:space="preserve"> </w:t>
      </w:r>
      <w:r w:rsidRPr="00663D2C">
        <w:rPr>
          <w:iCs/>
          <w:szCs w:val="32"/>
          <w:lang w:eastAsia="ru-RU"/>
        </w:rPr>
        <w:t>системного характера, и выявление уязвимостей носит случайный характер. При помощи</w:t>
      </w:r>
      <w:r>
        <w:rPr>
          <w:iCs/>
          <w:szCs w:val="32"/>
          <w:lang w:eastAsia="ru-RU"/>
        </w:rPr>
        <w:t xml:space="preserve"> </w:t>
      </w:r>
      <w:r w:rsidRPr="00663D2C">
        <w:rPr>
          <w:iCs/>
          <w:szCs w:val="32"/>
          <w:lang w:eastAsia="ru-RU"/>
        </w:rPr>
        <w:t>«</w:t>
      </w:r>
      <w:proofErr w:type="spellStart"/>
      <w:r w:rsidRPr="00663D2C">
        <w:rPr>
          <w:iCs/>
          <w:szCs w:val="32"/>
          <w:lang w:eastAsia="ru-RU"/>
        </w:rPr>
        <w:t>фаззинга</w:t>
      </w:r>
      <w:proofErr w:type="spellEnd"/>
      <w:r w:rsidRPr="00663D2C">
        <w:rPr>
          <w:iCs/>
          <w:szCs w:val="32"/>
          <w:lang w:eastAsia="ru-RU"/>
        </w:rPr>
        <w:t>» можно успешно атаковать систему, однако предоставить какие-либо гарантии</w:t>
      </w:r>
      <w:r>
        <w:rPr>
          <w:iCs/>
          <w:szCs w:val="32"/>
          <w:lang w:eastAsia="ru-RU"/>
        </w:rPr>
        <w:t xml:space="preserve"> </w:t>
      </w:r>
      <w:r w:rsidRPr="00663D2C">
        <w:rPr>
          <w:iCs/>
          <w:szCs w:val="32"/>
          <w:lang w:eastAsia="ru-RU"/>
        </w:rPr>
        <w:lastRenderedPageBreak/>
        <w:t xml:space="preserve">защищенности в случае отсутствия успешных атак невозможно. </w:t>
      </w:r>
      <w:r w:rsidRPr="00A81A39">
        <w:rPr>
          <w:iCs/>
          <w:szCs w:val="32"/>
          <w:highlight w:val="yellow"/>
          <w:lang w:eastAsia="ru-RU"/>
        </w:rPr>
        <w:t>[https://journal.tusur.ru/</w:t>
      </w:r>
      <w:proofErr w:type="spellStart"/>
      <w:r w:rsidRPr="00A81A39">
        <w:rPr>
          <w:iCs/>
          <w:szCs w:val="32"/>
          <w:highlight w:val="yellow"/>
          <w:lang w:eastAsia="ru-RU"/>
        </w:rPr>
        <w:t>storage</w:t>
      </w:r>
      <w:proofErr w:type="spellEnd"/>
      <w:r w:rsidRPr="00A81A39">
        <w:rPr>
          <w:iCs/>
          <w:szCs w:val="32"/>
          <w:highlight w:val="yellow"/>
          <w:lang w:eastAsia="ru-RU"/>
        </w:rPr>
        <w:t>/46811/51-53.pdf?1467260964]</w:t>
      </w:r>
    </w:p>
    <w:p w14:paraId="66EBB633" w14:textId="77777777" w:rsidR="00497942" w:rsidRPr="00497942" w:rsidRDefault="00497942" w:rsidP="00367791">
      <w:pPr>
        <w:spacing w:before="0" w:after="0" w:line="360" w:lineRule="auto"/>
        <w:rPr>
          <w:iCs/>
          <w:szCs w:val="32"/>
          <w:lang w:eastAsia="ru-RU"/>
        </w:rPr>
      </w:pPr>
    </w:p>
    <w:p w14:paraId="0492C5D4" w14:textId="7E2A4328" w:rsidR="00A3200C" w:rsidRDefault="00435897" w:rsidP="00A3200C">
      <w:pPr>
        <w:spacing w:before="0" w:after="0" w:line="360" w:lineRule="auto"/>
        <w:ind w:firstLine="633"/>
        <w:rPr>
          <w:b/>
          <w:bCs/>
          <w:iCs/>
          <w:szCs w:val="32"/>
          <w:lang w:eastAsia="ru-RU"/>
        </w:rPr>
      </w:pPr>
      <w:r>
        <w:rPr>
          <w:b/>
          <w:bCs/>
          <w:iCs/>
          <w:szCs w:val="32"/>
          <w:lang w:eastAsia="ru-RU"/>
        </w:rPr>
        <w:t>Глава 1.</w:t>
      </w:r>
      <w:r w:rsidR="00AB2EEB">
        <w:rPr>
          <w:b/>
          <w:bCs/>
          <w:iCs/>
          <w:szCs w:val="32"/>
          <w:lang w:eastAsia="ru-RU"/>
        </w:rPr>
        <w:t>2</w:t>
      </w:r>
      <w:r>
        <w:rPr>
          <w:b/>
          <w:bCs/>
          <w:iCs/>
          <w:szCs w:val="32"/>
          <w:lang w:eastAsia="ru-RU"/>
        </w:rPr>
        <w:t xml:space="preserve">. </w:t>
      </w:r>
      <w:r w:rsidR="00AB2FB9">
        <w:rPr>
          <w:b/>
          <w:bCs/>
          <w:iCs/>
          <w:szCs w:val="32"/>
          <w:lang w:eastAsia="ru-RU"/>
        </w:rPr>
        <w:t>С</w:t>
      </w:r>
      <w:r w:rsidR="00A3200C" w:rsidRPr="00A3200C">
        <w:rPr>
          <w:b/>
          <w:bCs/>
          <w:iCs/>
          <w:szCs w:val="32"/>
          <w:lang w:eastAsia="ru-RU"/>
        </w:rPr>
        <w:t>редства выявления</w:t>
      </w:r>
      <w:r w:rsidR="00AB2FB9">
        <w:rPr>
          <w:b/>
          <w:bCs/>
          <w:iCs/>
          <w:szCs w:val="32"/>
          <w:lang w:eastAsia="ru-RU"/>
        </w:rPr>
        <w:t xml:space="preserve"> и оценки</w:t>
      </w:r>
      <w:r w:rsidR="00A3200C" w:rsidRPr="00A3200C">
        <w:rPr>
          <w:b/>
          <w:bCs/>
          <w:iCs/>
          <w:szCs w:val="32"/>
          <w:lang w:eastAsia="ru-RU"/>
        </w:rPr>
        <w:t xml:space="preserve"> уязвимостей программного обеспечения</w:t>
      </w:r>
    </w:p>
    <w:p w14:paraId="2EF95010" w14:textId="6B85BC39" w:rsidR="00435897" w:rsidRPr="00663D2C" w:rsidRDefault="00435897" w:rsidP="00A3200C">
      <w:pPr>
        <w:spacing w:before="0" w:after="0" w:line="360" w:lineRule="auto"/>
        <w:ind w:firstLine="633"/>
        <w:rPr>
          <w:iCs/>
          <w:szCs w:val="32"/>
          <w:lang w:eastAsia="ru-RU"/>
        </w:rPr>
      </w:pPr>
      <w:r w:rsidRPr="00663D2C">
        <w:rPr>
          <w:iCs/>
          <w:szCs w:val="32"/>
          <w:lang w:eastAsia="ru-RU"/>
        </w:rPr>
        <w:t>В подавляющем большинстве случаев активизация уязвимостей ПО происходит при</w:t>
      </w:r>
      <w:r>
        <w:rPr>
          <w:iCs/>
          <w:szCs w:val="32"/>
          <w:lang w:eastAsia="ru-RU"/>
        </w:rPr>
        <w:t xml:space="preserve"> </w:t>
      </w:r>
      <w:r w:rsidRPr="00663D2C">
        <w:rPr>
          <w:iCs/>
          <w:szCs w:val="32"/>
          <w:lang w:eastAsia="ru-RU"/>
        </w:rPr>
        <w:t xml:space="preserve">поступлении в информационную систему векторов данных определенного вида и структуры, которые называются информационными воздействиями. </w:t>
      </w:r>
    </w:p>
    <w:p w14:paraId="2CD95638" w14:textId="16795A3C" w:rsidR="0011122F" w:rsidRPr="0011122F" w:rsidRDefault="0011122F" w:rsidP="0011122F">
      <w:pPr>
        <w:spacing w:before="0" w:after="0" w:line="360" w:lineRule="auto"/>
        <w:ind w:firstLine="633"/>
        <w:rPr>
          <w:iCs/>
          <w:szCs w:val="32"/>
          <w:lang w:eastAsia="ru-RU"/>
        </w:rPr>
      </w:pPr>
      <w:r w:rsidRPr="0011122F">
        <w:rPr>
          <w:b/>
          <w:bCs/>
          <w:iCs/>
          <w:szCs w:val="32"/>
          <w:lang w:eastAsia="ru-RU"/>
        </w:rPr>
        <w:t>Nmap</w:t>
      </w:r>
      <w:r w:rsidR="002B417F">
        <w:rPr>
          <w:b/>
          <w:bCs/>
          <w:iCs/>
          <w:szCs w:val="32"/>
          <w:lang w:eastAsia="ru-RU"/>
        </w:rPr>
        <w:t xml:space="preserve"> </w:t>
      </w:r>
      <w:r w:rsidRPr="00786E62">
        <w:rPr>
          <w:iCs/>
          <w:szCs w:val="32"/>
          <w:lang w:eastAsia="ru-RU"/>
        </w:rPr>
        <w:t>–</w:t>
      </w:r>
      <w:r w:rsidRPr="0011122F">
        <w:rPr>
          <w:iCs/>
          <w:szCs w:val="32"/>
          <w:lang w:eastAsia="ru-RU"/>
        </w:rPr>
        <w:t xml:space="preserve"> это инструмент с открытым исходным кодом для исследования сети и аудита безопасности.</w:t>
      </w:r>
      <w:r>
        <w:rPr>
          <w:iCs/>
          <w:szCs w:val="32"/>
          <w:lang w:eastAsia="ru-RU"/>
        </w:rPr>
        <w:t xml:space="preserve"> </w:t>
      </w:r>
      <w:r w:rsidRPr="0011122F">
        <w:rPr>
          <w:iCs/>
          <w:szCs w:val="32"/>
          <w:lang w:eastAsia="ru-RU"/>
        </w:rPr>
        <w:t>Он был разработан для быстрого сканирования больших сетей, хотя отлично справляется и с отдельными хостами. Nmap использует необработанные IP-пакеты для определения доступных в сети хостов, предлагаемых ими сервисов (название и версия приложения), операционных систем (и их версий), используемых типов фильтров пакетов/брандмауэров и десятков других характеристик</w:t>
      </w:r>
      <w:r w:rsidR="00056DBE">
        <w:rPr>
          <w:iCs/>
          <w:szCs w:val="32"/>
          <w:lang w:eastAsia="ru-RU"/>
        </w:rPr>
        <w:t>.</w:t>
      </w:r>
    </w:p>
    <w:p w14:paraId="6B178065" w14:textId="68662851" w:rsidR="00435897"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w:t>
      </w:r>
      <w:hyperlink r:id="rId5" w:history="1">
        <w:r w:rsidRPr="00A81A39">
          <w:rPr>
            <w:highlight w:val="yellow"/>
            <w:lang w:eastAsia="ru-RU"/>
          </w:rPr>
          <w:t>https://nmap.org/book/man.html</w:t>
        </w:r>
      </w:hyperlink>
      <w:r w:rsidRPr="00A81A39">
        <w:rPr>
          <w:iCs/>
          <w:szCs w:val="32"/>
          <w:highlight w:val="yellow"/>
          <w:lang w:eastAsia="ru-RU"/>
        </w:rPr>
        <w:t>]</w:t>
      </w:r>
    </w:p>
    <w:p w14:paraId="795A54A7" w14:textId="1EEDF68D" w:rsidR="003C6562" w:rsidRPr="00873FFC" w:rsidRDefault="003C6562" w:rsidP="003C6562">
      <w:pPr>
        <w:spacing w:before="0" w:after="0" w:line="360" w:lineRule="auto"/>
        <w:ind w:firstLine="633"/>
        <w:rPr>
          <w:iCs/>
          <w:szCs w:val="32"/>
          <w:lang w:eastAsia="ru-RU"/>
        </w:rPr>
      </w:pPr>
      <w:r w:rsidRPr="003C6562">
        <w:rPr>
          <w:b/>
          <w:bCs/>
          <w:iCs/>
          <w:szCs w:val="32"/>
          <w:lang w:eastAsia="ru-RU"/>
        </w:rPr>
        <w:t>O</w:t>
      </w:r>
      <w:r w:rsidRPr="003C6562">
        <w:rPr>
          <w:b/>
          <w:bCs/>
          <w:iCs/>
          <w:szCs w:val="32"/>
          <w:lang w:val="en-US" w:eastAsia="ru-RU"/>
        </w:rPr>
        <w:t>pen</w:t>
      </w:r>
      <w:r w:rsidRPr="003C6562">
        <w:rPr>
          <w:b/>
          <w:bCs/>
          <w:iCs/>
          <w:szCs w:val="32"/>
          <w:lang w:eastAsia="ru-RU"/>
        </w:rPr>
        <w:t>VAS</w:t>
      </w:r>
      <w:r w:rsidRPr="003C6562">
        <w:rPr>
          <w:iCs/>
          <w:szCs w:val="32"/>
          <w:lang w:eastAsia="ru-RU"/>
        </w:rPr>
        <w:t xml:space="preserve"> </w:t>
      </w:r>
      <w:r w:rsidRPr="00786E62">
        <w:rPr>
          <w:iCs/>
          <w:szCs w:val="32"/>
          <w:lang w:eastAsia="ru-RU"/>
        </w:rPr>
        <w:t>–</w:t>
      </w:r>
      <w:r w:rsidRPr="003C6562">
        <w:rPr>
          <w:iCs/>
          <w:szCs w:val="32"/>
          <w:lang w:eastAsia="ru-RU"/>
        </w:rPr>
        <w:t xml:space="preserve"> это полнофункциональный сканер уязвимостей. Его возможности включают тестирование без аутентификации и с аутентификацией, различные высокоуровневые и низкоуровневые интернет-протоколы и промышленные протоколы, настройку производительности для крупномасштабного сканирования и мощный внутренний язык программирования для реализации любых тестов на уязвимости.</w:t>
      </w:r>
    </w:p>
    <w:p w14:paraId="434BC10D" w14:textId="4C39E73D" w:rsidR="003C6562"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[https://greenbone.github.io/docs/latest/background.html#architecture]</w:t>
      </w:r>
    </w:p>
    <w:p w14:paraId="007A2260" w14:textId="607D3250" w:rsidR="003C6562" w:rsidRPr="003C6562" w:rsidRDefault="003C6562" w:rsidP="003C6562">
      <w:pPr>
        <w:spacing w:before="0" w:after="0" w:line="360" w:lineRule="auto"/>
        <w:ind w:firstLine="633"/>
        <w:rPr>
          <w:iCs/>
          <w:szCs w:val="32"/>
          <w:lang w:eastAsia="ru-RU"/>
        </w:rPr>
      </w:pPr>
      <w:proofErr w:type="spellStart"/>
      <w:r w:rsidRPr="003C6562">
        <w:rPr>
          <w:b/>
          <w:bCs/>
          <w:iCs/>
          <w:szCs w:val="32"/>
          <w:lang w:eastAsia="ru-RU"/>
        </w:rPr>
        <w:t>Nikto</w:t>
      </w:r>
      <w:proofErr w:type="spellEnd"/>
      <w:r w:rsidR="008C5E8F" w:rsidRPr="003C6562">
        <w:rPr>
          <w:iCs/>
          <w:szCs w:val="32"/>
          <w:lang w:eastAsia="ru-RU"/>
        </w:rPr>
        <w:t xml:space="preserve"> </w:t>
      </w:r>
      <w:r w:rsidR="008C5E8F" w:rsidRPr="00786E62">
        <w:rPr>
          <w:iCs/>
          <w:szCs w:val="32"/>
          <w:lang w:eastAsia="ru-RU"/>
        </w:rPr>
        <w:t>–</w:t>
      </w:r>
      <w:r w:rsidR="008C5E8F" w:rsidRPr="003C6562">
        <w:rPr>
          <w:iCs/>
          <w:szCs w:val="32"/>
          <w:lang w:eastAsia="ru-RU"/>
        </w:rPr>
        <w:t xml:space="preserve"> </w:t>
      </w:r>
      <w:r w:rsidRPr="003C6562">
        <w:rPr>
          <w:iCs/>
          <w:szCs w:val="32"/>
          <w:lang w:eastAsia="ru-RU"/>
        </w:rPr>
        <w:t xml:space="preserve">это сканер веб-серверов с открытым исходным кодом, который выполняет комплексное тестирование веб-серверов на наличие множества элементов, в том числе тысяч потенциально опасных файлов/программ, проверяет наличие устаревших версий более 1500 серверных компонентов и проблем, связанных с конкретными версиями, на сотнях серверов. Он также проверяет элементы конфигурации сервера, такие как наличие нескольких </w:t>
      </w:r>
      <w:r w:rsidRPr="003C6562">
        <w:rPr>
          <w:iCs/>
          <w:szCs w:val="32"/>
          <w:lang w:eastAsia="ru-RU"/>
        </w:rPr>
        <w:lastRenderedPageBreak/>
        <w:t xml:space="preserve">индексных файлов, параметры HTTP-сервера, и пытается определить установленные веб-серверы и программное обеспечение. </w:t>
      </w:r>
    </w:p>
    <w:p w14:paraId="28A56C54" w14:textId="77E0A440" w:rsidR="003C6562"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[https://github.com/</w:t>
      </w:r>
      <w:proofErr w:type="spellStart"/>
      <w:r w:rsidRPr="00A81A39">
        <w:rPr>
          <w:iCs/>
          <w:szCs w:val="32"/>
          <w:highlight w:val="yellow"/>
          <w:lang w:eastAsia="ru-RU"/>
        </w:rPr>
        <w:t>sullo</w:t>
      </w:r>
      <w:proofErr w:type="spellEnd"/>
      <w:r w:rsidRPr="00A81A39">
        <w:rPr>
          <w:iCs/>
          <w:szCs w:val="32"/>
          <w:highlight w:val="yellow"/>
          <w:lang w:eastAsia="ru-RU"/>
        </w:rPr>
        <w:t>/</w:t>
      </w:r>
      <w:proofErr w:type="spellStart"/>
      <w:r w:rsidRPr="00A81A39">
        <w:rPr>
          <w:iCs/>
          <w:szCs w:val="32"/>
          <w:highlight w:val="yellow"/>
          <w:lang w:eastAsia="ru-RU"/>
        </w:rPr>
        <w:t>nikto</w:t>
      </w:r>
      <w:proofErr w:type="spellEnd"/>
      <w:r w:rsidRPr="00A81A39">
        <w:rPr>
          <w:iCs/>
          <w:szCs w:val="32"/>
          <w:highlight w:val="yellow"/>
          <w:lang w:eastAsia="ru-RU"/>
        </w:rPr>
        <w:t>/</w:t>
      </w:r>
      <w:proofErr w:type="spellStart"/>
      <w:r w:rsidRPr="00A81A39">
        <w:rPr>
          <w:iCs/>
          <w:szCs w:val="32"/>
          <w:highlight w:val="yellow"/>
          <w:lang w:eastAsia="ru-RU"/>
        </w:rPr>
        <w:t>wiki</w:t>
      </w:r>
      <w:proofErr w:type="spellEnd"/>
      <w:r w:rsidRPr="00A81A39">
        <w:rPr>
          <w:iCs/>
          <w:szCs w:val="32"/>
          <w:highlight w:val="yellow"/>
          <w:lang w:eastAsia="ru-RU"/>
        </w:rPr>
        <w:t>/</w:t>
      </w:r>
      <w:proofErr w:type="spellStart"/>
      <w:r w:rsidRPr="00A81A39">
        <w:rPr>
          <w:iCs/>
          <w:szCs w:val="32"/>
          <w:highlight w:val="yellow"/>
          <w:lang w:eastAsia="ru-RU"/>
        </w:rPr>
        <w:t>Overview</w:t>
      </w:r>
      <w:proofErr w:type="spellEnd"/>
      <w:r w:rsidRPr="00A81A39">
        <w:rPr>
          <w:iCs/>
          <w:szCs w:val="32"/>
          <w:highlight w:val="yellow"/>
          <w:lang w:eastAsia="ru-RU"/>
        </w:rPr>
        <w:t>-&amp;-</w:t>
      </w:r>
      <w:proofErr w:type="spellStart"/>
      <w:r w:rsidRPr="00A81A39">
        <w:rPr>
          <w:iCs/>
          <w:szCs w:val="32"/>
          <w:highlight w:val="yellow"/>
          <w:lang w:eastAsia="ru-RU"/>
        </w:rPr>
        <w:t>Description</w:t>
      </w:r>
      <w:proofErr w:type="spellEnd"/>
      <w:r w:rsidRPr="00A81A39">
        <w:rPr>
          <w:iCs/>
          <w:szCs w:val="32"/>
          <w:highlight w:val="yellow"/>
          <w:lang w:eastAsia="ru-RU"/>
        </w:rPr>
        <w:t>]</w:t>
      </w:r>
    </w:p>
    <w:p w14:paraId="7552D817" w14:textId="34AB0CD3" w:rsidR="008C5E8F" w:rsidRPr="008C5E8F" w:rsidRDefault="008C5E8F" w:rsidP="008C5E8F">
      <w:pPr>
        <w:spacing w:before="0" w:after="0" w:line="360" w:lineRule="auto"/>
        <w:ind w:firstLine="633"/>
        <w:rPr>
          <w:iCs/>
          <w:szCs w:val="32"/>
          <w:lang w:eastAsia="ru-RU"/>
        </w:rPr>
      </w:pPr>
      <w:proofErr w:type="spellStart"/>
      <w:r w:rsidRPr="008C5E8F">
        <w:rPr>
          <w:b/>
          <w:bCs/>
          <w:iCs/>
          <w:szCs w:val="32"/>
          <w:lang w:eastAsia="ru-RU"/>
        </w:rPr>
        <w:t>OpenSCAP</w:t>
      </w:r>
      <w:proofErr w:type="spellEnd"/>
      <w:r w:rsidRPr="008C5E8F">
        <w:rPr>
          <w:b/>
          <w:bCs/>
          <w:iCs/>
          <w:szCs w:val="32"/>
          <w:lang w:eastAsia="ru-RU"/>
        </w:rPr>
        <w:t xml:space="preserve"> </w:t>
      </w:r>
      <w:r w:rsidRPr="008C5E8F">
        <w:rPr>
          <w:iCs/>
          <w:szCs w:val="32"/>
          <w:lang w:eastAsia="ru-RU"/>
        </w:rPr>
        <w:t>использует SCAP</w:t>
      </w:r>
      <w:r w:rsidRPr="003C6562">
        <w:rPr>
          <w:iCs/>
          <w:szCs w:val="32"/>
          <w:lang w:eastAsia="ru-RU"/>
        </w:rPr>
        <w:t xml:space="preserve"> </w:t>
      </w:r>
      <w:r w:rsidRPr="00786E62">
        <w:rPr>
          <w:iCs/>
          <w:szCs w:val="32"/>
          <w:lang w:eastAsia="ru-RU"/>
        </w:rPr>
        <w:t>–</w:t>
      </w:r>
      <w:r w:rsidRPr="008C5E8F">
        <w:rPr>
          <w:iCs/>
          <w:szCs w:val="32"/>
          <w:lang w:eastAsia="ru-RU"/>
        </w:rPr>
        <w:t xml:space="preserve"> линейку спецификаций, поддерживаемых Национальным институтом стандартов и технологий. SCAP был создан для обеспечения стандартизированного подхода к поддержанию безопасности системы. Новые спецификации регулируются стандартом SCAP цикла выпуска Национального института стандартов и технологий США, чтобы обеспечить единообразный и воспроизводимый процесс внесения изменений. </w:t>
      </w:r>
      <w:proofErr w:type="spellStart"/>
      <w:r w:rsidRPr="008C5E8F">
        <w:rPr>
          <w:iCs/>
          <w:szCs w:val="32"/>
          <w:lang w:eastAsia="ru-RU"/>
        </w:rPr>
        <w:t>OpenSCAP</w:t>
      </w:r>
      <w:proofErr w:type="spellEnd"/>
      <w:r w:rsidRPr="008C5E8F">
        <w:rPr>
          <w:iCs/>
          <w:szCs w:val="32"/>
          <w:lang w:eastAsia="ru-RU"/>
        </w:rPr>
        <w:t xml:space="preserve"> в основном обрабатывает XCCDF, который является стандартным способом представления содержимого чек-листов и определяет чек-листы по безопасности. Он также сочетается с другими спецификациями, такими как CPE, CCE и OVAL, для создания чек-листов в формате SCAP, которые могут обрабатываться продуктами, прошедшими проверку SCAP. Дополнительную информацию о SCAP можно найти в стандартах SCAP.</w:t>
      </w:r>
    </w:p>
    <w:p w14:paraId="52DF5D31" w14:textId="7D668B82" w:rsidR="008C5E8F" w:rsidRDefault="008C5E8F" w:rsidP="00A81A39">
      <w:pPr>
        <w:spacing w:before="0" w:after="0" w:line="360" w:lineRule="auto"/>
        <w:ind w:firstLine="0"/>
        <w:rPr>
          <w:iCs/>
          <w:szCs w:val="32"/>
          <w:lang w:eastAsia="ru-RU"/>
        </w:rPr>
      </w:pPr>
      <w:r w:rsidRPr="00A81A39">
        <w:rPr>
          <w:iCs/>
          <w:szCs w:val="32"/>
          <w:highlight w:val="yellow"/>
          <w:lang w:eastAsia="ru-RU"/>
        </w:rPr>
        <w:t>[</w:t>
      </w:r>
      <w:r w:rsidRPr="00A81A39">
        <w:rPr>
          <w:iCs/>
          <w:szCs w:val="32"/>
          <w:highlight w:val="yellow"/>
          <w:lang w:val="en-US" w:eastAsia="ru-RU"/>
        </w:rPr>
        <w:t>https</w:t>
      </w:r>
      <w:r w:rsidRPr="00A81A39">
        <w:rPr>
          <w:iCs/>
          <w:szCs w:val="32"/>
          <w:highlight w:val="yellow"/>
          <w:lang w:eastAsia="ru-RU"/>
        </w:rPr>
        <w:t>://</w:t>
      </w:r>
      <w:r w:rsidRPr="00A81A39">
        <w:rPr>
          <w:iCs/>
          <w:szCs w:val="32"/>
          <w:highlight w:val="yellow"/>
          <w:lang w:val="en-US" w:eastAsia="ru-RU"/>
        </w:rPr>
        <w:t>static</w:t>
      </w:r>
      <w:r w:rsidRPr="00A81A39">
        <w:rPr>
          <w:iCs/>
          <w:szCs w:val="32"/>
          <w:highlight w:val="yellow"/>
          <w:lang w:eastAsia="ru-RU"/>
        </w:rPr>
        <w:t>.</w:t>
      </w:r>
      <w:r w:rsidRPr="00A81A39">
        <w:rPr>
          <w:iCs/>
          <w:szCs w:val="32"/>
          <w:highlight w:val="yellow"/>
          <w:lang w:val="en-US" w:eastAsia="ru-RU"/>
        </w:rPr>
        <w:t>open</w:t>
      </w:r>
      <w:r w:rsidRPr="00A81A39">
        <w:rPr>
          <w:iCs/>
          <w:szCs w:val="32"/>
          <w:highlight w:val="yellow"/>
          <w:lang w:eastAsia="ru-RU"/>
        </w:rPr>
        <w:t>-</w:t>
      </w:r>
      <w:proofErr w:type="spellStart"/>
      <w:r w:rsidRPr="00A81A39">
        <w:rPr>
          <w:iCs/>
          <w:szCs w:val="32"/>
          <w:highlight w:val="yellow"/>
          <w:lang w:val="en-US" w:eastAsia="ru-RU"/>
        </w:rPr>
        <w:t>scap</w:t>
      </w:r>
      <w:proofErr w:type="spellEnd"/>
      <w:r w:rsidRPr="00A81A39">
        <w:rPr>
          <w:iCs/>
          <w:szCs w:val="32"/>
          <w:highlight w:val="yellow"/>
          <w:lang w:eastAsia="ru-RU"/>
        </w:rPr>
        <w:t>.</w:t>
      </w:r>
      <w:r w:rsidRPr="00A81A39">
        <w:rPr>
          <w:iCs/>
          <w:szCs w:val="32"/>
          <w:highlight w:val="yellow"/>
          <w:lang w:val="en-US" w:eastAsia="ru-RU"/>
        </w:rPr>
        <w:t>org</w:t>
      </w:r>
      <w:r w:rsidRPr="00A81A39">
        <w:rPr>
          <w:iCs/>
          <w:szCs w:val="32"/>
          <w:highlight w:val="yellow"/>
          <w:lang w:eastAsia="ru-RU"/>
        </w:rPr>
        <w:t>/</w:t>
      </w:r>
      <w:proofErr w:type="spellStart"/>
      <w:r w:rsidRPr="00A81A39">
        <w:rPr>
          <w:iCs/>
          <w:szCs w:val="32"/>
          <w:highlight w:val="yellow"/>
          <w:lang w:val="en-US" w:eastAsia="ru-RU"/>
        </w:rPr>
        <w:t>openscap</w:t>
      </w:r>
      <w:proofErr w:type="spellEnd"/>
      <w:r w:rsidRPr="00A81A39">
        <w:rPr>
          <w:iCs/>
          <w:szCs w:val="32"/>
          <w:highlight w:val="yellow"/>
          <w:lang w:eastAsia="ru-RU"/>
        </w:rPr>
        <w:t>-1.3/</w:t>
      </w:r>
      <w:proofErr w:type="spellStart"/>
      <w:r w:rsidRPr="00A81A39">
        <w:rPr>
          <w:iCs/>
          <w:szCs w:val="32"/>
          <w:highlight w:val="yellow"/>
          <w:lang w:val="en-US" w:eastAsia="ru-RU"/>
        </w:rPr>
        <w:t>oscap</w:t>
      </w:r>
      <w:proofErr w:type="spellEnd"/>
      <w:r w:rsidRPr="00A81A39">
        <w:rPr>
          <w:iCs/>
          <w:szCs w:val="32"/>
          <w:highlight w:val="yellow"/>
          <w:lang w:eastAsia="ru-RU"/>
        </w:rPr>
        <w:t>_</w:t>
      </w:r>
      <w:r w:rsidRPr="00A81A39">
        <w:rPr>
          <w:iCs/>
          <w:szCs w:val="32"/>
          <w:highlight w:val="yellow"/>
          <w:lang w:val="en-US" w:eastAsia="ru-RU"/>
        </w:rPr>
        <w:t>user</w:t>
      </w:r>
      <w:r w:rsidRPr="00A81A39">
        <w:rPr>
          <w:iCs/>
          <w:szCs w:val="32"/>
          <w:highlight w:val="yellow"/>
          <w:lang w:eastAsia="ru-RU"/>
        </w:rPr>
        <w:t>_</w:t>
      </w:r>
      <w:r w:rsidRPr="00A81A39">
        <w:rPr>
          <w:iCs/>
          <w:szCs w:val="32"/>
          <w:highlight w:val="yellow"/>
          <w:lang w:val="en-US" w:eastAsia="ru-RU"/>
        </w:rPr>
        <w:t>manual</w:t>
      </w:r>
      <w:r w:rsidRPr="00A81A39">
        <w:rPr>
          <w:iCs/>
          <w:szCs w:val="32"/>
          <w:highlight w:val="yellow"/>
          <w:lang w:eastAsia="ru-RU"/>
        </w:rPr>
        <w:t>.</w:t>
      </w:r>
      <w:r w:rsidRPr="00A81A39">
        <w:rPr>
          <w:iCs/>
          <w:szCs w:val="32"/>
          <w:highlight w:val="yellow"/>
          <w:lang w:val="en-US" w:eastAsia="ru-RU"/>
        </w:rPr>
        <w:t>html</w:t>
      </w:r>
      <w:r w:rsidRPr="00A81A39">
        <w:rPr>
          <w:iCs/>
          <w:szCs w:val="32"/>
          <w:highlight w:val="yellow"/>
          <w:lang w:eastAsia="ru-RU"/>
        </w:rPr>
        <w:t>#_</w:t>
      </w:r>
      <w:r w:rsidRPr="00A81A39">
        <w:rPr>
          <w:iCs/>
          <w:szCs w:val="32"/>
          <w:highlight w:val="yellow"/>
          <w:lang w:val="en-US" w:eastAsia="ru-RU"/>
        </w:rPr>
        <w:t>introduction</w:t>
      </w:r>
      <w:r w:rsidRPr="00A81A39">
        <w:rPr>
          <w:iCs/>
          <w:szCs w:val="32"/>
          <w:highlight w:val="yellow"/>
          <w:lang w:eastAsia="ru-RU"/>
        </w:rPr>
        <w:t>]</w:t>
      </w:r>
    </w:p>
    <w:p w14:paraId="3B50EAC9" w14:textId="0C1C4529" w:rsidR="004110DA" w:rsidRDefault="004110DA" w:rsidP="004110DA">
      <w:pPr>
        <w:spacing w:before="0" w:after="0" w:line="360" w:lineRule="auto"/>
        <w:ind w:firstLine="633"/>
        <w:rPr>
          <w:iCs/>
          <w:szCs w:val="32"/>
          <w:lang w:eastAsia="ru-RU"/>
        </w:rPr>
      </w:pPr>
      <w:r w:rsidRPr="004110DA">
        <w:rPr>
          <w:b/>
          <w:bCs/>
          <w:iCs/>
          <w:szCs w:val="32"/>
          <w:lang w:eastAsia="ru-RU"/>
        </w:rPr>
        <w:t>Общая система оценки уязвимостей</w:t>
      </w:r>
      <w:r w:rsidRPr="004110DA">
        <w:rPr>
          <w:iCs/>
          <w:szCs w:val="32"/>
          <w:lang w:eastAsia="ru-RU"/>
        </w:rPr>
        <w:t xml:space="preserve"> (Common </w:t>
      </w:r>
      <w:proofErr w:type="spellStart"/>
      <w:r w:rsidRPr="004110DA">
        <w:rPr>
          <w:iCs/>
          <w:szCs w:val="32"/>
          <w:lang w:eastAsia="ru-RU"/>
        </w:rPr>
        <w:t>Vulnerability</w:t>
      </w:r>
      <w:proofErr w:type="spellEnd"/>
      <w:r w:rsidRPr="004110DA">
        <w:rPr>
          <w:iCs/>
          <w:szCs w:val="32"/>
          <w:lang w:eastAsia="ru-RU"/>
        </w:rPr>
        <w:t xml:space="preserve"> </w:t>
      </w:r>
      <w:proofErr w:type="spellStart"/>
      <w:r w:rsidRPr="004110DA">
        <w:rPr>
          <w:iCs/>
          <w:szCs w:val="32"/>
          <w:lang w:eastAsia="ru-RU"/>
        </w:rPr>
        <w:t>Scoring</w:t>
      </w:r>
      <w:proofErr w:type="spellEnd"/>
      <w:r w:rsidRPr="004110DA">
        <w:rPr>
          <w:iCs/>
          <w:szCs w:val="32"/>
          <w:lang w:eastAsia="ru-RU"/>
        </w:rPr>
        <w:t xml:space="preserve"> System, CVSS)</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110DA">
        <w:rPr>
          <w:iCs/>
          <w:szCs w:val="32"/>
          <w:lang w:eastAsia="ru-RU"/>
        </w:rPr>
        <w:t>это открытая платформа для описания характеристик и степени серьезности уязвимостей в программном обеспечении</w:t>
      </w:r>
      <w:r>
        <w:rPr>
          <w:iCs/>
          <w:szCs w:val="32"/>
          <w:lang w:eastAsia="ru-RU"/>
        </w:rPr>
        <w:t xml:space="preserve"> </w:t>
      </w:r>
      <w:r w:rsidRPr="004110DA">
        <w:rPr>
          <w:iCs/>
          <w:szCs w:val="32"/>
          <w:lang w:eastAsia="ru-RU"/>
        </w:rPr>
        <w:t>CVSS состоит из четырех групп показателей: базовых, угрожающих, связанных с окружением и дополнительных.</w:t>
      </w:r>
      <w:r>
        <w:rPr>
          <w:iCs/>
          <w:szCs w:val="32"/>
          <w:lang w:eastAsia="ru-RU"/>
        </w:rPr>
        <w:t xml:space="preserve"> </w:t>
      </w:r>
      <w:r w:rsidRPr="004110DA">
        <w:rPr>
          <w:iCs/>
          <w:szCs w:val="32"/>
          <w:lang w:eastAsia="ru-RU"/>
        </w:rPr>
        <w:t>Базовая группа отражает внутренние свойства уязвимости, которые остаются неизменными с течением времени и в разных пользовательских средах, группа угрожающих показателей отражает характеристики уязвимости, которые меняются с течением времени, а группа показателей, связанных с окружением, отражает характеристики уязвимости, уникальные для пользовательской среды.</w:t>
      </w:r>
      <w:r>
        <w:rPr>
          <w:iCs/>
          <w:szCs w:val="32"/>
          <w:lang w:eastAsia="ru-RU"/>
        </w:rPr>
        <w:t xml:space="preserve"> </w:t>
      </w:r>
      <w:r w:rsidRPr="004110DA">
        <w:rPr>
          <w:iCs/>
          <w:szCs w:val="32"/>
          <w:lang w:eastAsia="ru-RU"/>
        </w:rPr>
        <w:t>Значения базовых показателей объединяются со значениями по умолчанию, которые предполагают наивысшую степень серьезности для показателей «Угроза» и «Окружающая среда», для получения оценки в диапазоне от 0 до 10.</w:t>
      </w:r>
      <w:r>
        <w:rPr>
          <w:iCs/>
          <w:szCs w:val="32"/>
          <w:lang w:eastAsia="ru-RU"/>
        </w:rPr>
        <w:t xml:space="preserve"> </w:t>
      </w:r>
      <w:r w:rsidRPr="004110DA">
        <w:rPr>
          <w:iCs/>
          <w:szCs w:val="32"/>
          <w:lang w:eastAsia="ru-RU"/>
        </w:rPr>
        <w:t xml:space="preserve">Для дальнейшего уточнения итоговой оценки серьезности показатели «Угроза» и «Окружающая среда» могут быть </w:t>
      </w:r>
      <w:r w:rsidRPr="004110DA">
        <w:rPr>
          <w:iCs/>
          <w:szCs w:val="32"/>
          <w:lang w:eastAsia="ru-RU"/>
        </w:rPr>
        <w:lastRenderedPageBreak/>
        <w:t>скорректированы с учетом данных об угрозах и особенностей окружающей среды.</w:t>
      </w:r>
      <w:r>
        <w:rPr>
          <w:iCs/>
          <w:szCs w:val="32"/>
          <w:lang w:eastAsia="ru-RU"/>
        </w:rPr>
        <w:t xml:space="preserve"> </w:t>
      </w:r>
      <w:r w:rsidRPr="004110DA">
        <w:rPr>
          <w:iCs/>
          <w:szCs w:val="32"/>
          <w:lang w:eastAsia="ru-RU"/>
        </w:rPr>
        <w:t>Дополнительные показатели не влияют на итоговую оценку и используются для получения дополнительной информации о характеристиках уязвимости.</w:t>
      </w:r>
      <w:r>
        <w:rPr>
          <w:iCs/>
          <w:szCs w:val="32"/>
          <w:lang w:eastAsia="ru-RU"/>
        </w:rPr>
        <w:t xml:space="preserve"> </w:t>
      </w:r>
      <w:r w:rsidRPr="004110DA">
        <w:rPr>
          <w:iCs/>
          <w:szCs w:val="32"/>
          <w:lang w:eastAsia="ru-RU"/>
        </w:rPr>
        <w:t>Векторная строка CVSS представляет собой сжатое текстовое представление значений, используемых для определения оценки.</w:t>
      </w:r>
      <w:r>
        <w:rPr>
          <w:iCs/>
          <w:szCs w:val="32"/>
          <w:lang w:eastAsia="ru-RU"/>
        </w:rPr>
        <w:t xml:space="preserve"> </w:t>
      </w:r>
      <w:r w:rsidRPr="004110DA">
        <w:rPr>
          <w:iCs/>
          <w:szCs w:val="32"/>
          <w:lang w:eastAsia="ru-RU"/>
        </w:rPr>
        <w:t>В этом</w:t>
      </w:r>
      <w:r>
        <w:rPr>
          <w:iCs/>
          <w:szCs w:val="32"/>
          <w:lang w:eastAsia="ru-RU"/>
        </w:rPr>
        <w:t xml:space="preserve"> </w:t>
      </w:r>
      <w:r w:rsidRPr="004110DA">
        <w:rPr>
          <w:iCs/>
          <w:szCs w:val="32"/>
          <w:lang w:eastAsia="ru-RU"/>
        </w:rPr>
        <w:t>документе представлена официальная спецификация CVSS версии 4.0.</w:t>
      </w:r>
    </w:p>
    <w:p w14:paraId="34A52DCA" w14:textId="77777777" w:rsidR="00211770" w:rsidRPr="00211770" w:rsidRDefault="00211770" w:rsidP="00211770">
      <w:pPr>
        <w:spacing w:before="0" w:after="0" w:line="360" w:lineRule="auto"/>
        <w:ind w:firstLine="633"/>
        <w:rPr>
          <w:iCs/>
          <w:szCs w:val="32"/>
          <w:lang w:eastAsia="ru-RU"/>
        </w:rPr>
      </w:pPr>
      <w:r w:rsidRPr="00211770">
        <w:rPr>
          <w:iCs/>
          <w:szCs w:val="32"/>
          <w:lang w:eastAsia="ru-RU"/>
        </w:rPr>
        <w:t>Для сопоставления версий установленного ПО с известными проблемами используются открытые базы данных уязвимостей:</w:t>
      </w:r>
    </w:p>
    <w:p w14:paraId="3FDA6557" w14:textId="349990DD"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CVE (Common </w:t>
      </w:r>
      <w:proofErr w:type="spellStart"/>
      <w:r w:rsidRPr="00211770">
        <w:rPr>
          <w:b/>
          <w:bCs/>
          <w:iCs/>
          <w:szCs w:val="32"/>
          <w:lang w:eastAsia="ru-RU"/>
        </w:rPr>
        <w:t>Vulnerabilities</w:t>
      </w:r>
      <w:proofErr w:type="spellEnd"/>
      <w:r w:rsidRPr="00211770">
        <w:rPr>
          <w:b/>
          <w:bCs/>
          <w:iCs/>
          <w:szCs w:val="32"/>
          <w:lang w:eastAsia="ru-RU"/>
        </w:rPr>
        <w:t xml:space="preserve"> </w:t>
      </w:r>
      <w:proofErr w:type="spellStart"/>
      <w:r w:rsidRPr="00211770">
        <w:rPr>
          <w:b/>
          <w:bCs/>
          <w:iCs/>
          <w:szCs w:val="32"/>
          <w:lang w:eastAsia="ru-RU"/>
        </w:rPr>
        <w:t>and</w:t>
      </w:r>
      <w:proofErr w:type="spellEnd"/>
      <w:r w:rsidRPr="00211770">
        <w:rPr>
          <w:b/>
          <w:bCs/>
          <w:iCs/>
          <w:szCs w:val="32"/>
          <w:lang w:eastAsia="ru-RU"/>
        </w:rPr>
        <w:t xml:space="preserve"> </w:t>
      </w:r>
      <w:proofErr w:type="spellStart"/>
      <w:r w:rsidRPr="00211770">
        <w:rPr>
          <w:b/>
          <w:bCs/>
          <w:iCs/>
          <w:szCs w:val="32"/>
          <w:lang w:eastAsia="ru-RU"/>
        </w:rPr>
        <w:t>Exposures</w:t>
      </w:r>
      <w:proofErr w:type="spellEnd"/>
      <w:r w:rsidRPr="00211770">
        <w:rPr>
          <w:b/>
          <w:bCs/>
          <w:iCs/>
          <w:szCs w:val="32"/>
          <w:lang w:eastAsia="ru-RU"/>
        </w:rPr>
        <w:t>)</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общий каталог уязвимостей с уникальными идентификаторами, поддерживается организацией MITRE;</w:t>
      </w:r>
    </w:p>
    <w:p w14:paraId="386E94F8" w14:textId="68BBEDB3"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NVD (National </w:t>
      </w:r>
      <w:proofErr w:type="spellStart"/>
      <w:r w:rsidRPr="00211770">
        <w:rPr>
          <w:b/>
          <w:bCs/>
          <w:iCs/>
          <w:szCs w:val="32"/>
          <w:lang w:eastAsia="ru-RU"/>
        </w:rPr>
        <w:t>Vulnerability</w:t>
      </w:r>
      <w:proofErr w:type="spellEnd"/>
      <w:r w:rsidRPr="00211770">
        <w:rPr>
          <w:b/>
          <w:bCs/>
          <w:iCs/>
          <w:szCs w:val="32"/>
          <w:lang w:eastAsia="ru-RU"/>
        </w:rPr>
        <w:t xml:space="preserve"> Database)</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база NIST (США), дополняющая записи CVE оценками CVSS;</w:t>
      </w:r>
    </w:p>
    <w:p w14:paraId="0555CA2F" w14:textId="6F4B8E88"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БДУ ФСТЭК России</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российский банк данных угроз безопасности информации, ведётся ФСТЭК России, используется при сертификации отечественного ПО, в том числе РЕД ОС.</w:t>
      </w:r>
    </w:p>
    <w:p w14:paraId="0D149608" w14:textId="64B05185" w:rsidR="00211770" w:rsidRPr="008C5E8F" w:rsidRDefault="00A81A39" w:rsidP="00A81A39">
      <w:pPr>
        <w:spacing w:before="0" w:after="0" w:line="360" w:lineRule="auto"/>
        <w:ind w:firstLine="0"/>
        <w:rPr>
          <w:iCs/>
          <w:szCs w:val="32"/>
          <w:highlight w:val="yellow"/>
          <w:lang w:eastAsia="ru-RU"/>
        </w:rPr>
      </w:pPr>
      <w:r w:rsidRPr="00A81A39">
        <w:rPr>
          <w:iCs/>
          <w:szCs w:val="32"/>
          <w:highlight w:val="yellow"/>
          <w:lang w:eastAsia="ru-RU"/>
        </w:rPr>
        <w:t>[https://www.first.org/</w:t>
      </w:r>
      <w:proofErr w:type="spellStart"/>
      <w:r w:rsidRPr="00A81A39">
        <w:rPr>
          <w:iCs/>
          <w:szCs w:val="32"/>
          <w:highlight w:val="yellow"/>
          <w:lang w:eastAsia="ru-RU"/>
        </w:rPr>
        <w:t>cvss</w:t>
      </w:r>
      <w:proofErr w:type="spellEnd"/>
      <w:r w:rsidRPr="00A81A39">
        <w:rPr>
          <w:iCs/>
          <w:szCs w:val="32"/>
          <w:highlight w:val="yellow"/>
          <w:lang w:eastAsia="ru-RU"/>
        </w:rPr>
        <w:t>/v4.0/</w:t>
      </w:r>
      <w:proofErr w:type="spellStart"/>
      <w:r w:rsidRPr="00A81A39">
        <w:rPr>
          <w:iCs/>
          <w:szCs w:val="32"/>
          <w:highlight w:val="yellow"/>
          <w:lang w:eastAsia="ru-RU"/>
        </w:rPr>
        <w:t>specification-document</w:t>
      </w:r>
      <w:proofErr w:type="spellEnd"/>
      <w:r w:rsidRPr="00A81A39">
        <w:rPr>
          <w:iCs/>
          <w:szCs w:val="32"/>
          <w:highlight w:val="yellow"/>
          <w:lang w:eastAsia="ru-RU"/>
        </w:rPr>
        <w:t>]</w:t>
      </w:r>
    </w:p>
    <w:p w14:paraId="0D536060" w14:textId="05FAE6EC" w:rsidR="00435897" w:rsidRPr="0033386C" w:rsidRDefault="00435897" w:rsidP="00435897">
      <w:pPr>
        <w:spacing w:before="0" w:after="160" w:line="278" w:lineRule="auto"/>
        <w:ind w:firstLine="0"/>
        <w:jc w:val="left"/>
        <w:rPr>
          <w:iCs/>
          <w:szCs w:val="32"/>
          <w:lang w:eastAsia="ru-RU"/>
        </w:rPr>
      </w:pPr>
      <w:r w:rsidRPr="0033386C">
        <w:rPr>
          <w:iCs/>
          <w:szCs w:val="32"/>
          <w:lang w:eastAsia="ru-RU"/>
        </w:rPr>
        <w:br w:type="page"/>
      </w:r>
    </w:p>
    <w:p w14:paraId="0143187C" w14:textId="05AE47B9" w:rsidR="00873FFC" w:rsidRDefault="00435897" w:rsidP="00435A89">
      <w:pPr>
        <w:spacing w:before="0" w:after="0" w:line="360" w:lineRule="auto"/>
        <w:ind w:firstLine="708"/>
        <w:rPr>
          <w:b/>
          <w:bCs/>
          <w:iCs/>
          <w:szCs w:val="32"/>
          <w:lang w:eastAsia="ru-RU"/>
        </w:rPr>
      </w:pPr>
      <w:r w:rsidRPr="00435897">
        <w:rPr>
          <w:b/>
          <w:bCs/>
          <w:iCs/>
          <w:szCs w:val="32"/>
          <w:lang w:eastAsia="ru-RU"/>
        </w:rPr>
        <w:lastRenderedPageBreak/>
        <w:t xml:space="preserve">Глава </w:t>
      </w:r>
      <w:r w:rsidR="00A81A39" w:rsidRPr="00873FFC">
        <w:rPr>
          <w:b/>
          <w:bCs/>
          <w:iCs/>
          <w:szCs w:val="32"/>
          <w:lang w:eastAsia="ru-RU"/>
        </w:rPr>
        <w:t>2</w:t>
      </w:r>
      <w:r w:rsidR="00873FFC" w:rsidRPr="00873FFC">
        <w:rPr>
          <w:b/>
          <w:bCs/>
          <w:iCs/>
          <w:szCs w:val="32"/>
          <w:lang w:eastAsia="ru-RU"/>
        </w:rPr>
        <w:t xml:space="preserve">. </w:t>
      </w:r>
      <w:r w:rsidR="00873FFC">
        <w:rPr>
          <w:b/>
          <w:bCs/>
          <w:iCs/>
          <w:szCs w:val="32"/>
          <w:lang w:eastAsia="ru-RU"/>
        </w:rPr>
        <w:t>Практическая часть</w:t>
      </w:r>
    </w:p>
    <w:p w14:paraId="12232810" w14:textId="47319DF1" w:rsidR="00873FFC" w:rsidRPr="00435A89" w:rsidRDefault="00873FFC" w:rsidP="00435A89">
      <w:pPr>
        <w:spacing w:before="0" w:after="0" w:line="360" w:lineRule="auto"/>
        <w:ind w:firstLine="708"/>
        <w:rPr>
          <w:b/>
          <w:bCs/>
          <w:iCs/>
          <w:szCs w:val="32"/>
          <w:lang w:eastAsia="ru-RU"/>
        </w:rPr>
      </w:pPr>
      <w:r w:rsidRPr="00435897">
        <w:rPr>
          <w:b/>
          <w:bCs/>
          <w:iCs/>
          <w:szCs w:val="32"/>
          <w:lang w:eastAsia="ru-RU"/>
        </w:rPr>
        <w:t xml:space="preserve">Глава </w:t>
      </w:r>
      <w:r w:rsidRPr="00873FFC">
        <w:rPr>
          <w:b/>
          <w:bCs/>
          <w:iCs/>
          <w:szCs w:val="32"/>
          <w:lang w:eastAsia="ru-RU"/>
        </w:rPr>
        <w:t xml:space="preserve">2.1. </w:t>
      </w:r>
      <w:r w:rsidR="00435A89">
        <w:rPr>
          <w:b/>
          <w:bCs/>
          <w:iCs/>
          <w:szCs w:val="32"/>
          <w:lang w:eastAsia="ru-RU"/>
        </w:rPr>
        <w:t xml:space="preserve">Развертывание тестового стенда в </w:t>
      </w:r>
      <w:r w:rsidR="00435A89">
        <w:rPr>
          <w:b/>
          <w:bCs/>
          <w:iCs/>
          <w:szCs w:val="32"/>
          <w:lang w:val="en-US" w:eastAsia="ru-RU"/>
        </w:rPr>
        <w:t>Oracle</w:t>
      </w:r>
      <w:r w:rsidR="00435A89" w:rsidRPr="00435A89">
        <w:rPr>
          <w:b/>
          <w:bCs/>
          <w:iCs/>
          <w:szCs w:val="32"/>
          <w:lang w:eastAsia="ru-RU"/>
        </w:rPr>
        <w:t xml:space="preserve"> </w:t>
      </w:r>
      <w:r w:rsidR="00435A89">
        <w:rPr>
          <w:b/>
          <w:bCs/>
          <w:iCs/>
          <w:szCs w:val="32"/>
          <w:lang w:val="en-US" w:eastAsia="ru-RU"/>
        </w:rPr>
        <w:t>VirtualBox</w:t>
      </w:r>
    </w:p>
    <w:p w14:paraId="4A77D35D" w14:textId="093464F9" w:rsidR="00873FFC" w:rsidRPr="00873FFC" w:rsidRDefault="00873FFC" w:rsidP="00435A89">
      <w:pPr>
        <w:spacing w:before="0" w:after="0" w:line="360" w:lineRule="auto"/>
        <w:ind w:firstLine="708"/>
        <w:rPr>
          <w:iCs/>
          <w:szCs w:val="32"/>
          <w:lang w:eastAsia="ru-RU"/>
        </w:rPr>
      </w:pPr>
      <w:r w:rsidRPr="00873FFC">
        <w:rPr>
          <w:iCs/>
          <w:szCs w:val="32"/>
          <w:lang w:eastAsia="ru-RU"/>
        </w:rPr>
        <w:t xml:space="preserve">Для проведения практической части исследования был развёрнут тестовый стенд на базе </w:t>
      </w:r>
      <w:r>
        <w:rPr>
          <w:iCs/>
          <w:szCs w:val="32"/>
          <w:lang w:eastAsia="ru-RU"/>
        </w:rPr>
        <w:t xml:space="preserve">программного продукта для виртуализации </w:t>
      </w:r>
      <w:r w:rsidRPr="00873FFC">
        <w:rPr>
          <w:b/>
          <w:bCs/>
          <w:iCs/>
          <w:szCs w:val="32"/>
          <w:lang w:eastAsia="ru-RU"/>
        </w:rPr>
        <w:t xml:space="preserve">Oracle </w:t>
      </w:r>
      <w:proofErr w:type="spellStart"/>
      <w:r w:rsidRPr="00873FFC">
        <w:rPr>
          <w:b/>
          <w:bCs/>
          <w:iCs/>
          <w:szCs w:val="32"/>
          <w:lang w:eastAsia="ru-RU"/>
        </w:rPr>
        <w:t>VirtualBox</w:t>
      </w:r>
      <w:proofErr w:type="spellEnd"/>
      <w:r w:rsidRPr="00873FFC">
        <w:rPr>
          <w:iCs/>
          <w:szCs w:val="32"/>
          <w:lang w:eastAsia="ru-RU"/>
        </w:rPr>
        <w:t>, включающий две виртуальные машины:</w:t>
      </w:r>
    </w:p>
    <w:p w14:paraId="71F48527" w14:textId="7914CEA8" w:rsidR="00873FFC" w:rsidRPr="000932C2" w:rsidRDefault="00873FFC" w:rsidP="00873FFC">
      <w:pPr>
        <w:pStyle w:val="a7"/>
        <w:numPr>
          <w:ilvl w:val="0"/>
          <w:numId w:val="3"/>
        </w:numPr>
        <w:spacing w:before="0" w:after="0" w:line="360" w:lineRule="auto"/>
        <w:ind w:left="993"/>
        <w:rPr>
          <w:iCs/>
          <w:szCs w:val="32"/>
          <w:lang w:eastAsia="ru-RU"/>
        </w:rPr>
      </w:pPr>
      <w:proofErr w:type="spellStart"/>
      <w:r w:rsidRPr="000932C2">
        <w:rPr>
          <w:iCs/>
          <w:szCs w:val="32"/>
          <w:lang w:eastAsia="ru-RU"/>
        </w:rPr>
        <w:t>Kali</w:t>
      </w:r>
      <w:proofErr w:type="spellEnd"/>
      <w:r w:rsidRPr="000932C2">
        <w:rPr>
          <w:iCs/>
          <w:szCs w:val="32"/>
          <w:lang w:eastAsia="ru-RU"/>
        </w:rPr>
        <w:t xml:space="preserve"> Linux – специализированный дистрибутив для тестирования на проникновение, используемый в качестве атакующей машины;</w:t>
      </w:r>
    </w:p>
    <w:p w14:paraId="4CA5185C" w14:textId="58FCD098" w:rsidR="00873FFC" w:rsidRPr="000932C2" w:rsidRDefault="00873FFC" w:rsidP="00873FFC">
      <w:pPr>
        <w:pStyle w:val="a7"/>
        <w:numPr>
          <w:ilvl w:val="0"/>
          <w:numId w:val="3"/>
        </w:numPr>
        <w:spacing w:before="0" w:after="0" w:line="360" w:lineRule="auto"/>
        <w:ind w:left="993"/>
        <w:rPr>
          <w:iCs/>
          <w:szCs w:val="32"/>
          <w:lang w:eastAsia="ru-RU"/>
        </w:rPr>
      </w:pPr>
      <w:r w:rsidRPr="000932C2">
        <w:rPr>
          <w:iCs/>
          <w:szCs w:val="32"/>
          <w:lang w:eastAsia="ru-RU"/>
        </w:rPr>
        <w:t>РЕД ОС – исследуемая операционная система, используемая в качестве целевой машины.</w:t>
      </w:r>
    </w:p>
    <w:p w14:paraId="2988DB24" w14:textId="409A8FFE" w:rsidR="00873FFC" w:rsidRDefault="00435A89" w:rsidP="00435A89">
      <w:pPr>
        <w:spacing w:before="0" w:after="0" w:line="360" w:lineRule="auto"/>
        <w:ind w:firstLine="708"/>
        <w:rPr>
          <w:iCs/>
          <w:szCs w:val="32"/>
          <w:lang w:eastAsia="ru-RU"/>
        </w:rPr>
      </w:pPr>
      <w:r>
        <w:rPr>
          <w:iCs/>
          <w:szCs w:val="32"/>
          <w:lang w:eastAsia="ru-RU"/>
        </w:rPr>
        <w:t xml:space="preserve">Для виртуальной машины </w:t>
      </w:r>
      <w:proofErr w:type="spellStart"/>
      <w:r w:rsidRPr="00435A89">
        <w:rPr>
          <w:iCs/>
          <w:szCs w:val="32"/>
          <w:lang w:eastAsia="ru-RU"/>
        </w:rPr>
        <w:t>Kali</w:t>
      </w:r>
      <w:proofErr w:type="spellEnd"/>
      <w:r w:rsidRPr="00435A89">
        <w:rPr>
          <w:iCs/>
          <w:szCs w:val="32"/>
          <w:lang w:eastAsia="ru-RU"/>
        </w:rPr>
        <w:t xml:space="preserve"> Linux</w:t>
      </w:r>
      <w:r w:rsidRPr="00435A89">
        <w:t xml:space="preserve"> </w:t>
      </w:r>
      <w:r w:rsidRPr="00435A89">
        <w:rPr>
          <w:iCs/>
          <w:szCs w:val="32"/>
          <w:lang w:eastAsia="ru-RU"/>
        </w:rPr>
        <w:t>выделены следующие ресурсы: оперативная память</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 xml:space="preserve">8192 МБ, количество процессоров </w:t>
      </w:r>
      <w:r w:rsidRPr="00786E62">
        <w:rPr>
          <w:iCs/>
          <w:szCs w:val="32"/>
          <w:lang w:eastAsia="ru-RU"/>
        </w:rPr>
        <w:t>–</w:t>
      </w:r>
      <w:r w:rsidRPr="00435A89">
        <w:rPr>
          <w:iCs/>
          <w:szCs w:val="32"/>
          <w:lang w:eastAsia="ru-RU"/>
        </w:rPr>
        <w:t xml:space="preserve"> 6, объём виртуального жёсткого диска</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25 ГБ (формат VDI). В качестве видеоконтроллера используется VMSVGA с 128 МБ видеопамяти; включено аппаратное ускорение (</w:t>
      </w:r>
      <w:proofErr w:type="spellStart"/>
      <w:r w:rsidRPr="00435A89">
        <w:rPr>
          <w:iCs/>
          <w:szCs w:val="32"/>
          <w:lang w:eastAsia="ru-RU"/>
        </w:rPr>
        <w:t>Nested</w:t>
      </w:r>
      <w:proofErr w:type="spellEnd"/>
      <w:r w:rsidRPr="00435A89">
        <w:rPr>
          <w:iCs/>
          <w:szCs w:val="32"/>
          <w:lang w:eastAsia="ru-RU"/>
        </w:rPr>
        <w:t xml:space="preserve"> </w:t>
      </w:r>
      <w:proofErr w:type="spellStart"/>
      <w:r w:rsidRPr="00435A89">
        <w:rPr>
          <w:iCs/>
          <w:szCs w:val="32"/>
          <w:lang w:eastAsia="ru-RU"/>
        </w:rPr>
        <w:t>Paging</w:t>
      </w:r>
      <w:proofErr w:type="spellEnd"/>
      <w:r w:rsidRPr="00435A89">
        <w:rPr>
          <w:iCs/>
          <w:szCs w:val="32"/>
          <w:lang w:eastAsia="ru-RU"/>
        </w:rPr>
        <w:t xml:space="preserve">, </w:t>
      </w:r>
      <w:proofErr w:type="spellStart"/>
      <w:r w:rsidRPr="00435A89">
        <w:rPr>
          <w:iCs/>
          <w:szCs w:val="32"/>
          <w:lang w:eastAsia="ru-RU"/>
        </w:rPr>
        <w:t>паравиртуализация</w:t>
      </w:r>
      <w:proofErr w:type="spellEnd"/>
      <w:r w:rsidRPr="00435A89">
        <w:rPr>
          <w:iCs/>
          <w:szCs w:val="32"/>
          <w:lang w:eastAsia="ru-RU"/>
        </w:rPr>
        <w:t>, KVM).</w:t>
      </w:r>
    </w:p>
    <w:p w14:paraId="3F27F5CA" w14:textId="7D12AE26" w:rsidR="00435A89" w:rsidRPr="00873FFC" w:rsidRDefault="00435A89" w:rsidP="00435A89">
      <w:pPr>
        <w:spacing w:before="0" w:after="0" w:line="360" w:lineRule="auto"/>
        <w:ind w:firstLine="708"/>
        <w:rPr>
          <w:iCs/>
          <w:szCs w:val="32"/>
          <w:lang w:eastAsia="ru-RU"/>
        </w:rPr>
      </w:pPr>
      <w:r>
        <w:rPr>
          <w:iCs/>
          <w:szCs w:val="32"/>
          <w:lang w:eastAsia="ru-RU"/>
        </w:rPr>
        <w:t>Для виртуальной машины</w:t>
      </w:r>
      <w:r w:rsidRPr="00435A89">
        <w:rPr>
          <w:b/>
          <w:bCs/>
          <w:iCs/>
          <w:szCs w:val="32"/>
          <w:lang w:eastAsia="ru-RU"/>
        </w:rPr>
        <w:t xml:space="preserve"> </w:t>
      </w:r>
      <w:r w:rsidRPr="00435A89">
        <w:rPr>
          <w:iCs/>
          <w:szCs w:val="32"/>
          <w:lang w:eastAsia="ru-RU"/>
        </w:rPr>
        <w:t>РЕД ОС выделены следующие ресурсы: оперативная память</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2048 МБ, количество процессоров</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6, объём виртуального жёсткого диска</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70 ГБ (формат VDI). Используется видеоконтроллер VMSVGA с 16 МБ видеопамяти; включено аппаратное ускорение (</w:t>
      </w:r>
      <w:proofErr w:type="spellStart"/>
      <w:r w:rsidRPr="00435A89">
        <w:rPr>
          <w:iCs/>
          <w:szCs w:val="32"/>
          <w:lang w:eastAsia="ru-RU"/>
        </w:rPr>
        <w:t>Nested</w:t>
      </w:r>
      <w:proofErr w:type="spellEnd"/>
      <w:r w:rsidRPr="00435A89">
        <w:rPr>
          <w:iCs/>
          <w:szCs w:val="32"/>
          <w:lang w:eastAsia="ru-RU"/>
        </w:rPr>
        <w:t xml:space="preserve"> </w:t>
      </w:r>
      <w:proofErr w:type="spellStart"/>
      <w:r w:rsidRPr="00435A89">
        <w:rPr>
          <w:iCs/>
          <w:szCs w:val="32"/>
          <w:lang w:eastAsia="ru-RU"/>
        </w:rPr>
        <w:t>Paging</w:t>
      </w:r>
      <w:proofErr w:type="spellEnd"/>
      <w:r w:rsidRPr="00435A89">
        <w:rPr>
          <w:iCs/>
          <w:szCs w:val="32"/>
          <w:lang w:eastAsia="ru-RU"/>
        </w:rPr>
        <w:t xml:space="preserve">, PAE/NX, </w:t>
      </w:r>
      <w:proofErr w:type="spellStart"/>
      <w:r w:rsidRPr="00435A89">
        <w:rPr>
          <w:iCs/>
          <w:szCs w:val="32"/>
          <w:lang w:eastAsia="ru-RU"/>
        </w:rPr>
        <w:t>паравиртуализация</w:t>
      </w:r>
      <w:proofErr w:type="spellEnd"/>
      <w:r w:rsidRPr="00435A89">
        <w:rPr>
          <w:iCs/>
          <w:szCs w:val="32"/>
          <w:lang w:eastAsia="ru-RU"/>
        </w:rPr>
        <w:t>, KVM).</w:t>
      </w:r>
    </w:p>
    <w:p w14:paraId="38BE13E4" w14:textId="18B98554" w:rsidR="00435897" w:rsidRDefault="00435A89" w:rsidP="00435A89">
      <w:pPr>
        <w:spacing w:before="0" w:after="0" w:line="360" w:lineRule="auto"/>
        <w:ind w:firstLine="708"/>
        <w:rPr>
          <w:iCs/>
          <w:szCs w:val="32"/>
          <w:lang w:eastAsia="ru-RU"/>
        </w:rPr>
      </w:pPr>
      <w:r w:rsidRPr="00435A89">
        <w:rPr>
          <w:iCs/>
          <w:szCs w:val="32"/>
          <w:lang w:eastAsia="ru-RU"/>
        </w:rPr>
        <w:t>Обе виртуальные машины подключены к сети через сетевой адаптер Intel PRO/1000 MT Desktop в режиме «Сетевой мост» (</w:t>
      </w:r>
      <w:proofErr w:type="spellStart"/>
      <w:r w:rsidRPr="00435A89">
        <w:rPr>
          <w:iCs/>
          <w:szCs w:val="32"/>
          <w:lang w:eastAsia="ru-RU"/>
        </w:rPr>
        <w:t>Bridged</w:t>
      </w:r>
      <w:proofErr w:type="spellEnd"/>
      <w:r w:rsidRPr="00435A89">
        <w:rPr>
          <w:iCs/>
          <w:szCs w:val="32"/>
          <w:lang w:eastAsia="ru-RU"/>
        </w:rPr>
        <w:t xml:space="preserve"> </w:t>
      </w:r>
      <w:proofErr w:type="spellStart"/>
      <w:r w:rsidRPr="00435A89">
        <w:rPr>
          <w:iCs/>
          <w:szCs w:val="32"/>
          <w:lang w:eastAsia="ru-RU"/>
        </w:rPr>
        <w:t>Adapter</w:t>
      </w:r>
      <w:proofErr w:type="spellEnd"/>
      <w:r w:rsidRPr="00435A89">
        <w:rPr>
          <w:iCs/>
          <w:szCs w:val="32"/>
          <w:lang w:eastAsia="ru-RU"/>
        </w:rPr>
        <w:t>), при котором виртуальные машины подключаются непосредственно к физической сети хост-компьютера и получают IP-адреса из общего адресного пространства локальной сети, что обеспечивает прямое сетевое взаимодействие между атакующей и целевой машинами.</w:t>
      </w:r>
    </w:p>
    <w:p w14:paraId="7BFF2351" w14:textId="77777777" w:rsidR="00435897" w:rsidRDefault="00435897">
      <w:pPr>
        <w:spacing w:before="0" w:after="160" w:line="278" w:lineRule="auto"/>
        <w:ind w:firstLine="0"/>
        <w:jc w:val="left"/>
        <w:rPr>
          <w:iCs/>
          <w:szCs w:val="32"/>
          <w:lang w:eastAsia="ru-RU"/>
        </w:rPr>
      </w:pPr>
      <w:r>
        <w:rPr>
          <w:iCs/>
          <w:szCs w:val="32"/>
          <w:lang w:eastAsia="ru-RU"/>
        </w:rPr>
        <w:br w:type="page"/>
      </w:r>
    </w:p>
    <w:p w14:paraId="16737A38" w14:textId="514E5834" w:rsidR="00435897" w:rsidRDefault="00435A89" w:rsidP="00435A89">
      <w:pPr>
        <w:spacing w:before="0" w:after="0" w:line="360" w:lineRule="auto"/>
        <w:ind w:firstLine="0"/>
        <w:jc w:val="center"/>
        <w:rPr>
          <w:iCs/>
          <w:szCs w:val="32"/>
          <w:lang w:val="en-US" w:eastAsia="ru-RU"/>
        </w:rPr>
      </w:pPr>
      <w:r w:rsidRPr="00435A89">
        <w:rPr>
          <w:iCs/>
          <w:szCs w:val="32"/>
          <w:lang w:eastAsia="ru-RU"/>
        </w:rPr>
        <w:lastRenderedPageBreak/>
        <w:drawing>
          <wp:inline distT="0" distB="0" distL="0" distR="0" wp14:anchorId="459AA4F9" wp14:editId="58B7B561">
            <wp:extent cx="6020640" cy="211484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20640" cy="2114845"/>
                    </a:xfrm>
                    <a:prstGeom prst="rect">
                      <a:avLst/>
                    </a:prstGeom>
                  </pic:spPr>
                </pic:pic>
              </a:graphicData>
            </a:graphic>
          </wp:inline>
        </w:drawing>
      </w:r>
    </w:p>
    <w:p w14:paraId="598FD98E" w14:textId="2010BDEA" w:rsidR="00435A89" w:rsidRDefault="00435A89" w:rsidP="00435A89">
      <w:pPr>
        <w:spacing w:before="0" w:after="0" w:line="360" w:lineRule="auto"/>
        <w:ind w:firstLine="633"/>
        <w:jc w:val="center"/>
        <w:rPr>
          <w:iCs/>
          <w:szCs w:val="32"/>
          <w:lang w:val="en-US" w:eastAsia="ru-RU"/>
        </w:rPr>
      </w:pPr>
      <w:r>
        <w:rPr>
          <w:iCs/>
          <w:szCs w:val="32"/>
          <w:lang w:eastAsia="ru-RU"/>
        </w:rPr>
        <w:t xml:space="preserve">Рисунок 1. </w:t>
      </w:r>
      <w:r>
        <w:rPr>
          <w:iCs/>
          <w:szCs w:val="32"/>
          <w:lang w:val="en-US" w:eastAsia="ru-RU"/>
        </w:rPr>
        <w:t>Ip</w:t>
      </w:r>
      <w:r w:rsidRPr="00435A89">
        <w:rPr>
          <w:iCs/>
          <w:szCs w:val="32"/>
          <w:lang w:eastAsia="ru-RU"/>
        </w:rPr>
        <w:t>-</w:t>
      </w:r>
      <w:r>
        <w:rPr>
          <w:iCs/>
          <w:szCs w:val="32"/>
          <w:lang w:eastAsia="ru-RU"/>
        </w:rPr>
        <w:t xml:space="preserve">адрес </w:t>
      </w:r>
      <w:r>
        <w:rPr>
          <w:iCs/>
          <w:szCs w:val="32"/>
          <w:lang w:eastAsia="ru-RU"/>
        </w:rPr>
        <w:t xml:space="preserve">виртуальной машины </w:t>
      </w:r>
      <w:proofErr w:type="spellStart"/>
      <w:r w:rsidRPr="00435A89">
        <w:rPr>
          <w:iCs/>
          <w:szCs w:val="32"/>
          <w:lang w:eastAsia="ru-RU"/>
        </w:rPr>
        <w:t>Kali</w:t>
      </w:r>
      <w:proofErr w:type="spellEnd"/>
      <w:r w:rsidRPr="00435A89">
        <w:rPr>
          <w:iCs/>
          <w:szCs w:val="32"/>
          <w:lang w:eastAsia="ru-RU"/>
        </w:rPr>
        <w:t xml:space="preserve"> Linux</w:t>
      </w:r>
    </w:p>
    <w:p w14:paraId="2104FFC7" w14:textId="3989C737" w:rsidR="00435A89" w:rsidRDefault="00435A89" w:rsidP="00435A89">
      <w:pPr>
        <w:spacing w:before="0" w:after="0" w:line="360" w:lineRule="auto"/>
        <w:ind w:firstLine="0"/>
        <w:jc w:val="center"/>
        <w:rPr>
          <w:iCs/>
          <w:szCs w:val="32"/>
          <w:lang w:val="en-US" w:eastAsia="ru-RU"/>
        </w:rPr>
      </w:pPr>
      <w:r w:rsidRPr="00435A89">
        <w:rPr>
          <w:iCs/>
          <w:szCs w:val="32"/>
          <w:lang w:val="en-US" w:eastAsia="ru-RU"/>
        </w:rPr>
        <w:drawing>
          <wp:inline distT="0" distB="0" distL="0" distR="0" wp14:anchorId="75AC4FA3" wp14:editId="3CCBCF55">
            <wp:extent cx="6119495" cy="203200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19495" cy="2032000"/>
                    </a:xfrm>
                    <a:prstGeom prst="rect">
                      <a:avLst/>
                    </a:prstGeom>
                  </pic:spPr>
                </pic:pic>
              </a:graphicData>
            </a:graphic>
          </wp:inline>
        </w:drawing>
      </w:r>
    </w:p>
    <w:p w14:paraId="64DB2627" w14:textId="01EFE700" w:rsidR="00435A89" w:rsidRDefault="00435A89" w:rsidP="00435A89">
      <w:pPr>
        <w:spacing w:before="0" w:after="0" w:line="360" w:lineRule="auto"/>
        <w:ind w:firstLine="633"/>
        <w:jc w:val="center"/>
        <w:rPr>
          <w:iCs/>
          <w:szCs w:val="32"/>
          <w:lang w:val="en-US" w:eastAsia="ru-RU"/>
        </w:rPr>
      </w:pPr>
      <w:r>
        <w:rPr>
          <w:iCs/>
          <w:szCs w:val="32"/>
          <w:lang w:eastAsia="ru-RU"/>
        </w:rPr>
        <w:t xml:space="preserve">Рисунок </w:t>
      </w:r>
      <w:r w:rsidRPr="00435A89">
        <w:rPr>
          <w:iCs/>
          <w:szCs w:val="32"/>
          <w:lang w:eastAsia="ru-RU"/>
        </w:rPr>
        <w:t>2</w:t>
      </w:r>
      <w:r>
        <w:rPr>
          <w:iCs/>
          <w:szCs w:val="32"/>
          <w:lang w:eastAsia="ru-RU"/>
        </w:rPr>
        <w:t xml:space="preserve">. </w:t>
      </w:r>
      <w:r>
        <w:rPr>
          <w:iCs/>
          <w:szCs w:val="32"/>
          <w:lang w:val="en-US" w:eastAsia="ru-RU"/>
        </w:rPr>
        <w:t>Ip</w:t>
      </w:r>
      <w:r w:rsidRPr="00435A89">
        <w:rPr>
          <w:iCs/>
          <w:szCs w:val="32"/>
          <w:lang w:eastAsia="ru-RU"/>
        </w:rPr>
        <w:t>-</w:t>
      </w:r>
      <w:r>
        <w:rPr>
          <w:iCs/>
          <w:szCs w:val="32"/>
          <w:lang w:eastAsia="ru-RU"/>
        </w:rPr>
        <w:t xml:space="preserve">адрес виртуальной машины </w:t>
      </w:r>
      <w:r w:rsidRPr="00435A89">
        <w:rPr>
          <w:iCs/>
          <w:szCs w:val="32"/>
          <w:lang w:eastAsia="ru-RU"/>
        </w:rPr>
        <w:t>РЕД ОС</w:t>
      </w:r>
    </w:p>
    <w:p w14:paraId="52578274" w14:textId="77777777" w:rsidR="000932C2" w:rsidRDefault="000932C2" w:rsidP="00435A89">
      <w:pPr>
        <w:spacing w:before="0" w:after="0" w:line="360" w:lineRule="auto"/>
        <w:ind w:firstLine="633"/>
        <w:jc w:val="center"/>
        <w:rPr>
          <w:iCs/>
          <w:szCs w:val="32"/>
          <w:lang w:eastAsia="ru-RU"/>
        </w:rPr>
      </w:pPr>
    </w:p>
    <w:p w14:paraId="318954EA" w14:textId="20A8A9AE" w:rsidR="000932C2" w:rsidRPr="00435A89" w:rsidRDefault="000932C2" w:rsidP="000932C2">
      <w:pPr>
        <w:spacing w:before="0" w:after="0" w:line="360" w:lineRule="auto"/>
        <w:ind w:firstLine="708"/>
        <w:rPr>
          <w:b/>
          <w:bCs/>
          <w:iCs/>
          <w:szCs w:val="32"/>
          <w:lang w:eastAsia="ru-RU"/>
        </w:rPr>
      </w:pPr>
      <w:r w:rsidRPr="00435897">
        <w:rPr>
          <w:b/>
          <w:bCs/>
          <w:iCs/>
          <w:szCs w:val="32"/>
          <w:lang w:eastAsia="ru-RU"/>
        </w:rPr>
        <w:t xml:space="preserve">Глава </w:t>
      </w:r>
      <w:r w:rsidRPr="00873FFC">
        <w:rPr>
          <w:b/>
          <w:bCs/>
          <w:iCs/>
          <w:szCs w:val="32"/>
          <w:lang w:eastAsia="ru-RU"/>
        </w:rPr>
        <w:t>2.</w:t>
      </w:r>
      <w:r>
        <w:rPr>
          <w:b/>
          <w:bCs/>
          <w:iCs/>
          <w:szCs w:val="32"/>
          <w:lang w:eastAsia="ru-RU"/>
        </w:rPr>
        <w:t>2</w:t>
      </w:r>
      <w:r w:rsidRPr="00873FFC">
        <w:rPr>
          <w:b/>
          <w:bCs/>
          <w:iCs/>
          <w:szCs w:val="32"/>
          <w:lang w:eastAsia="ru-RU"/>
        </w:rPr>
        <w:t xml:space="preserve">. </w:t>
      </w:r>
      <w:r>
        <w:rPr>
          <w:b/>
          <w:bCs/>
          <w:iCs/>
          <w:szCs w:val="32"/>
          <w:lang w:eastAsia="ru-RU"/>
        </w:rPr>
        <w:t>Разведка целевой системы</w:t>
      </w:r>
    </w:p>
    <w:p w14:paraId="43B89E62" w14:textId="06CE6F17" w:rsidR="007801C6" w:rsidRPr="000E6E31" w:rsidRDefault="000E6E31" w:rsidP="000E6E31">
      <w:pPr>
        <w:spacing w:before="0" w:after="160" w:line="278" w:lineRule="auto"/>
        <w:ind w:firstLine="0"/>
        <w:jc w:val="left"/>
        <w:rPr>
          <w:iCs/>
          <w:sz w:val="24"/>
          <w:szCs w:val="24"/>
          <w:lang w:eastAsia="ru-RU"/>
        </w:rPr>
        <w:sectPr w:rsidR="007801C6" w:rsidRPr="000E6E31" w:rsidSect="007801C6">
          <w:pgSz w:w="11906" w:h="16838"/>
          <w:pgMar w:top="1134" w:right="851" w:bottom="1134" w:left="1418" w:header="709" w:footer="709" w:gutter="0"/>
          <w:cols w:space="708"/>
          <w:docGrid w:linePitch="360"/>
        </w:sectPr>
      </w:pPr>
      <w:r>
        <w:rPr>
          <w:i/>
          <w:sz w:val="22"/>
          <w:szCs w:val="24"/>
          <w:lang w:eastAsia="ru-RU"/>
        </w:rPr>
        <w:br w:type="page"/>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gridCol w:w="37"/>
      </w:tblGrid>
      <w:tr w:rsidR="007801C6" w:rsidRPr="00656B20" w14:paraId="1CADF130" w14:textId="77777777" w:rsidTr="00B95A6D">
        <w:tc>
          <w:tcPr>
            <w:tcW w:w="9345" w:type="dxa"/>
            <w:gridSpan w:val="6"/>
          </w:tcPr>
          <w:p w14:paraId="16CB34AA" w14:textId="77777777" w:rsidR="007801C6" w:rsidRDefault="007801C6" w:rsidP="007801C6">
            <w:pPr>
              <w:pStyle w:val="a7"/>
              <w:numPr>
                <w:ilvl w:val="0"/>
                <w:numId w:val="1"/>
              </w:numPr>
              <w:spacing w:before="0" w:after="0"/>
              <w:rPr>
                <w:b/>
                <w:sz w:val="24"/>
                <w:szCs w:val="24"/>
              </w:rPr>
            </w:pPr>
            <w:r w:rsidRPr="00A635EC">
              <w:rPr>
                <w:b/>
                <w:sz w:val="24"/>
                <w:szCs w:val="24"/>
              </w:rPr>
              <w:lastRenderedPageBreak/>
              <w:t>Отчет обучающего по практике:</w:t>
            </w:r>
          </w:p>
          <w:p w14:paraId="5DA84D65" w14:textId="269EC2BE" w:rsidR="007801C6" w:rsidRPr="00DF12AE" w:rsidRDefault="007801C6" w:rsidP="00B95A6D">
            <w:pPr>
              <w:spacing w:after="0"/>
              <w:jc w:val="center"/>
              <w:rPr>
                <w:bCs/>
                <w:i/>
                <w:iCs/>
                <w:sz w:val="24"/>
                <w:szCs w:val="24"/>
              </w:rPr>
            </w:pPr>
          </w:p>
        </w:tc>
      </w:tr>
      <w:tr w:rsidR="007801C6" w:rsidRPr="00C85B69" w14:paraId="6D6D1C05" w14:textId="77777777" w:rsidTr="00B95A6D">
        <w:trPr>
          <w:gridAfter w:val="1"/>
          <w:wAfter w:w="37" w:type="dxa"/>
        </w:trPr>
        <w:tc>
          <w:tcPr>
            <w:tcW w:w="3165" w:type="dxa"/>
            <w:tcBorders>
              <w:bottom w:val="single" w:sz="4" w:space="0" w:color="000000" w:themeColor="text1"/>
            </w:tcBorders>
          </w:tcPr>
          <w:p w14:paraId="2533BF00" w14:textId="77777777" w:rsidR="007801C6" w:rsidRPr="00C85B69" w:rsidRDefault="007801C6" w:rsidP="00B95A6D">
            <w:pPr>
              <w:spacing w:before="0" w:after="0"/>
              <w:ind w:firstLine="36"/>
              <w:rPr>
                <w:sz w:val="24"/>
                <w:szCs w:val="24"/>
              </w:rPr>
            </w:pPr>
          </w:p>
        </w:tc>
        <w:tc>
          <w:tcPr>
            <w:tcW w:w="236" w:type="dxa"/>
          </w:tcPr>
          <w:p w14:paraId="4D331B7F" w14:textId="77777777" w:rsidR="007801C6" w:rsidRPr="00C85B69" w:rsidRDefault="007801C6" w:rsidP="00B95A6D">
            <w:pPr>
              <w:spacing w:before="0" w:after="0"/>
              <w:ind w:firstLine="36"/>
              <w:rPr>
                <w:sz w:val="24"/>
                <w:szCs w:val="24"/>
              </w:rPr>
            </w:pPr>
          </w:p>
        </w:tc>
        <w:tc>
          <w:tcPr>
            <w:tcW w:w="2738" w:type="dxa"/>
            <w:tcBorders>
              <w:bottom w:val="single" w:sz="4" w:space="0" w:color="000000" w:themeColor="text1"/>
            </w:tcBorders>
          </w:tcPr>
          <w:p w14:paraId="3CB2AF54" w14:textId="27E677B2" w:rsidR="007801C6" w:rsidRPr="00C85B69" w:rsidRDefault="007801C6" w:rsidP="00B95A6D">
            <w:pPr>
              <w:spacing w:before="0" w:after="0"/>
              <w:ind w:firstLine="36"/>
              <w:jc w:val="center"/>
              <w:rPr>
                <w:sz w:val="24"/>
                <w:szCs w:val="24"/>
              </w:rPr>
            </w:pPr>
            <w:r>
              <w:rPr>
                <w:sz w:val="24"/>
                <w:szCs w:val="24"/>
              </w:rPr>
              <w:t>Бригида И. В.</w:t>
            </w:r>
          </w:p>
        </w:tc>
        <w:tc>
          <w:tcPr>
            <w:tcW w:w="240" w:type="dxa"/>
          </w:tcPr>
          <w:p w14:paraId="2DFCFB57" w14:textId="77777777" w:rsidR="007801C6" w:rsidRPr="00C85B69" w:rsidRDefault="007801C6" w:rsidP="00B95A6D">
            <w:pPr>
              <w:spacing w:before="0" w:after="0"/>
              <w:ind w:firstLine="36"/>
              <w:jc w:val="center"/>
              <w:rPr>
                <w:sz w:val="24"/>
                <w:szCs w:val="24"/>
              </w:rPr>
            </w:pPr>
          </w:p>
        </w:tc>
        <w:tc>
          <w:tcPr>
            <w:tcW w:w="2929" w:type="dxa"/>
            <w:vAlign w:val="bottom"/>
          </w:tcPr>
          <w:p w14:paraId="5D42F991" w14:textId="77777777" w:rsidR="007801C6" w:rsidRPr="00C85B69" w:rsidRDefault="007801C6" w:rsidP="00B95A6D">
            <w:pPr>
              <w:spacing w:before="0" w:after="0" w:line="240" w:lineRule="auto"/>
              <w:ind w:firstLine="34"/>
              <w:jc w:val="center"/>
              <w:rPr>
                <w:sz w:val="24"/>
                <w:szCs w:val="24"/>
              </w:rPr>
            </w:pPr>
            <w:r w:rsidRPr="00C85B69">
              <w:rPr>
                <w:sz w:val="24"/>
                <w:szCs w:val="24"/>
              </w:rPr>
              <w:t>_____ __________ 20__г.</w:t>
            </w:r>
          </w:p>
        </w:tc>
      </w:tr>
      <w:tr w:rsidR="007801C6" w:rsidRPr="00C85B69" w14:paraId="145D8BE4" w14:textId="77777777" w:rsidTr="00B95A6D">
        <w:trPr>
          <w:gridAfter w:val="1"/>
          <w:wAfter w:w="37" w:type="dxa"/>
        </w:trPr>
        <w:tc>
          <w:tcPr>
            <w:tcW w:w="3165" w:type="dxa"/>
            <w:tcBorders>
              <w:top w:val="single" w:sz="4" w:space="0" w:color="000000" w:themeColor="text1"/>
            </w:tcBorders>
          </w:tcPr>
          <w:p w14:paraId="0DD8DEAF" w14:textId="77777777" w:rsidR="007801C6" w:rsidRPr="00C85B69" w:rsidRDefault="007801C6" w:rsidP="00B95A6D">
            <w:pPr>
              <w:spacing w:before="0" w:after="0" w:line="240" w:lineRule="auto"/>
              <w:ind w:firstLine="0"/>
              <w:jc w:val="center"/>
              <w:rPr>
                <w:i/>
                <w:sz w:val="24"/>
                <w:szCs w:val="24"/>
                <w:vertAlign w:val="superscript"/>
              </w:rPr>
            </w:pPr>
            <w:r w:rsidRPr="00486CF6">
              <w:rPr>
                <w:i/>
                <w:sz w:val="24"/>
                <w:szCs w:val="24"/>
                <w:vertAlign w:val="superscript"/>
              </w:rPr>
              <w:t xml:space="preserve">подпись </w:t>
            </w:r>
            <w:r>
              <w:rPr>
                <w:i/>
                <w:sz w:val="24"/>
                <w:szCs w:val="24"/>
                <w:vertAlign w:val="superscript"/>
              </w:rPr>
              <w:t>обучающегося</w:t>
            </w:r>
          </w:p>
        </w:tc>
        <w:tc>
          <w:tcPr>
            <w:tcW w:w="236" w:type="dxa"/>
          </w:tcPr>
          <w:p w14:paraId="53E3A495" w14:textId="77777777" w:rsidR="007801C6" w:rsidRDefault="007801C6" w:rsidP="00B95A6D">
            <w:pPr>
              <w:spacing w:before="0" w:after="160" w:line="259" w:lineRule="auto"/>
              <w:ind w:firstLine="0"/>
              <w:jc w:val="left"/>
              <w:rPr>
                <w:i/>
                <w:sz w:val="24"/>
                <w:szCs w:val="24"/>
                <w:vertAlign w:val="superscript"/>
              </w:rPr>
            </w:pPr>
          </w:p>
          <w:p w14:paraId="5F2DCD21" w14:textId="77777777" w:rsidR="007801C6" w:rsidRPr="00C85B69" w:rsidRDefault="007801C6" w:rsidP="00B95A6D">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7B23657E"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17F9924E" w14:textId="77777777" w:rsidR="007801C6" w:rsidRPr="00C85B69" w:rsidRDefault="007801C6" w:rsidP="00B95A6D">
            <w:pPr>
              <w:spacing w:before="0" w:after="0"/>
              <w:ind w:firstLine="0"/>
              <w:jc w:val="center"/>
              <w:rPr>
                <w:i/>
                <w:sz w:val="24"/>
                <w:szCs w:val="24"/>
                <w:vertAlign w:val="superscript"/>
              </w:rPr>
            </w:pPr>
          </w:p>
        </w:tc>
        <w:tc>
          <w:tcPr>
            <w:tcW w:w="2929" w:type="dxa"/>
          </w:tcPr>
          <w:p w14:paraId="5C6E73CE"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3692832D" w14:textId="77777777" w:rsidR="007801C6" w:rsidRDefault="007801C6"/>
    <w:sectPr w:rsidR="007801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8A4"/>
    <w:multiLevelType w:val="multilevel"/>
    <w:tmpl w:val="7A00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716B3"/>
    <w:multiLevelType w:val="hybridMultilevel"/>
    <w:tmpl w:val="FE267A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E6E3F1E"/>
    <w:multiLevelType w:val="hybridMultilevel"/>
    <w:tmpl w:val="EC761A3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717289"/>
    <w:multiLevelType w:val="multilevel"/>
    <w:tmpl w:val="5F52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975FE3"/>
    <w:multiLevelType w:val="hybridMultilevel"/>
    <w:tmpl w:val="0EAA077A"/>
    <w:lvl w:ilvl="0" w:tplc="AD10AB1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5" w15:restartNumberingAfterBreak="0">
    <w:nsid w:val="6A325598"/>
    <w:multiLevelType w:val="hybridMultilevel"/>
    <w:tmpl w:val="F7B80F52"/>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6" w15:restartNumberingAfterBreak="0">
    <w:nsid w:val="76D80FA0"/>
    <w:multiLevelType w:val="hybridMultilevel"/>
    <w:tmpl w:val="2158862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40322198">
    <w:abstractNumId w:val="2"/>
  </w:num>
  <w:num w:numId="2" w16cid:durableId="1556625911">
    <w:abstractNumId w:val="6"/>
  </w:num>
  <w:num w:numId="3" w16cid:durableId="1821656201">
    <w:abstractNumId w:val="1"/>
  </w:num>
  <w:num w:numId="4" w16cid:durableId="550115354">
    <w:abstractNumId w:val="4"/>
  </w:num>
  <w:num w:numId="5" w16cid:durableId="755056973">
    <w:abstractNumId w:val="5"/>
  </w:num>
  <w:num w:numId="6" w16cid:durableId="1235123175">
    <w:abstractNumId w:val="0"/>
  </w:num>
  <w:num w:numId="7" w16cid:durableId="10397453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1C6"/>
    <w:rsid w:val="0002300B"/>
    <w:rsid w:val="00056DBE"/>
    <w:rsid w:val="000932C2"/>
    <w:rsid w:val="000E6E31"/>
    <w:rsid w:val="0011122F"/>
    <w:rsid w:val="001639F6"/>
    <w:rsid w:val="0017624E"/>
    <w:rsid w:val="00211770"/>
    <w:rsid w:val="002237DC"/>
    <w:rsid w:val="002B417F"/>
    <w:rsid w:val="0033386C"/>
    <w:rsid w:val="00354882"/>
    <w:rsid w:val="00367791"/>
    <w:rsid w:val="003C6562"/>
    <w:rsid w:val="004110DA"/>
    <w:rsid w:val="00435897"/>
    <w:rsid w:val="00435A89"/>
    <w:rsid w:val="0045110F"/>
    <w:rsid w:val="00476679"/>
    <w:rsid w:val="00497942"/>
    <w:rsid w:val="004A6C7F"/>
    <w:rsid w:val="004F23C3"/>
    <w:rsid w:val="004F52E0"/>
    <w:rsid w:val="00506896"/>
    <w:rsid w:val="00511E8C"/>
    <w:rsid w:val="0055077E"/>
    <w:rsid w:val="00663D2C"/>
    <w:rsid w:val="007801C6"/>
    <w:rsid w:val="00786E62"/>
    <w:rsid w:val="007B0D70"/>
    <w:rsid w:val="00803191"/>
    <w:rsid w:val="0085414E"/>
    <w:rsid w:val="0086080D"/>
    <w:rsid w:val="00872E20"/>
    <w:rsid w:val="00873FFC"/>
    <w:rsid w:val="008C5E8F"/>
    <w:rsid w:val="00914990"/>
    <w:rsid w:val="00A3200C"/>
    <w:rsid w:val="00A657DE"/>
    <w:rsid w:val="00A81A39"/>
    <w:rsid w:val="00AB2EEB"/>
    <w:rsid w:val="00AB2FB9"/>
    <w:rsid w:val="00BD7D51"/>
    <w:rsid w:val="00D511E5"/>
    <w:rsid w:val="00D845CF"/>
    <w:rsid w:val="00DB2807"/>
    <w:rsid w:val="00E67184"/>
    <w:rsid w:val="00EA6F3B"/>
    <w:rsid w:val="00F867DD"/>
    <w:rsid w:val="00FC6D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ECC68"/>
  <w15:chartTrackingRefBased/>
  <w15:docId w15:val="{8EB28E35-6232-4C35-98A5-F54B4BA13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01C6"/>
    <w:pPr>
      <w:spacing w:before="120" w:after="120" w:line="324" w:lineRule="auto"/>
      <w:ind w:firstLine="567"/>
      <w:jc w:val="both"/>
    </w:pPr>
    <w:rPr>
      <w:rFonts w:ascii="Times New Roman" w:eastAsia="Times New Roman" w:hAnsi="Times New Roman" w:cs="Times New Roman"/>
      <w:kern w:val="0"/>
      <w:sz w:val="28"/>
      <w:szCs w:val="22"/>
      <w14:ligatures w14:val="none"/>
    </w:rPr>
  </w:style>
  <w:style w:type="paragraph" w:styleId="1">
    <w:name w:val="heading 1"/>
    <w:basedOn w:val="a"/>
    <w:next w:val="a"/>
    <w:link w:val="10"/>
    <w:uiPriority w:val="9"/>
    <w:qFormat/>
    <w:rsid w:val="00780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80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801C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7801C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801C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801C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801C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801C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801C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801C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801C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801C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801C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801C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801C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801C6"/>
    <w:rPr>
      <w:rFonts w:eastAsiaTheme="majorEastAsia" w:cstheme="majorBidi"/>
      <w:color w:val="595959" w:themeColor="text1" w:themeTint="A6"/>
    </w:rPr>
  </w:style>
  <w:style w:type="character" w:customStyle="1" w:styleId="80">
    <w:name w:val="Заголовок 8 Знак"/>
    <w:basedOn w:val="a0"/>
    <w:link w:val="8"/>
    <w:uiPriority w:val="9"/>
    <w:semiHidden/>
    <w:rsid w:val="007801C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801C6"/>
    <w:rPr>
      <w:rFonts w:eastAsiaTheme="majorEastAsia" w:cstheme="majorBidi"/>
      <w:color w:val="272727" w:themeColor="text1" w:themeTint="D8"/>
    </w:rPr>
  </w:style>
  <w:style w:type="paragraph" w:styleId="a3">
    <w:name w:val="Title"/>
    <w:basedOn w:val="a"/>
    <w:next w:val="a"/>
    <w:link w:val="a4"/>
    <w:uiPriority w:val="10"/>
    <w:qFormat/>
    <w:rsid w:val="00780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801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801C6"/>
    <w:pPr>
      <w:numPr>
        <w:ilvl w:val="1"/>
      </w:numPr>
      <w:ind w:firstLine="567"/>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801C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801C6"/>
    <w:pPr>
      <w:spacing w:before="160"/>
      <w:jc w:val="center"/>
    </w:pPr>
    <w:rPr>
      <w:i/>
      <w:iCs/>
      <w:color w:val="404040" w:themeColor="text1" w:themeTint="BF"/>
    </w:rPr>
  </w:style>
  <w:style w:type="character" w:customStyle="1" w:styleId="22">
    <w:name w:val="Цитата 2 Знак"/>
    <w:basedOn w:val="a0"/>
    <w:link w:val="21"/>
    <w:uiPriority w:val="29"/>
    <w:rsid w:val="007801C6"/>
    <w:rPr>
      <w:i/>
      <w:iCs/>
      <w:color w:val="404040" w:themeColor="text1" w:themeTint="BF"/>
    </w:rPr>
  </w:style>
  <w:style w:type="paragraph" w:styleId="a7">
    <w:name w:val="List Paragraph"/>
    <w:basedOn w:val="a"/>
    <w:uiPriority w:val="34"/>
    <w:qFormat/>
    <w:rsid w:val="007801C6"/>
    <w:pPr>
      <w:ind w:left="720"/>
      <w:contextualSpacing/>
    </w:pPr>
  </w:style>
  <w:style w:type="character" w:styleId="a8">
    <w:name w:val="Intense Emphasis"/>
    <w:basedOn w:val="a0"/>
    <w:uiPriority w:val="21"/>
    <w:qFormat/>
    <w:rsid w:val="007801C6"/>
    <w:rPr>
      <w:i/>
      <w:iCs/>
      <w:color w:val="0F4761" w:themeColor="accent1" w:themeShade="BF"/>
    </w:rPr>
  </w:style>
  <w:style w:type="paragraph" w:styleId="a9">
    <w:name w:val="Intense Quote"/>
    <w:basedOn w:val="a"/>
    <w:next w:val="a"/>
    <w:link w:val="aa"/>
    <w:uiPriority w:val="30"/>
    <w:qFormat/>
    <w:rsid w:val="00780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801C6"/>
    <w:rPr>
      <w:i/>
      <w:iCs/>
      <w:color w:val="0F4761" w:themeColor="accent1" w:themeShade="BF"/>
    </w:rPr>
  </w:style>
  <w:style w:type="character" w:styleId="ab">
    <w:name w:val="Intense Reference"/>
    <w:basedOn w:val="a0"/>
    <w:uiPriority w:val="32"/>
    <w:qFormat/>
    <w:rsid w:val="007801C6"/>
    <w:rPr>
      <w:b/>
      <w:bCs/>
      <w:smallCaps/>
      <w:color w:val="0F4761" w:themeColor="accent1" w:themeShade="BF"/>
      <w:spacing w:val="5"/>
    </w:rPr>
  </w:style>
  <w:style w:type="table" w:styleId="ac">
    <w:name w:val="Table Grid"/>
    <w:basedOn w:val="a1"/>
    <w:uiPriority w:val="39"/>
    <w:rsid w:val="007801C6"/>
    <w:pPr>
      <w:spacing w:after="0" w:line="240" w:lineRule="auto"/>
    </w:pPr>
    <w:rPr>
      <w:rFonts w:ascii="Calibri" w:eastAsia="Calibri" w:hAnsi="Calibri"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0E6E31"/>
    <w:rPr>
      <w:color w:val="467886" w:themeColor="hyperlink"/>
      <w:u w:val="single"/>
    </w:rPr>
  </w:style>
  <w:style w:type="character" w:styleId="ae">
    <w:name w:val="Unresolved Mention"/>
    <w:basedOn w:val="a0"/>
    <w:uiPriority w:val="99"/>
    <w:semiHidden/>
    <w:unhideWhenUsed/>
    <w:rsid w:val="000E6E31"/>
    <w:rPr>
      <w:color w:val="605E5C"/>
      <w:shd w:val="clear" w:color="auto" w:fill="E1DFDD"/>
    </w:rPr>
  </w:style>
  <w:style w:type="paragraph" w:styleId="af">
    <w:name w:val="Normal (Web)"/>
    <w:basedOn w:val="a"/>
    <w:uiPriority w:val="99"/>
    <w:semiHidden/>
    <w:unhideWhenUsed/>
    <w:rsid w:val="0017624E"/>
    <w:rPr>
      <w:sz w:val="24"/>
      <w:szCs w:val="24"/>
    </w:rPr>
  </w:style>
  <w:style w:type="character" w:styleId="af0">
    <w:name w:val="FollowedHyperlink"/>
    <w:basedOn w:val="a0"/>
    <w:uiPriority w:val="99"/>
    <w:semiHidden/>
    <w:unhideWhenUsed/>
    <w:rsid w:val="008C5E8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7980">
      <w:bodyDiv w:val="1"/>
      <w:marLeft w:val="0"/>
      <w:marRight w:val="0"/>
      <w:marTop w:val="0"/>
      <w:marBottom w:val="0"/>
      <w:divBdr>
        <w:top w:val="none" w:sz="0" w:space="0" w:color="auto"/>
        <w:left w:val="none" w:sz="0" w:space="0" w:color="auto"/>
        <w:bottom w:val="none" w:sz="0" w:space="0" w:color="auto"/>
        <w:right w:val="none" w:sz="0" w:space="0" w:color="auto"/>
      </w:divBdr>
    </w:div>
    <w:div w:id="33315724">
      <w:bodyDiv w:val="1"/>
      <w:marLeft w:val="0"/>
      <w:marRight w:val="0"/>
      <w:marTop w:val="0"/>
      <w:marBottom w:val="0"/>
      <w:divBdr>
        <w:top w:val="none" w:sz="0" w:space="0" w:color="auto"/>
        <w:left w:val="none" w:sz="0" w:space="0" w:color="auto"/>
        <w:bottom w:val="none" w:sz="0" w:space="0" w:color="auto"/>
        <w:right w:val="none" w:sz="0" w:space="0" w:color="auto"/>
      </w:divBdr>
    </w:div>
    <w:div w:id="122584653">
      <w:bodyDiv w:val="1"/>
      <w:marLeft w:val="0"/>
      <w:marRight w:val="0"/>
      <w:marTop w:val="0"/>
      <w:marBottom w:val="0"/>
      <w:divBdr>
        <w:top w:val="none" w:sz="0" w:space="0" w:color="auto"/>
        <w:left w:val="none" w:sz="0" w:space="0" w:color="auto"/>
        <w:bottom w:val="none" w:sz="0" w:space="0" w:color="auto"/>
        <w:right w:val="none" w:sz="0" w:space="0" w:color="auto"/>
      </w:divBdr>
    </w:div>
    <w:div w:id="175273943">
      <w:bodyDiv w:val="1"/>
      <w:marLeft w:val="0"/>
      <w:marRight w:val="0"/>
      <w:marTop w:val="0"/>
      <w:marBottom w:val="0"/>
      <w:divBdr>
        <w:top w:val="none" w:sz="0" w:space="0" w:color="auto"/>
        <w:left w:val="none" w:sz="0" w:space="0" w:color="auto"/>
        <w:bottom w:val="none" w:sz="0" w:space="0" w:color="auto"/>
        <w:right w:val="none" w:sz="0" w:space="0" w:color="auto"/>
      </w:divBdr>
    </w:div>
    <w:div w:id="229728708">
      <w:bodyDiv w:val="1"/>
      <w:marLeft w:val="0"/>
      <w:marRight w:val="0"/>
      <w:marTop w:val="0"/>
      <w:marBottom w:val="0"/>
      <w:divBdr>
        <w:top w:val="none" w:sz="0" w:space="0" w:color="auto"/>
        <w:left w:val="none" w:sz="0" w:space="0" w:color="auto"/>
        <w:bottom w:val="none" w:sz="0" w:space="0" w:color="auto"/>
        <w:right w:val="none" w:sz="0" w:space="0" w:color="auto"/>
      </w:divBdr>
    </w:div>
    <w:div w:id="232011272">
      <w:bodyDiv w:val="1"/>
      <w:marLeft w:val="0"/>
      <w:marRight w:val="0"/>
      <w:marTop w:val="0"/>
      <w:marBottom w:val="0"/>
      <w:divBdr>
        <w:top w:val="none" w:sz="0" w:space="0" w:color="auto"/>
        <w:left w:val="none" w:sz="0" w:space="0" w:color="auto"/>
        <w:bottom w:val="none" w:sz="0" w:space="0" w:color="auto"/>
        <w:right w:val="none" w:sz="0" w:space="0" w:color="auto"/>
      </w:divBdr>
      <w:divsChild>
        <w:div w:id="934174458">
          <w:marLeft w:val="0"/>
          <w:marRight w:val="0"/>
          <w:marTop w:val="0"/>
          <w:marBottom w:val="0"/>
          <w:divBdr>
            <w:top w:val="none" w:sz="0" w:space="0" w:color="auto"/>
            <w:left w:val="none" w:sz="0" w:space="0" w:color="auto"/>
            <w:bottom w:val="none" w:sz="0" w:space="0" w:color="auto"/>
            <w:right w:val="none" w:sz="0" w:space="0" w:color="auto"/>
          </w:divBdr>
        </w:div>
        <w:div w:id="985622315">
          <w:marLeft w:val="0"/>
          <w:marRight w:val="0"/>
          <w:marTop w:val="0"/>
          <w:marBottom w:val="0"/>
          <w:divBdr>
            <w:top w:val="none" w:sz="0" w:space="0" w:color="auto"/>
            <w:left w:val="none" w:sz="0" w:space="0" w:color="auto"/>
            <w:bottom w:val="none" w:sz="0" w:space="0" w:color="auto"/>
            <w:right w:val="none" w:sz="0" w:space="0" w:color="auto"/>
          </w:divBdr>
        </w:div>
      </w:divsChild>
    </w:div>
    <w:div w:id="452557670">
      <w:bodyDiv w:val="1"/>
      <w:marLeft w:val="0"/>
      <w:marRight w:val="0"/>
      <w:marTop w:val="0"/>
      <w:marBottom w:val="0"/>
      <w:divBdr>
        <w:top w:val="none" w:sz="0" w:space="0" w:color="auto"/>
        <w:left w:val="none" w:sz="0" w:space="0" w:color="auto"/>
        <w:bottom w:val="none" w:sz="0" w:space="0" w:color="auto"/>
        <w:right w:val="none" w:sz="0" w:space="0" w:color="auto"/>
      </w:divBdr>
    </w:div>
    <w:div w:id="468986217">
      <w:bodyDiv w:val="1"/>
      <w:marLeft w:val="0"/>
      <w:marRight w:val="0"/>
      <w:marTop w:val="0"/>
      <w:marBottom w:val="0"/>
      <w:divBdr>
        <w:top w:val="none" w:sz="0" w:space="0" w:color="auto"/>
        <w:left w:val="none" w:sz="0" w:space="0" w:color="auto"/>
        <w:bottom w:val="none" w:sz="0" w:space="0" w:color="auto"/>
        <w:right w:val="none" w:sz="0" w:space="0" w:color="auto"/>
      </w:divBdr>
    </w:div>
    <w:div w:id="474446907">
      <w:bodyDiv w:val="1"/>
      <w:marLeft w:val="0"/>
      <w:marRight w:val="0"/>
      <w:marTop w:val="0"/>
      <w:marBottom w:val="0"/>
      <w:divBdr>
        <w:top w:val="none" w:sz="0" w:space="0" w:color="auto"/>
        <w:left w:val="none" w:sz="0" w:space="0" w:color="auto"/>
        <w:bottom w:val="none" w:sz="0" w:space="0" w:color="auto"/>
        <w:right w:val="none" w:sz="0" w:space="0" w:color="auto"/>
      </w:divBdr>
    </w:div>
    <w:div w:id="580797881">
      <w:bodyDiv w:val="1"/>
      <w:marLeft w:val="0"/>
      <w:marRight w:val="0"/>
      <w:marTop w:val="0"/>
      <w:marBottom w:val="0"/>
      <w:divBdr>
        <w:top w:val="none" w:sz="0" w:space="0" w:color="auto"/>
        <w:left w:val="none" w:sz="0" w:space="0" w:color="auto"/>
        <w:bottom w:val="none" w:sz="0" w:space="0" w:color="auto"/>
        <w:right w:val="none" w:sz="0" w:space="0" w:color="auto"/>
      </w:divBdr>
      <w:divsChild>
        <w:div w:id="266960263">
          <w:marLeft w:val="0"/>
          <w:marRight w:val="0"/>
          <w:marTop w:val="0"/>
          <w:marBottom w:val="0"/>
          <w:divBdr>
            <w:top w:val="none" w:sz="0" w:space="0" w:color="auto"/>
            <w:left w:val="none" w:sz="0" w:space="0" w:color="auto"/>
            <w:bottom w:val="none" w:sz="0" w:space="0" w:color="auto"/>
            <w:right w:val="none" w:sz="0" w:space="0" w:color="auto"/>
          </w:divBdr>
        </w:div>
        <w:div w:id="1549796937">
          <w:marLeft w:val="0"/>
          <w:marRight w:val="0"/>
          <w:marTop w:val="0"/>
          <w:marBottom w:val="0"/>
          <w:divBdr>
            <w:top w:val="none" w:sz="0" w:space="0" w:color="auto"/>
            <w:left w:val="none" w:sz="0" w:space="0" w:color="auto"/>
            <w:bottom w:val="none" w:sz="0" w:space="0" w:color="auto"/>
            <w:right w:val="none" w:sz="0" w:space="0" w:color="auto"/>
          </w:divBdr>
        </w:div>
      </w:divsChild>
    </w:div>
    <w:div w:id="605431332">
      <w:bodyDiv w:val="1"/>
      <w:marLeft w:val="0"/>
      <w:marRight w:val="0"/>
      <w:marTop w:val="0"/>
      <w:marBottom w:val="0"/>
      <w:divBdr>
        <w:top w:val="none" w:sz="0" w:space="0" w:color="auto"/>
        <w:left w:val="none" w:sz="0" w:space="0" w:color="auto"/>
        <w:bottom w:val="none" w:sz="0" w:space="0" w:color="auto"/>
        <w:right w:val="none" w:sz="0" w:space="0" w:color="auto"/>
      </w:divBdr>
    </w:div>
    <w:div w:id="799300227">
      <w:bodyDiv w:val="1"/>
      <w:marLeft w:val="0"/>
      <w:marRight w:val="0"/>
      <w:marTop w:val="0"/>
      <w:marBottom w:val="0"/>
      <w:divBdr>
        <w:top w:val="none" w:sz="0" w:space="0" w:color="auto"/>
        <w:left w:val="none" w:sz="0" w:space="0" w:color="auto"/>
        <w:bottom w:val="none" w:sz="0" w:space="0" w:color="auto"/>
        <w:right w:val="none" w:sz="0" w:space="0" w:color="auto"/>
      </w:divBdr>
    </w:div>
    <w:div w:id="799686364">
      <w:bodyDiv w:val="1"/>
      <w:marLeft w:val="0"/>
      <w:marRight w:val="0"/>
      <w:marTop w:val="0"/>
      <w:marBottom w:val="0"/>
      <w:divBdr>
        <w:top w:val="none" w:sz="0" w:space="0" w:color="auto"/>
        <w:left w:val="none" w:sz="0" w:space="0" w:color="auto"/>
        <w:bottom w:val="none" w:sz="0" w:space="0" w:color="auto"/>
        <w:right w:val="none" w:sz="0" w:space="0" w:color="auto"/>
      </w:divBdr>
    </w:div>
    <w:div w:id="919214414">
      <w:bodyDiv w:val="1"/>
      <w:marLeft w:val="0"/>
      <w:marRight w:val="0"/>
      <w:marTop w:val="0"/>
      <w:marBottom w:val="0"/>
      <w:divBdr>
        <w:top w:val="none" w:sz="0" w:space="0" w:color="auto"/>
        <w:left w:val="none" w:sz="0" w:space="0" w:color="auto"/>
        <w:bottom w:val="none" w:sz="0" w:space="0" w:color="auto"/>
        <w:right w:val="none" w:sz="0" w:space="0" w:color="auto"/>
      </w:divBdr>
    </w:div>
    <w:div w:id="924606028">
      <w:bodyDiv w:val="1"/>
      <w:marLeft w:val="0"/>
      <w:marRight w:val="0"/>
      <w:marTop w:val="0"/>
      <w:marBottom w:val="0"/>
      <w:divBdr>
        <w:top w:val="none" w:sz="0" w:space="0" w:color="auto"/>
        <w:left w:val="none" w:sz="0" w:space="0" w:color="auto"/>
        <w:bottom w:val="none" w:sz="0" w:space="0" w:color="auto"/>
        <w:right w:val="none" w:sz="0" w:space="0" w:color="auto"/>
      </w:divBdr>
    </w:div>
    <w:div w:id="1023704750">
      <w:bodyDiv w:val="1"/>
      <w:marLeft w:val="0"/>
      <w:marRight w:val="0"/>
      <w:marTop w:val="0"/>
      <w:marBottom w:val="0"/>
      <w:divBdr>
        <w:top w:val="none" w:sz="0" w:space="0" w:color="auto"/>
        <w:left w:val="none" w:sz="0" w:space="0" w:color="auto"/>
        <w:bottom w:val="none" w:sz="0" w:space="0" w:color="auto"/>
        <w:right w:val="none" w:sz="0" w:space="0" w:color="auto"/>
      </w:divBdr>
    </w:div>
    <w:div w:id="1053695413">
      <w:bodyDiv w:val="1"/>
      <w:marLeft w:val="0"/>
      <w:marRight w:val="0"/>
      <w:marTop w:val="0"/>
      <w:marBottom w:val="0"/>
      <w:divBdr>
        <w:top w:val="none" w:sz="0" w:space="0" w:color="auto"/>
        <w:left w:val="none" w:sz="0" w:space="0" w:color="auto"/>
        <w:bottom w:val="none" w:sz="0" w:space="0" w:color="auto"/>
        <w:right w:val="none" w:sz="0" w:space="0" w:color="auto"/>
      </w:divBdr>
    </w:div>
    <w:div w:id="1252010481">
      <w:bodyDiv w:val="1"/>
      <w:marLeft w:val="0"/>
      <w:marRight w:val="0"/>
      <w:marTop w:val="0"/>
      <w:marBottom w:val="0"/>
      <w:divBdr>
        <w:top w:val="none" w:sz="0" w:space="0" w:color="auto"/>
        <w:left w:val="none" w:sz="0" w:space="0" w:color="auto"/>
        <w:bottom w:val="none" w:sz="0" w:space="0" w:color="auto"/>
        <w:right w:val="none" w:sz="0" w:space="0" w:color="auto"/>
      </w:divBdr>
    </w:div>
    <w:div w:id="1345204654">
      <w:bodyDiv w:val="1"/>
      <w:marLeft w:val="0"/>
      <w:marRight w:val="0"/>
      <w:marTop w:val="0"/>
      <w:marBottom w:val="0"/>
      <w:divBdr>
        <w:top w:val="none" w:sz="0" w:space="0" w:color="auto"/>
        <w:left w:val="none" w:sz="0" w:space="0" w:color="auto"/>
        <w:bottom w:val="none" w:sz="0" w:space="0" w:color="auto"/>
        <w:right w:val="none" w:sz="0" w:space="0" w:color="auto"/>
      </w:divBdr>
    </w:div>
    <w:div w:id="1389648378">
      <w:bodyDiv w:val="1"/>
      <w:marLeft w:val="0"/>
      <w:marRight w:val="0"/>
      <w:marTop w:val="0"/>
      <w:marBottom w:val="0"/>
      <w:divBdr>
        <w:top w:val="none" w:sz="0" w:space="0" w:color="auto"/>
        <w:left w:val="none" w:sz="0" w:space="0" w:color="auto"/>
        <w:bottom w:val="none" w:sz="0" w:space="0" w:color="auto"/>
        <w:right w:val="none" w:sz="0" w:space="0" w:color="auto"/>
      </w:divBdr>
    </w:div>
    <w:div w:id="1428844692">
      <w:bodyDiv w:val="1"/>
      <w:marLeft w:val="0"/>
      <w:marRight w:val="0"/>
      <w:marTop w:val="0"/>
      <w:marBottom w:val="0"/>
      <w:divBdr>
        <w:top w:val="none" w:sz="0" w:space="0" w:color="auto"/>
        <w:left w:val="none" w:sz="0" w:space="0" w:color="auto"/>
        <w:bottom w:val="none" w:sz="0" w:space="0" w:color="auto"/>
        <w:right w:val="none" w:sz="0" w:space="0" w:color="auto"/>
      </w:divBdr>
    </w:div>
    <w:div w:id="1573853597">
      <w:bodyDiv w:val="1"/>
      <w:marLeft w:val="0"/>
      <w:marRight w:val="0"/>
      <w:marTop w:val="0"/>
      <w:marBottom w:val="0"/>
      <w:divBdr>
        <w:top w:val="none" w:sz="0" w:space="0" w:color="auto"/>
        <w:left w:val="none" w:sz="0" w:space="0" w:color="auto"/>
        <w:bottom w:val="none" w:sz="0" w:space="0" w:color="auto"/>
        <w:right w:val="none" w:sz="0" w:space="0" w:color="auto"/>
      </w:divBdr>
    </w:div>
    <w:div w:id="1585920242">
      <w:bodyDiv w:val="1"/>
      <w:marLeft w:val="0"/>
      <w:marRight w:val="0"/>
      <w:marTop w:val="0"/>
      <w:marBottom w:val="0"/>
      <w:divBdr>
        <w:top w:val="none" w:sz="0" w:space="0" w:color="auto"/>
        <w:left w:val="none" w:sz="0" w:space="0" w:color="auto"/>
        <w:bottom w:val="none" w:sz="0" w:space="0" w:color="auto"/>
        <w:right w:val="none" w:sz="0" w:space="0" w:color="auto"/>
      </w:divBdr>
    </w:div>
    <w:div w:id="1622301961">
      <w:bodyDiv w:val="1"/>
      <w:marLeft w:val="0"/>
      <w:marRight w:val="0"/>
      <w:marTop w:val="0"/>
      <w:marBottom w:val="0"/>
      <w:divBdr>
        <w:top w:val="none" w:sz="0" w:space="0" w:color="auto"/>
        <w:left w:val="none" w:sz="0" w:space="0" w:color="auto"/>
        <w:bottom w:val="none" w:sz="0" w:space="0" w:color="auto"/>
        <w:right w:val="none" w:sz="0" w:space="0" w:color="auto"/>
      </w:divBdr>
    </w:div>
    <w:div w:id="1993829561">
      <w:bodyDiv w:val="1"/>
      <w:marLeft w:val="0"/>
      <w:marRight w:val="0"/>
      <w:marTop w:val="0"/>
      <w:marBottom w:val="0"/>
      <w:divBdr>
        <w:top w:val="none" w:sz="0" w:space="0" w:color="auto"/>
        <w:left w:val="none" w:sz="0" w:space="0" w:color="auto"/>
        <w:bottom w:val="none" w:sz="0" w:space="0" w:color="auto"/>
        <w:right w:val="none" w:sz="0" w:space="0" w:color="auto"/>
      </w:divBdr>
    </w:div>
    <w:div w:id="204015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nmap.org/book/man.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13</Pages>
  <Words>2342</Words>
  <Characters>13354</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Бригида Илья</dc:creator>
  <cp:keywords/>
  <dc:description/>
  <cp:lastModifiedBy>Бригида Илья</cp:lastModifiedBy>
  <cp:revision>4</cp:revision>
  <dcterms:created xsi:type="dcterms:W3CDTF">2026-07-07T19:44:00Z</dcterms:created>
  <dcterms:modified xsi:type="dcterms:W3CDTF">2026-07-10T12:30:00Z</dcterms:modified>
</cp:coreProperties>
</file>