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r>
        <w:rPr>
          <w:lang w:val="en-US"/>
        </w:rPr>
        <w:t>Phileo</w:t>
      </w:r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r>
        <w:t>Метафилософия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>духовных, материальных и тд)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r>
        <w:t>Культуротранслирующая</w:t>
      </w:r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  <w:t>Праксеологические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Протяжённость, месторасположенность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>а бытия характерны: объективность, противоречивость, несотворимость и неуничтожимость.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r>
        <w:t>Первотолчок (Демокрит, И. Ньютон, Ж. Ламетри)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641664F7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261011E5" w:rsidR="00D92E7D" w:rsidRDefault="00D92E7D" w:rsidP="00D92E7D">
      <w:r>
        <w:lastRenderedPageBreak/>
        <w:t>Закон единства и борьбы противоположностей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>Закон отрицания отрицания</w:t>
      </w:r>
      <w:r w:rsidR="0064393A">
        <w:t xml:space="preserve"> (преемственность, поступательность, спиралевидность)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>Закон отрицания отрицания</w:t>
            </w:r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(космоцентризм)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D92E7D">
            <w:r>
              <w:t>Натурфилософия (ранняя классика) (натуралисты, досократики)</w:t>
            </w:r>
          </w:p>
          <w:p w14:paraId="14A642A9" w14:textId="77777777" w:rsidR="00B5720B" w:rsidRDefault="00B5720B" w:rsidP="00D92E7D">
            <w:r>
              <w:t>Период: 6-5 в до н.э.</w:t>
            </w:r>
          </w:p>
          <w:p w14:paraId="7D9CCA83" w14:textId="04B947D3" w:rsidR="00B5720B" w:rsidRDefault="00B5720B" w:rsidP="00D92E7D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>Главные проблемы - Физис,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D92E7D">
            <w:r>
              <w:t>Период: 5 – 4 в до н.э.</w:t>
            </w:r>
          </w:p>
          <w:p w14:paraId="6F09DFC1" w14:textId="6F3E3658" w:rsidR="00B5720B" w:rsidRDefault="00B5720B" w:rsidP="00D92E7D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D92E7D">
            <w:r>
              <w:t>Период: 4 в до н.э. – 5 в</w:t>
            </w:r>
          </w:p>
          <w:p w14:paraId="70B75FF9" w14:textId="6E54AF7F" w:rsidR="00B5720B" w:rsidRDefault="00B5720B" w:rsidP="00D92E7D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111704EC" w14:textId="26A83D72" w:rsidR="007309B1" w:rsidRDefault="007309B1" w:rsidP="00D92E7D">
      <w:r>
        <w:lastRenderedPageBreak/>
        <w:t>-----------------------------------------</w:t>
      </w:r>
    </w:p>
    <w:p w14:paraId="4FD01DA8" w14:textId="0A91A942" w:rsidR="005B3594" w:rsidRDefault="005B3594" w:rsidP="00D92E7D">
      <w:r>
        <w:t>Портрет + биография</w:t>
      </w:r>
    </w:p>
    <w:p w14:paraId="511F470C" w14:textId="2912D51C" w:rsidR="005B3594" w:rsidRDefault="005B3594" w:rsidP="00D92E7D">
      <w:r>
        <w:t>Идеи кратко</w:t>
      </w:r>
    </w:p>
    <w:p w14:paraId="0CFC9960" w14:textId="1F4A09F2" w:rsidR="005B3594" w:rsidRDefault="005B3594" w:rsidP="00D92E7D">
      <w:r>
        <w:t>Мудрые изречения штучки 3</w:t>
      </w:r>
    </w:p>
    <w:p w14:paraId="766C3FFC" w14:textId="2656E437" w:rsidR="007309B1" w:rsidRDefault="007309B1" w:rsidP="00D92E7D">
      <w:r>
        <w:t>------------------------------------------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D92E7D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842"/>
        <w:gridCol w:w="1701"/>
        <w:gridCol w:w="2552"/>
      </w:tblGrid>
      <w:tr w:rsidR="00094817" w:rsidRPr="00B9213D" w14:paraId="0F4788E2" w14:textId="77777777" w:rsidTr="0009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B9213D" w:rsidRDefault="00094817" w:rsidP="001577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42" w:type="dxa"/>
            <w:hideMark/>
          </w:tcPr>
          <w:p w14:paraId="3C920818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1560" w:type="dxa"/>
            <w:hideMark/>
          </w:tcPr>
          <w:p w14:paraId="494D4EDE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Исторические темы</w:t>
            </w:r>
          </w:p>
        </w:tc>
        <w:tc>
          <w:tcPr>
            <w:tcW w:w="1842" w:type="dxa"/>
            <w:hideMark/>
          </w:tcPr>
          <w:p w14:paraId="35D785CC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1701" w:type="dxa"/>
            <w:hideMark/>
          </w:tcPr>
          <w:p w14:paraId="2834B336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2552" w:type="dxa"/>
            <w:hideMark/>
          </w:tcPr>
          <w:p w14:paraId="08CBD8C4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94817" w:rsidRPr="00125543" w14:paraId="66D440B4" w14:textId="77777777" w:rsidTr="0009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Default="00094817" w:rsidP="001577A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Мифология</w:t>
            </w:r>
          </w:p>
          <w:p w14:paraId="2D9AF81E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560" w:type="dxa"/>
            <w:hideMark/>
          </w:tcPr>
          <w:p w14:paraId="403457E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Зачатки знаний, религиозных верований, искусства, философии.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2. Поэтическое богатство и мудрость различных народов.</w:t>
            </w:r>
          </w:p>
        </w:tc>
        <w:tc>
          <w:tcPr>
            <w:tcW w:w="1842" w:type="dxa"/>
            <w:hideMark/>
          </w:tcPr>
          <w:p w14:paraId="331CDA5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2. Выражение мыслей в конкретных образах, поэтических метафорах.</w:t>
            </w:r>
          </w:p>
        </w:tc>
        <w:tc>
          <w:tcPr>
            <w:tcW w:w="1701" w:type="dxa"/>
            <w:hideMark/>
          </w:tcPr>
          <w:p w14:paraId="74F0EF87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Связь настоящего с прошлым и будущим.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Формирование коллективных представлений народа.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Духовная связь поколений.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Закрепление системы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Поиск единства природы и человека.</w:t>
            </w:r>
          </w:p>
        </w:tc>
        <w:tc>
          <w:tcPr>
            <w:tcW w:w="2552" w:type="dxa"/>
            <w:hideMark/>
          </w:tcPr>
          <w:p w14:paraId="5A22098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Наполнение мировых религий.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Сохранение в массовом мышлении.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125543" w14:paraId="76262C26" w14:textId="77777777" w:rsidTr="0009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Религия</w:t>
            </w:r>
          </w:p>
        </w:tc>
        <w:tc>
          <w:tcPr>
            <w:tcW w:w="1842" w:type="dxa"/>
            <w:hideMark/>
          </w:tcPr>
          <w:p w14:paraId="161DFE0F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Religious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благочестие, набожность, святыня, предмет культа. Форма общественного сознания, в которой освоение мира осуществляется через его разделение на земной и сверхъестественный мир.</w:t>
            </w:r>
          </w:p>
        </w:tc>
        <w:tc>
          <w:tcPr>
            <w:tcW w:w="1560" w:type="dxa"/>
            <w:hideMark/>
          </w:tcPr>
          <w:p w14:paraId="17A848F6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«Высшие силы» (природные и исторические).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Осознание зависимости человека от этих сил.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Иллюзорное восполнение слабости человека и общества перед ними.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2" w:type="dxa"/>
            <w:hideMark/>
          </w:tcPr>
          <w:p w14:paraId="2E03D218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Вера в существование высших сил и их главенствующую роль в мироздании.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2. Наличие веры (внутреннего переживания) и культа (внешнего выражения религиозного сознания).</w:t>
            </w:r>
          </w:p>
        </w:tc>
        <w:tc>
          <w:tcPr>
            <w:tcW w:w="1701" w:type="dxa"/>
            <w:hideMark/>
          </w:tcPr>
          <w:p w14:paraId="639FBC8E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Бог как владыка, защитник, блюститель традиций.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Вера может носить как светлый, так и фанатичный характер.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Средство социальной регуляции и духовного гнета.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552" w:type="dxa"/>
            <w:hideMark/>
          </w:tcPr>
          <w:p w14:paraId="02118BA0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мировоззрение и нравственность общества.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Подчеркивание духовных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3. Формирование надежд и веры в будущем.</w:t>
            </w:r>
          </w:p>
        </w:tc>
      </w:tr>
    </w:tbl>
    <w:p w14:paraId="30735002" w14:textId="7A730BC6" w:rsidR="00094817" w:rsidRDefault="00094817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B6861" w14:textId="06D3D636" w:rsidR="00D4419E" w:rsidRPr="004C0B58" w:rsidRDefault="00D4419E" w:rsidP="00D4419E">
      <w:pPr>
        <w:rPr>
          <w:u w:val="single"/>
        </w:rPr>
      </w:pPr>
      <w:r w:rsidRPr="004C0B58">
        <w:rPr>
          <w:u w:val="single"/>
        </w:rPr>
        <w:t>Особенности</w:t>
      </w:r>
      <w:r w:rsidRPr="004C0B58">
        <w:rPr>
          <w:u w:val="single"/>
        </w:rPr>
        <w:t>:</w:t>
      </w:r>
    </w:p>
    <w:p w14:paraId="40001606" w14:textId="77777777" w:rsidR="00D4419E" w:rsidRDefault="00D4419E" w:rsidP="00D4419E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D4419E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D4419E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D4419E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77C01F56" w14:textId="77777777" w:rsidR="00D4419E" w:rsidRDefault="00D4419E" w:rsidP="00D4419E">
      <w:r>
        <w:t>Цель античной философии состоит в чистом созерцании истины, чистом желании достичь ее.</w:t>
      </w:r>
    </w:p>
    <w:p w14:paraId="207F15D0" w14:textId="77777777" w:rsidR="00D4419E" w:rsidRDefault="00D4419E" w:rsidP="00D4419E"/>
    <w:p w14:paraId="68C0E8B3" w14:textId="77777777" w:rsidR="00D4419E" w:rsidRPr="004C0B58" w:rsidRDefault="00D4419E" w:rsidP="00D4419E">
      <w:pPr>
        <w:spacing w:line="360" w:lineRule="auto"/>
        <w:rPr>
          <w:u w:val="single"/>
        </w:rPr>
      </w:pPr>
      <w:r w:rsidRPr="004C0B58">
        <w:rPr>
          <w:u w:val="single"/>
        </w:rPr>
        <w:t xml:space="preserve">Основные идеи и проблемы: </w:t>
      </w:r>
    </w:p>
    <w:p w14:paraId="2CAB6930" w14:textId="6312D346" w:rsidR="00D4419E" w:rsidRDefault="00D4419E" w:rsidP="00D4419E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D4419E">
      <w:pPr>
        <w:spacing w:line="360" w:lineRule="auto"/>
      </w:pPr>
      <w:r>
        <w:t xml:space="preserve">Проблемы, касающиеся человека и его отношения с другими людьми (Сократ, Протагор, Горгий, Антифон, Пиррон, Секст Эмпирик, Эпикур и др.). </w:t>
      </w:r>
    </w:p>
    <w:p w14:paraId="0851D38B" w14:textId="0683294F" w:rsidR="00D4419E" w:rsidRDefault="00D4419E" w:rsidP="00D4419E">
      <w:pPr>
        <w:spacing w:line="360" w:lineRule="auto"/>
      </w:pPr>
      <w:r>
        <w:t>Проблемы свободы</w:t>
      </w:r>
      <w:r>
        <w:t xml:space="preserve"> и счастья</w:t>
      </w:r>
      <w:r>
        <w:t xml:space="preserve"> человека (Сенека, Эпиктет, Аврелий, Эпикур, Тит Лукреций Кар и др.).</w:t>
      </w:r>
    </w:p>
    <w:p w14:paraId="17AFAA19" w14:textId="70D48174" w:rsidR="00D4419E" w:rsidRDefault="00D4419E" w:rsidP="00D4419E">
      <w:pPr>
        <w:spacing w:line="360" w:lineRule="auto"/>
      </w:pPr>
      <w:r>
        <w:lastRenderedPageBreak/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D4419E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D4419E">
      <w:pPr>
        <w:spacing w:line="360" w:lineRule="auto"/>
      </w:pPr>
      <w:r w:rsidRPr="004C0B58">
        <w:rPr>
          <w:b/>
          <w:bCs/>
        </w:rPr>
        <w:t>Основные категории античной мысли</w:t>
      </w:r>
      <w:r>
        <w:t>: космос</w:t>
      </w:r>
      <w:r>
        <w:t>,</w:t>
      </w:r>
      <w:r>
        <w:t xml:space="preserve"> природа</w:t>
      </w:r>
      <w:r>
        <w:t>,</w:t>
      </w:r>
      <w:r>
        <w:t xml:space="preserve"> логос</w:t>
      </w:r>
      <w:r>
        <w:t>,</w:t>
      </w:r>
      <w:r>
        <w:t xml:space="preserve"> эйдос</w:t>
      </w:r>
      <w:r>
        <w:t>,</w:t>
      </w:r>
      <w:r>
        <w:t xml:space="preserve"> душа.</w:t>
      </w:r>
    </w:p>
    <w:p w14:paraId="470FA945" w14:textId="55625BBD" w:rsidR="00771DBE" w:rsidRDefault="00D4419E" w:rsidP="00771DBE">
      <w:pPr>
        <w:spacing w:line="360" w:lineRule="auto"/>
      </w:pPr>
      <w:r>
        <w:t>Космос –</w:t>
      </w:r>
      <w:r w:rsidR="004C0B58">
        <w:t xml:space="preserve"> </w:t>
      </w:r>
      <w:r w:rsidR="00771DBE">
        <w:t>это</w:t>
      </w:r>
      <w:r w:rsidR="00771DBE">
        <w:t xml:space="preserve"> </w:t>
      </w:r>
      <w:r w:rsidR="00771DBE">
        <w:t>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771DBE">
      <w:pPr>
        <w:spacing w:line="360" w:lineRule="auto"/>
      </w:pPr>
      <w:r>
        <w:t>система.</w:t>
      </w:r>
    </w:p>
    <w:p w14:paraId="3ABF7A64" w14:textId="1296566C" w:rsidR="00D4419E" w:rsidRDefault="00D4419E" w:rsidP="00D4419E">
      <w:pPr>
        <w:spacing w:line="360" w:lineRule="auto"/>
      </w:pPr>
      <w:r>
        <w:t xml:space="preserve">Природа – </w:t>
      </w:r>
      <w:r w:rsidR="004C0B58">
        <w:t>«фюсис» - охватывалось все существующее: что было, есть и будет; все возникающее, развивающееся и погибающее.</w:t>
      </w:r>
    </w:p>
    <w:p w14:paraId="56FDDEB1" w14:textId="16C88619" w:rsidR="00D4419E" w:rsidRDefault="00D4419E" w:rsidP="00771DBE">
      <w:pPr>
        <w:spacing w:line="360" w:lineRule="auto"/>
      </w:pPr>
      <w:r>
        <w:t xml:space="preserve">Логос – </w:t>
      </w:r>
      <w:r w:rsidR="00771DBE">
        <w:t>Божественный</w:t>
      </w:r>
      <w:r w:rsidR="00771DBE">
        <w:t xml:space="preserve"> </w:t>
      </w:r>
      <w:r w:rsidR="00771DBE">
        <w:t>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D4419E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771DBE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</w:t>
      </w:r>
      <w:r w:rsidR="00771DBE">
        <w:t xml:space="preserve"> </w:t>
      </w:r>
      <w:r w:rsidR="00771DBE">
        <w:t>сущность, которая отвечает за жизнь, сознание и индивидуальность</w:t>
      </w:r>
    </w:p>
    <w:p w14:paraId="68802EB5" w14:textId="648D64CE" w:rsidR="004C0B58" w:rsidRDefault="004E7ED6" w:rsidP="00D4419E">
      <w:pPr>
        <w:spacing w:line="360" w:lineRule="auto"/>
      </w:pPr>
      <w:r>
        <w:t>Философские школы:</w:t>
      </w:r>
    </w:p>
    <w:p w14:paraId="1F612268" w14:textId="41D04BFC" w:rsidR="004E7ED6" w:rsidRP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натуралистической ориентации</w:t>
      </w:r>
    </w:p>
    <w:p w14:paraId="5ADB0E3B" w14:textId="422C543F" w:rsidR="004E7ED6" w:rsidRDefault="004E7ED6" w:rsidP="00D4419E">
      <w:pPr>
        <w:spacing w:line="360" w:lineRule="auto"/>
      </w:pPr>
      <w:r>
        <w:t>- Милетская школа (Фалес, Анаксимандр, Анаксимен, Гераклит)</w:t>
      </w:r>
      <w:r>
        <w:t>;</w:t>
      </w:r>
    </w:p>
    <w:p w14:paraId="2B4ABD56" w14:textId="1B6BAE9E" w:rsidR="004E7ED6" w:rsidRDefault="004E7ED6" w:rsidP="00D4419E">
      <w:pPr>
        <w:spacing w:line="360" w:lineRule="auto"/>
      </w:pPr>
      <w:r>
        <w:t>- Пифагорейская школа (Пифагор, Ксенофил и др.)</w:t>
      </w:r>
      <w:r>
        <w:t>;</w:t>
      </w:r>
    </w:p>
    <w:p w14:paraId="71CEFAE5" w14:textId="374AB9AD" w:rsidR="004E7ED6" w:rsidRDefault="004E7ED6" w:rsidP="00D4419E">
      <w:pPr>
        <w:spacing w:line="360" w:lineRule="auto"/>
      </w:pPr>
      <w:r>
        <w:t>- Элейская школа (Парменид, Зенон и др.)</w:t>
      </w:r>
      <w:r>
        <w:t>;</w:t>
      </w:r>
    </w:p>
    <w:p w14:paraId="30FF3018" w14:textId="541B0988" w:rsidR="004E7ED6" w:rsidRDefault="004E7ED6" w:rsidP="00D4419E">
      <w:pPr>
        <w:spacing w:line="360" w:lineRule="auto"/>
      </w:pPr>
      <w:r>
        <w:t>- Атомистика (Левкипп, Демокрит)</w:t>
      </w:r>
      <w:r>
        <w:t>;</w:t>
      </w:r>
    </w:p>
    <w:p w14:paraId="6EFFCA2D" w14:textId="2C498F9B" w:rsidR="004E7ED6" w:rsidRDefault="004E7ED6" w:rsidP="00D4419E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D4419E">
      <w:pPr>
        <w:spacing w:line="360" w:lineRule="auto"/>
      </w:pPr>
      <w:r>
        <w:t>Натуралистической ориентации прису</w:t>
      </w:r>
      <w:r>
        <w:t>щ</w:t>
      </w:r>
      <w:r>
        <w:t xml:space="preserve">и: </w:t>
      </w:r>
    </w:p>
    <w:p w14:paraId="0A458545" w14:textId="44A278CE" w:rsidR="004E7ED6" w:rsidRDefault="004E7ED6" w:rsidP="00D4419E">
      <w:pPr>
        <w:spacing w:line="360" w:lineRule="auto"/>
      </w:pPr>
      <w:r>
        <w:t xml:space="preserve">- космоцентризм </w:t>
      </w:r>
      <w:r>
        <w:t>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D4419E">
      <w:pPr>
        <w:spacing w:line="360" w:lineRule="auto"/>
      </w:pPr>
      <w:r>
        <w:t>- поиск первоначала, породившее все сущее.</w:t>
      </w:r>
    </w:p>
    <w:p w14:paraId="2F62055F" w14:textId="77777777" w:rsidR="004E7ED6" w:rsidRDefault="004E7ED6" w:rsidP="00D4419E">
      <w:pPr>
        <w:spacing w:line="360" w:lineRule="auto"/>
      </w:pPr>
      <w:r>
        <w:t xml:space="preserve">первоначало всего сущего — вода (Фалес); </w:t>
      </w:r>
    </w:p>
    <w:p w14:paraId="434FB6B9" w14:textId="77777777" w:rsidR="004E7ED6" w:rsidRDefault="004E7ED6" w:rsidP="00D4419E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D4419E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D4419E">
      <w:pPr>
        <w:spacing w:line="360" w:lineRule="auto"/>
      </w:pPr>
      <w:r>
        <w:lastRenderedPageBreak/>
        <w:t xml:space="preserve">сущность вещей — в их бытии (Парменид); </w:t>
      </w:r>
    </w:p>
    <w:p w14:paraId="6C54BBE7" w14:textId="77777777" w:rsidR="004E7ED6" w:rsidRDefault="004E7ED6" w:rsidP="00D4419E">
      <w:pPr>
        <w:spacing w:line="360" w:lineRule="auto"/>
      </w:pPr>
      <w:r>
        <w:t>все ве</w:t>
      </w:r>
      <w:r>
        <w:t>щ</w:t>
      </w:r>
      <w:r>
        <w:t xml:space="preserve">и состоят из атомов (Левкипп, Демокрит); </w:t>
      </w:r>
    </w:p>
    <w:p w14:paraId="43B32482" w14:textId="2D98B952" w:rsidR="004E7ED6" w:rsidRDefault="004E7ED6" w:rsidP="00D4419E">
      <w:pPr>
        <w:spacing w:line="360" w:lineRule="auto"/>
      </w:pPr>
      <w:r>
        <w:t>основа всего сущего есть вечное изменение, превращение мира (Гераклит)</w:t>
      </w:r>
      <w:r>
        <w:t>.</w:t>
      </w:r>
    </w:p>
    <w:p w14:paraId="570A54F5" w14:textId="122634F5" w:rsidR="004E7ED6" w:rsidRDefault="004E7ED6" w:rsidP="00D4419E">
      <w:pPr>
        <w:spacing w:line="360" w:lineRule="auto"/>
      </w:pPr>
      <w:r>
        <w:t>- декларативно-догматический метод философствования - гилозоизм (одушевление неживой природы)</w:t>
      </w:r>
      <w:r>
        <w:t>.</w:t>
      </w:r>
    </w:p>
    <w:p w14:paraId="583B4F18" w14:textId="5ECA52F9" w:rsid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гуманистической ориентации</w:t>
      </w:r>
    </w:p>
    <w:p w14:paraId="07412854" w14:textId="77777777" w:rsidR="00771DBE" w:rsidRDefault="004E7ED6" w:rsidP="00D4419E">
      <w:pPr>
        <w:spacing w:line="360" w:lineRule="auto"/>
      </w:pPr>
      <w:r>
        <w:t xml:space="preserve">- Софистика (Протагор, Горгий, Продик, Гиппий, Антифонт).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D4419E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D4419E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D4419E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D4419E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D4419E">
      <w:pPr>
        <w:spacing w:line="360" w:lineRule="auto"/>
      </w:pPr>
      <w:r w:rsidRPr="00112D8D">
        <w:t>Первооснова (архэ)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720B" w14:paraId="62D40C3A" w14:textId="77777777" w:rsidTr="00B5720B">
        <w:tc>
          <w:tcPr>
            <w:tcW w:w="3115" w:type="dxa"/>
          </w:tcPr>
          <w:p w14:paraId="5B66784C" w14:textId="55BA2118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Представитель</w:t>
            </w:r>
          </w:p>
        </w:tc>
        <w:tc>
          <w:tcPr>
            <w:tcW w:w="3115" w:type="dxa"/>
          </w:tcPr>
          <w:p w14:paraId="0521F43F" w14:textId="066CDB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Научный труд</w:t>
            </w:r>
          </w:p>
        </w:tc>
        <w:tc>
          <w:tcPr>
            <w:tcW w:w="3115" w:type="dxa"/>
          </w:tcPr>
          <w:p w14:paraId="02A3D94D" w14:textId="2E136C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Основные идеи</w:t>
            </w:r>
          </w:p>
        </w:tc>
      </w:tr>
      <w:tr w:rsidR="00112D8D" w14:paraId="0E8A4E75" w14:textId="77777777" w:rsidTr="00B5720B">
        <w:tc>
          <w:tcPr>
            <w:tcW w:w="3115" w:type="dxa"/>
          </w:tcPr>
          <w:p w14:paraId="4F3032E3" w14:textId="28E7D197" w:rsidR="00112D8D" w:rsidRPr="00112D8D" w:rsidRDefault="00112D8D" w:rsidP="00D4419E">
            <w:pPr>
              <w:spacing w:line="360" w:lineRule="auto"/>
            </w:pPr>
            <w:r w:rsidRPr="00112D8D">
              <w:t>Фалес Ми</w:t>
            </w:r>
            <w:r>
              <w:t>летский (625 – 548 гг до н.э.)</w:t>
            </w:r>
          </w:p>
        </w:tc>
        <w:tc>
          <w:tcPr>
            <w:tcW w:w="3115" w:type="dxa"/>
          </w:tcPr>
          <w:p w14:paraId="071D1B44" w14:textId="501FDEBF" w:rsidR="00112D8D" w:rsidRPr="006C4002" w:rsidRDefault="006C4002" w:rsidP="00D4419E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3115" w:type="dxa"/>
          </w:tcPr>
          <w:p w14:paraId="56584423" w14:textId="77777777" w:rsidR="00112D8D" w:rsidRDefault="00112D8D" w:rsidP="00D4419E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D4419E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B5720B">
        <w:tc>
          <w:tcPr>
            <w:tcW w:w="3115" w:type="dxa"/>
          </w:tcPr>
          <w:p w14:paraId="7A6839F0" w14:textId="071FE3B9" w:rsidR="006C4002" w:rsidRPr="006C4002" w:rsidRDefault="006C4002" w:rsidP="00D4419E">
            <w:pPr>
              <w:spacing w:line="360" w:lineRule="auto"/>
            </w:pPr>
            <w:r>
              <w:t>Анаксимандр (610 – 540 гг до н.э.)</w:t>
            </w:r>
          </w:p>
        </w:tc>
        <w:tc>
          <w:tcPr>
            <w:tcW w:w="3115" w:type="dxa"/>
          </w:tcPr>
          <w:p w14:paraId="0B83B2FD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02933ABB" w14:textId="77777777" w:rsidR="006C4002" w:rsidRDefault="006C4002" w:rsidP="00D4419E">
            <w:pPr>
              <w:spacing w:line="360" w:lineRule="auto"/>
            </w:pPr>
            <w:r>
              <w:t>Первоначально – апейрон (беспредельное)</w:t>
            </w:r>
          </w:p>
          <w:p w14:paraId="472643E4" w14:textId="77777777" w:rsidR="006C4002" w:rsidRDefault="006C4002" w:rsidP="00D4419E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D4419E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D4419E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B5720B">
        <w:tc>
          <w:tcPr>
            <w:tcW w:w="3115" w:type="dxa"/>
          </w:tcPr>
          <w:p w14:paraId="62E13099" w14:textId="0DDAA4A9" w:rsidR="006C4002" w:rsidRDefault="006C4002" w:rsidP="00D4419E">
            <w:pPr>
              <w:spacing w:line="360" w:lineRule="auto"/>
            </w:pPr>
            <w:r>
              <w:lastRenderedPageBreak/>
              <w:t xml:space="preserve">Анаксимен </w:t>
            </w:r>
          </w:p>
        </w:tc>
        <w:tc>
          <w:tcPr>
            <w:tcW w:w="3115" w:type="dxa"/>
          </w:tcPr>
          <w:p w14:paraId="74124C66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3115" w:type="dxa"/>
          </w:tcPr>
          <w:p w14:paraId="74AD5924" w14:textId="26699260" w:rsidR="006C4002" w:rsidRDefault="006C4002" w:rsidP="00D4419E">
            <w:pPr>
              <w:spacing w:line="360" w:lineRule="auto"/>
            </w:pPr>
            <w:r>
              <w:t>Архэ – воздух</w:t>
            </w:r>
          </w:p>
          <w:p w14:paraId="7D09D7B1" w14:textId="4BC8696B" w:rsidR="006C4002" w:rsidRDefault="006C4002" w:rsidP="00D4419E">
            <w:pPr>
              <w:spacing w:line="360" w:lineRule="auto"/>
            </w:pPr>
            <w:r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B5720B">
        <w:tc>
          <w:tcPr>
            <w:tcW w:w="3115" w:type="dxa"/>
          </w:tcPr>
          <w:p w14:paraId="427426E0" w14:textId="176EA3E9" w:rsidR="00923304" w:rsidRDefault="00923304" w:rsidP="00D4419E">
            <w:pPr>
              <w:spacing w:line="360" w:lineRule="auto"/>
            </w:pPr>
            <w:r>
              <w:t>Пифагор</w:t>
            </w:r>
          </w:p>
        </w:tc>
        <w:tc>
          <w:tcPr>
            <w:tcW w:w="3115" w:type="dxa"/>
          </w:tcPr>
          <w:p w14:paraId="7D043E28" w14:textId="26CCA35E" w:rsidR="00923304" w:rsidRPr="00806C5E" w:rsidRDefault="00923304" w:rsidP="00D4419E">
            <w:pPr>
              <w:spacing w:line="360" w:lineRule="auto"/>
              <w:rPr>
                <w:lang w:val="en-US"/>
              </w:rPr>
            </w:pPr>
          </w:p>
        </w:tc>
        <w:tc>
          <w:tcPr>
            <w:tcW w:w="3115" w:type="dxa"/>
          </w:tcPr>
          <w:p w14:paraId="0CD372B0" w14:textId="77777777" w:rsidR="00923304" w:rsidRDefault="00806C5E" w:rsidP="00D4419E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D4419E">
            <w:pPr>
              <w:spacing w:line="360" w:lineRule="auto"/>
            </w:pPr>
            <w:r>
              <w:t>Архэ – число</w:t>
            </w:r>
          </w:p>
          <w:p w14:paraId="0B6FEBB7" w14:textId="77777777" w:rsidR="00806C5E" w:rsidRDefault="00806C5E" w:rsidP="00D4419E">
            <w:pPr>
              <w:spacing w:line="360" w:lineRule="auto"/>
            </w:pPr>
            <w:r>
              <w:t>Первым употребил термин философия</w:t>
            </w:r>
          </w:p>
          <w:p w14:paraId="26D17C1E" w14:textId="3C898E48" w:rsidR="00806C5E" w:rsidRDefault="00806C5E" w:rsidP="00D4419E">
            <w:pPr>
              <w:spacing w:line="360" w:lineRule="auto"/>
            </w:pPr>
            <w:r>
              <w:t>Авторитет и чудеса. Метемпсихоз</w:t>
            </w:r>
          </w:p>
        </w:tc>
      </w:tr>
    </w:tbl>
    <w:p w14:paraId="038F1D26" w14:textId="77777777" w:rsidR="004E7ED6" w:rsidRPr="004E7ED6" w:rsidRDefault="004E7ED6" w:rsidP="00D4419E">
      <w:pPr>
        <w:spacing w:line="360" w:lineRule="auto"/>
        <w:rPr>
          <w:u w:val="single"/>
        </w:rPr>
      </w:pPr>
    </w:p>
    <w:p w14:paraId="62C10779" w14:textId="77777777" w:rsidR="00D4419E" w:rsidRPr="00D4419E" w:rsidRDefault="00D4419E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4419E" w:rsidRPr="00D44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20E6E"/>
    <w:rsid w:val="0006451C"/>
    <w:rsid w:val="00094817"/>
    <w:rsid w:val="000B75AC"/>
    <w:rsid w:val="000D6D1A"/>
    <w:rsid w:val="000E7B54"/>
    <w:rsid w:val="00112D8D"/>
    <w:rsid w:val="00142761"/>
    <w:rsid w:val="0016090A"/>
    <w:rsid w:val="00187C16"/>
    <w:rsid w:val="001C14B5"/>
    <w:rsid w:val="001D34D7"/>
    <w:rsid w:val="001D7CBD"/>
    <w:rsid w:val="001E41B4"/>
    <w:rsid w:val="002B1BF9"/>
    <w:rsid w:val="002C2077"/>
    <w:rsid w:val="002F030B"/>
    <w:rsid w:val="003219B0"/>
    <w:rsid w:val="003A7084"/>
    <w:rsid w:val="00415146"/>
    <w:rsid w:val="00417C1C"/>
    <w:rsid w:val="00424FE1"/>
    <w:rsid w:val="00435374"/>
    <w:rsid w:val="00473205"/>
    <w:rsid w:val="00474DB3"/>
    <w:rsid w:val="00483759"/>
    <w:rsid w:val="004B256C"/>
    <w:rsid w:val="004C0B58"/>
    <w:rsid w:val="004D3CDB"/>
    <w:rsid w:val="004D5860"/>
    <w:rsid w:val="004E7ED6"/>
    <w:rsid w:val="00505FD6"/>
    <w:rsid w:val="005347D2"/>
    <w:rsid w:val="00591650"/>
    <w:rsid w:val="005B3594"/>
    <w:rsid w:val="005B7EBA"/>
    <w:rsid w:val="005C0838"/>
    <w:rsid w:val="005F74F0"/>
    <w:rsid w:val="0064393A"/>
    <w:rsid w:val="0065406C"/>
    <w:rsid w:val="00681972"/>
    <w:rsid w:val="006C4002"/>
    <w:rsid w:val="006F2DF3"/>
    <w:rsid w:val="00730617"/>
    <w:rsid w:val="007309B1"/>
    <w:rsid w:val="00762504"/>
    <w:rsid w:val="00771DBE"/>
    <w:rsid w:val="007A6825"/>
    <w:rsid w:val="00806C5E"/>
    <w:rsid w:val="00815C4E"/>
    <w:rsid w:val="008200F4"/>
    <w:rsid w:val="00827EA7"/>
    <w:rsid w:val="00830D31"/>
    <w:rsid w:val="008548DB"/>
    <w:rsid w:val="00862682"/>
    <w:rsid w:val="0086333E"/>
    <w:rsid w:val="00904F9A"/>
    <w:rsid w:val="00923304"/>
    <w:rsid w:val="00927A21"/>
    <w:rsid w:val="00942990"/>
    <w:rsid w:val="00945439"/>
    <w:rsid w:val="00B5720B"/>
    <w:rsid w:val="00B75A22"/>
    <w:rsid w:val="00BA7D88"/>
    <w:rsid w:val="00BA7E9F"/>
    <w:rsid w:val="00C42D3F"/>
    <w:rsid w:val="00D42264"/>
    <w:rsid w:val="00D4419E"/>
    <w:rsid w:val="00D5797D"/>
    <w:rsid w:val="00D92E7D"/>
    <w:rsid w:val="00E02E44"/>
    <w:rsid w:val="00E07260"/>
    <w:rsid w:val="00E25E35"/>
    <w:rsid w:val="00EA1B14"/>
    <w:rsid w:val="00F14FA8"/>
    <w:rsid w:val="00F64BDD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2890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27</cp:revision>
  <dcterms:created xsi:type="dcterms:W3CDTF">2025-02-05T06:54:00Z</dcterms:created>
  <dcterms:modified xsi:type="dcterms:W3CDTF">2025-02-19T09:10:00Z</dcterms:modified>
</cp:coreProperties>
</file>