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B650D" w14:textId="678D1C90" w:rsidR="007678E1" w:rsidRDefault="007678E1" w:rsidP="00307D08">
      <w:pPr>
        <w:pStyle w:val="ListParagraph"/>
        <w:numPr>
          <w:ilvl w:val="0"/>
          <w:numId w:val="1"/>
        </w:numPr>
        <w:spacing w:after="0" w:line="240" w:lineRule="auto"/>
        <w:jc w:val="both"/>
        <w:rPr>
          <w:rFonts w:ascii="Times New Roman" w:hAnsi="Times New Roman" w:cs="Times New Roman"/>
          <w:sz w:val="24"/>
          <w:szCs w:val="24"/>
          <w:lang w:val="ro-RO"/>
        </w:rPr>
      </w:pPr>
      <w:r w:rsidRPr="00B26034">
        <w:rPr>
          <w:rFonts w:ascii="Times New Roman" w:hAnsi="Times New Roman" w:cs="Times New Roman"/>
          <w:sz w:val="24"/>
          <w:szCs w:val="24"/>
          <w:lang w:val="ro-RO"/>
        </w:rPr>
        <w:t>Consider</w:t>
      </w:r>
      <w:r w:rsidR="00C05621" w:rsidRPr="00B26034">
        <w:rPr>
          <w:rFonts w:ascii="Times New Roman" w:hAnsi="Times New Roman" w:cs="Times New Roman"/>
          <w:sz w:val="24"/>
          <w:szCs w:val="24"/>
          <w:lang w:val="ro-RO"/>
        </w:rPr>
        <w:t>ati adresa</w:t>
      </w:r>
      <w:r w:rsidRPr="00B26034">
        <w:rPr>
          <w:rFonts w:ascii="Times New Roman" w:hAnsi="Times New Roman" w:cs="Times New Roman"/>
          <w:sz w:val="24"/>
          <w:szCs w:val="24"/>
          <w:lang w:val="ro-RO"/>
        </w:rPr>
        <w:t xml:space="preserve"> IP 171.12.</w:t>
      </w:r>
      <w:r w:rsidR="00DE0F21">
        <w:rPr>
          <w:rFonts w:ascii="Times New Roman" w:hAnsi="Times New Roman" w:cs="Times New Roman"/>
          <w:sz w:val="24"/>
          <w:szCs w:val="24"/>
          <w:lang w:val="ro-RO"/>
        </w:rPr>
        <w:t>0</w:t>
      </w:r>
      <w:r w:rsidRPr="00B26034">
        <w:rPr>
          <w:rFonts w:ascii="Times New Roman" w:hAnsi="Times New Roman" w:cs="Times New Roman"/>
          <w:sz w:val="24"/>
          <w:szCs w:val="24"/>
          <w:lang w:val="ro-RO"/>
        </w:rPr>
        <w:t xml:space="preserve">.0 </w:t>
      </w:r>
      <w:r w:rsidR="00C05621" w:rsidRPr="00B26034">
        <w:rPr>
          <w:rFonts w:ascii="Times New Roman" w:hAnsi="Times New Roman" w:cs="Times New Roman"/>
          <w:sz w:val="24"/>
          <w:szCs w:val="24"/>
          <w:lang w:val="ro-RO"/>
        </w:rPr>
        <w:t>cu</w:t>
      </w:r>
      <w:r w:rsidRPr="00B26034">
        <w:rPr>
          <w:rFonts w:ascii="Times New Roman" w:hAnsi="Times New Roman" w:cs="Times New Roman"/>
          <w:sz w:val="24"/>
          <w:szCs w:val="24"/>
          <w:lang w:val="ro-RO"/>
        </w:rPr>
        <w:t xml:space="preserve"> mas</w:t>
      </w:r>
      <w:r w:rsidR="00C86704" w:rsidRPr="00B26034">
        <w:rPr>
          <w:rFonts w:ascii="Times New Roman" w:hAnsi="Times New Roman" w:cs="Times New Roman"/>
          <w:sz w:val="24"/>
          <w:szCs w:val="24"/>
          <w:lang w:val="ro-RO"/>
        </w:rPr>
        <w:t>ca</w:t>
      </w:r>
      <w:r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 xml:space="preserve">de retea implicita </w:t>
      </w:r>
      <w:r w:rsidRPr="00B26034">
        <w:rPr>
          <w:rFonts w:ascii="Times New Roman" w:hAnsi="Times New Roman" w:cs="Times New Roman"/>
          <w:sz w:val="24"/>
          <w:szCs w:val="24"/>
          <w:lang w:val="ro-RO"/>
        </w:rPr>
        <w:t>255.255.</w:t>
      </w:r>
      <w:r w:rsidR="00DE0F21">
        <w:rPr>
          <w:rFonts w:ascii="Times New Roman" w:hAnsi="Times New Roman" w:cs="Times New Roman"/>
          <w:sz w:val="24"/>
          <w:szCs w:val="24"/>
          <w:lang w:val="ro-RO"/>
        </w:rPr>
        <w:t>0</w:t>
      </w:r>
      <w:r w:rsidRPr="00B26034">
        <w:rPr>
          <w:rFonts w:ascii="Times New Roman" w:hAnsi="Times New Roman" w:cs="Times New Roman"/>
          <w:sz w:val="24"/>
          <w:szCs w:val="24"/>
          <w:lang w:val="ro-RO"/>
        </w:rPr>
        <w:t xml:space="preserve">.0. </w:t>
      </w:r>
      <w:r w:rsidR="00C05621" w:rsidRPr="00B26034">
        <w:rPr>
          <w:rFonts w:ascii="Times New Roman" w:hAnsi="Times New Roman" w:cs="Times New Roman"/>
          <w:sz w:val="24"/>
          <w:szCs w:val="24"/>
          <w:lang w:val="ro-RO"/>
        </w:rPr>
        <w:t>Subnetati aceasta adresa</w:t>
      </w:r>
      <w:r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intr-un numar maxim de subneturi</w:t>
      </w:r>
      <w:r w:rsidRPr="00B26034">
        <w:rPr>
          <w:rFonts w:ascii="Times New Roman" w:hAnsi="Times New Roman" w:cs="Times New Roman"/>
          <w:sz w:val="24"/>
          <w:szCs w:val="24"/>
          <w:lang w:val="ro-RO"/>
        </w:rPr>
        <w:t>, consider</w:t>
      </w:r>
      <w:r w:rsidR="00C05621" w:rsidRPr="00B26034">
        <w:rPr>
          <w:rFonts w:ascii="Times New Roman" w:hAnsi="Times New Roman" w:cs="Times New Roman"/>
          <w:sz w:val="24"/>
          <w:szCs w:val="24"/>
          <w:lang w:val="ro-RO"/>
        </w:rPr>
        <w:t>and</w:t>
      </w:r>
      <w:r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un numar minim de</w:t>
      </w:r>
      <w:r w:rsidRPr="00B26034">
        <w:rPr>
          <w:rFonts w:ascii="Times New Roman" w:hAnsi="Times New Roman" w:cs="Times New Roman"/>
          <w:sz w:val="24"/>
          <w:szCs w:val="24"/>
          <w:lang w:val="ro-RO"/>
        </w:rPr>
        <w:t xml:space="preserve"> 12 host</w:t>
      </w:r>
      <w:r w:rsidR="00C05621" w:rsidRPr="00B26034">
        <w:rPr>
          <w:rFonts w:ascii="Times New Roman" w:hAnsi="Times New Roman" w:cs="Times New Roman"/>
          <w:sz w:val="24"/>
          <w:szCs w:val="24"/>
          <w:lang w:val="ro-RO"/>
        </w:rPr>
        <w:t>uri</w:t>
      </w:r>
      <w:r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in fiecare subnet. Specificati</w:t>
      </w:r>
      <w:r w:rsidRPr="00B26034">
        <w:rPr>
          <w:rFonts w:ascii="Times New Roman" w:hAnsi="Times New Roman" w:cs="Times New Roman"/>
          <w:sz w:val="24"/>
          <w:szCs w:val="24"/>
          <w:lang w:val="ro-RO"/>
        </w:rPr>
        <w:t xml:space="preserve">: a. </w:t>
      </w:r>
      <w:r w:rsidR="00C05621" w:rsidRPr="00B26034">
        <w:rPr>
          <w:rFonts w:ascii="Times New Roman" w:hAnsi="Times New Roman" w:cs="Times New Roman"/>
          <w:sz w:val="24"/>
          <w:szCs w:val="24"/>
          <w:lang w:val="ro-RO"/>
        </w:rPr>
        <w:t>clasa adresei de IP</w:t>
      </w:r>
      <w:r w:rsidRPr="00B26034">
        <w:rPr>
          <w:rFonts w:ascii="Times New Roman" w:hAnsi="Times New Roman" w:cs="Times New Roman"/>
          <w:sz w:val="24"/>
          <w:szCs w:val="24"/>
          <w:lang w:val="ro-RO"/>
        </w:rPr>
        <w:t>;</w:t>
      </w:r>
      <w:r w:rsidR="00C05621" w:rsidRPr="00B26034">
        <w:rPr>
          <w:rFonts w:ascii="Times New Roman" w:hAnsi="Times New Roman" w:cs="Times New Roman"/>
          <w:sz w:val="24"/>
          <w:szCs w:val="24"/>
          <w:lang w:val="ro-RO"/>
        </w:rPr>
        <w:t xml:space="preserve"> b. noua masca de subretea creata; c</w:t>
      </w:r>
      <w:r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numarul subneturilor create</w:t>
      </w:r>
      <w:r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d</w:t>
      </w:r>
      <w:r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numarul de hosturi din fiecare subnet creat</w:t>
      </w:r>
      <w:r w:rsidRPr="00B26034">
        <w:rPr>
          <w:rFonts w:ascii="Times New Roman" w:hAnsi="Times New Roman" w:cs="Times New Roman"/>
          <w:sz w:val="24"/>
          <w:szCs w:val="24"/>
          <w:lang w:val="ro-RO"/>
        </w:rPr>
        <w:t>.</w:t>
      </w:r>
    </w:p>
    <w:p w14:paraId="4E9091F1" w14:textId="77777777" w:rsidR="002E6B00" w:rsidRDefault="002E6B00" w:rsidP="00307D08">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Sa se completeze figura de mai jos, utilizand subretelele calculate la punctul 1.</w:t>
      </w:r>
    </w:p>
    <w:p w14:paraId="1B3BABCF" w14:textId="77777777" w:rsidR="002E6B00" w:rsidRDefault="002E6B00" w:rsidP="002E6B00">
      <w:pPr>
        <w:pStyle w:val="ListParagraph"/>
        <w:spacing w:after="0" w:line="240" w:lineRule="auto"/>
        <w:ind w:left="36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20E1C8A" wp14:editId="626997A6">
            <wp:extent cx="5939155" cy="201104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2011045"/>
                    </a:xfrm>
                    <a:prstGeom prst="rect">
                      <a:avLst/>
                    </a:prstGeom>
                    <a:noFill/>
                    <a:ln>
                      <a:noFill/>
                    </a:ln>
                  </pic:spPr>
                </pic:pic>
              </a:graphicData>
            </a:graphic>
          </wp:inline>
        </w:drawing>
      </w:r>
    </w:p>
    <w:p w14:paraId="5B3AF532" w14:textId="77777777" w:rsidR="00812EE1" w:rsidRPr="00B26034" w:rsidRDefault="00812EE1" w:rsidP="00812EE1">
      <w:pPr>
        <w:pStyle w:val="ListParagraph"/>
        <w:spacing w:after="0" w:line="240" w:lineRule="auto"/>
        <w:ind w:left="360"/>
        <w:jc w:val="both"/>
        <w:rPr>
          <w:rFonts w:ascii="Times New Roman" w:hAnsi="Times New Roman" w:cs="Times New Roman"/>
          <w:sz w:val="24"/>
          <w:szCs w:val="24"/>
          <w:lang w:val="ro-RO"/>
        </w:rPr>
      </w:pPr>
    </w:p>
    <w:p w14:paraId="7FDD6690" w14:textId="77777777" w:rsidR="007678E1" w:rsidRPr="00812EE1" w:rsidRDefault="008E2D17" w:rsidP="00307D08">
      <w:pPr>
        <w:pStyle w:val="ListParagraph"/>
        <w:numPr>
          <w:ilvl w:val="0"/>
          <w:numId w:val="1"/>
        </w:numPr>
        <w:spacing w:after="0" w:line="240" w:lineRule="auto"/>
        <w:jc w:val="both"/>
        <w:rPr>
          <w:rFonts w:ascii="Times New Roman" w:hAnsi="Times New Roman" w:cs="Times New Roman"/>
          <w:sz w:val="24"/>
          <w:szCs w:val="24"/>
          <w:lang w:val="ro-RO"/>
        </w:rPr>
      </w:pPr>
      <w:r w:rsidRPr="00B26034">
        <w:rPr>
          <w:rFonts w:ascii="Times New Roman" w:hAnsi="Times New Roman" w:cs="Times New Roman"/>
          <w:sz w:val="24"/>
          <w:szCs w:val="24"/>
          <w:lang w:val="ro-RO"/>
        </w:rPr>
        <w:t>Scrieti doua comenzi pentru testarea conectivitatii cu adrese</w:t>
      </w:r>
      <w:r w:rsidRPr="00B26034">
        <w:rPr>
          <w:rFonts w:ascii="Times New Roman" w:eastAsia="Times New Roman" w:hAnsi="Times New Roman" w:cs="Times New Roman"/>
          <w:sz w:val="24"/>
          <w:szCs w:val="24"/>
          <w:lang w:val="ro-RO"/>
        </w:rPr>
        <w:t xml:space="preserve"> IPv</w:t>
      </w:r>
      <w:r w:rsidR="002E6B00">
        <w:rPr>
          <w:rFonts w:ascii="Times New Roman" w:eastAsia="Times New Roman" w:hAnsi="Times New Roman" w:cs="Times New Roman"/>
          <w:sz w:val="24"/>
          <w:szCs w:val="24"/>
          <w:lang w:val="ro-RO"/>
        </w:rPr>
        <w:t>6</w:t>
      </w:r>
      <w:r w:rsidRPr="00B26034">
        <w:rPr>
          <w:rFonts w:ascii="Times New Roman" w:eastAsia="Times New Roman" w:hAnsi="Times New Roman" w:cs="Times New Roman"/>
          <w:sz w:val="24"/>
          <w:szCs w:val="24"/>
          <w:lang w:val="ro-RO"/>
        </w:rPr>
        <w:t>.</w:t>
      </w:r>
    </w:p>
    <w:p w14:paraId="6BB495A0" w14:textId="77777777" w:rsidR="00812EE1" w:rsidRPr="00B26034" w:rsidRDefault="00812EE1" w:rsidP="00812EE1">
      <w:pPr>
        <w:pStyle w:val="ListParagraph"/>
        <w:spacing w:after="0" w:line="240" w:lineRule="auto"/>
        <w:ind w:left="360"/>
        <w:jc w:val="both"/>
        <w:rPr>
          <w:rFonts w:ascii="Times New Roman" w:hAnsi="Times New Roman" w:cs="Times New Roman"/>
          <w:sz w:val="24"/>
          <w:szCs w:val="24"/>
          <w:lang w:val="ro-RO"/>
        </w:rPr>
      </w:pPr>
    </w:p>
    <w:p w14:paraId="09DD09F3" w14:textId="77777777" w:rsidR="007678E1" w:rsidRDefault="008E2D17" w:rsidP="00307D08">
      <w:pPr>
        <w:numPr>
          <w:ilvl w:val="0"/>
          <w:numId w:val="1"/>
        </w:numPr>
        <w:spacing w:after="0" w:line="240" w:lineRule="auto"/>
        <w:jc w:val="both"/>
        <w:rPr>
          <w:rFonts w:ascii="Times New Roman" w:hAnsi="Times New Roman" w:cs="Times New Roman"/>
          <w:sz w:val="24"/>
          <w:szCs w:val="24"/>
          <w:lang w:val="ro-RO"/>
        </w:rPr>
      </w:pPr>
      <w:r w:rsidRPr="00B26034">
        <w:rPr>
          <w:rFonts w:ascii="Times New Roman" w:hAnsi="Times New Roman" w:cs="Times New Roman"/>
          <w:sz w:val="24"/>
          <w:szCs w:val="24"/>
          <w:lang w:val="ro-RO"/>
        </w:rPr>
        <w:t>Din modul</w:t>
      </w:r>
      <w:r w:rsidR="007678E1" w:rsidRPr="00B26034">
        <w:rPr>
          <w:rFonts w:ascii="Times New Roman" w:hAnsi="Times New Roman" w:cs="Times New Roman"/>
          <w:sz w:val="24"/>
          <w:szCs w:val="24"/>
          <w:lang w:val="ro-RO"/>
        </w:rPr>
        <w:t xml:space="preserve"> Privileged mode (</w:t>
      </w:r>
      <w:r w:rsidRPr="00B26034">
        <w:rPr>
          <w:rFonts w:ascii="Times New Roman" w:hAnsi="Times New Roman" w:cs="Times New Roman"/>
          <w:sz w:val="24"/>
          <w:szCs w:val="24"/>
          <w:lang w:val="ro-RO"/>
        </w:rPr>
        <w:t xml:space="preserve">comanda </w:t>
      </w:r>
      <w:r w:rsidR="007678E1" w:rsidRPr="00B26034">
        <w:rPr>
          <w:rFonts w:ascii="Times New Roman" w:hAnsi="Times New Roman" w:cs="Times New Roman"/>
          <w:b/>
          <w:sz w:val="24"/>
          <w:szCs w:val="24"/>
          <w:lang w:val="ro-RO"/>
        </w:rPr>
        <w:t>#enable</w:t>
      </w:r>
      <w:r w:rsidRPr="00B26034">
        <w:rPr>
          <w:rFonts w:ascii="Times New Roman" w:hAnsi="Times New Roman" w:cs="Times New Roman"/>
          <w:b/>
          <w:sz w:val="24"/>
          <w:szCs w:val="24"/>
          <w:lang w:val="ro-RO"/>
        </w:rPr>
        <w:t xml:space="preserve"> </w:t>
      </w:r>
      <w:r w:rsidRPr="00B26034">
        <w:rPr>
          <w:rFonts w:ascii="Times New Roman" w:hAnsi="Times New Roman" w:cs="Times New Roman"/>
          <w:sz w:val="24"/>
          <w:szCs w:val="24"/>
          <w:lang w:val="ro-RO"/>
        </w:rPr>
        <w:t>este deja folosita</w:t>
      </w:r>
      <w:r w:rsidR="007678E1" w:rsidRPr="00B26034">
        <w:rPr>
          <w:rFonts w:ascii="Times New Roman" w:hAnsi="Times New Roman" w:cs="Times New Roman"/>
          <w:sz w:val="24"/>
          <w:szCs w:val="24"/>
          <w:lang w:val="ro-RO"/>
        </w:rPr>
        <w:t xml:space="preserve">), </w:t>
      </w:r>
      <w:r w:rsidRPr="00B26034">
        <w:rPr>
          <w:rFonts w:ascii="Times New Roman" w:hAnsi="Times New Roman" w:cs="Times New Roman"/>
          <w:sz w:val="24"/>
          <w:szCs w:val="24"/>
          <w:lang w:val="ro-RO"/>
        </w:rPr>
        <w:t>scrieti secventa de comenzi</w:t>
      </w:r>
      <w:r w:rsidR="00B26034" w:rsidRPr="00B26034">
        <w:rPr>
          <w:rFonts w:ascii="Times New Roman" w:hAnsi="Times New Roman" w:cs="Times New Roman"/>
          <w:sz w:val="24"/>
          <w:szCs w:val="24"/>
          <w:lang w:val="ro-RO"/>
        </w:rPr>
        <w:t>/pașii necesari</w:t>
      </w:r>
      <w:r w:rsidRPr="00B26034">
        <w:rPr>
          <w:rFonts w:ascii="Times New Roman" w:hAnsi="Times New Roman" w:cs="Times New Roman"/>
          <w:sz w:val="24"/>
          <w:szCs w:val="24"/>
          <w:lang w:val="ro-RO"/>
        </w:rPr>
        <w:t xml:space="preserve"> pentru a asigna portul</w:t>
      </w:r>
      <w:r w:rsidR="007678E1" w:rsidRPr="00B26034">
        <w:rPr>
          <w:rFonts w:ascii="Times New Roman" w:hAnsi="Times New Roman" w:cs="Times New Roman"/>
          <w:sz w:val="24"/>
          <w:szCs w:val="24"/>
          <w:lang w:val="ro-RO"/>
        </w:rPr>
        <w:t xml:space="preserve"> Fast Ethernet 0/2 </w:t>
      </w:r>
      <w:r w:rsidRPr="00B26034">
        <w:rPr>
          <w:rFonts w:ascii="Times New Roman" w:hAnsi="Times New Roman" w:cs="Times New Roman"/>
          <w:sz w:val="24"/>
          <w:szCs w:val="24"/>
          <w:lang w:val="ro-RO"/>
        </w:rPr>
        <w:t>la</w:t>
      </w:r>
      <w:r w:rsidR="007678E1" w:rsidRPr="00B26034">
        <w:rPr>
          <w:rFonts w:ascii="Times New Roman" w:hAnsi="Times New Roman" w:cs="Times New Roman"/>
          <w:sz w:val="24"/>
          <w:szCs w:val="24"/>
          <w:lang w:val="ro-RO"/>
        </w:rPr>
        <w:t xml:space="preserve"> VLAN </w:t>
      </w:r>
      <w:r w:rsidRPr="00B26034">
        <w:rPr>
          <w:rFonts w:ascii="Times New Roman" w:hAnsi="Times New Roman" w:cs="Times New Roman"/>
          <w:sz w:val="24"/>
          <w:szCs w:val="24"/>
          <w:lang w:val="ro-RO"/>
        </w:rPr>
        <w:t>cu numarul</w:t>
      </w:r>
      <w:r w:rsidR="007678E1" w:rsidRPr="00B26034">
        <w:rPr>
          <w:rFonts w:ascii="Times New Roman" w:hAnsi="Times New Roman" w:cs="Times New Roman"/>
          <w:sz w:val="24"/>
          <w:szCs w:val="24"/>
          <w:lang w:val="ro-RO"/>
        </w:rPr>
        <w:t xml:space="preserve"> 4.</w:t>
      </w:r>
    </w:p>
    <w:p w14:paraId="7FD35543" w14:textId="77777777" w:rsidR="00812EE1" w:rsidRPr="00B26034" w:rsidRDefault="00812EE1" w:rsidP="00812EE1">
      <w:pPr>
        <w:spacing w:after="0" w:line="240" w:lineRule="auto"/>
        <w:jc w:val="both"/>
        <w:rPr>
          <w:rFonts w:ascii="Times New Roman" w:hAnsi="Times New Roman" w:cs="Times New Roman"/>
          <w:sz w:val="24"/>
          <w:szCs w:val="24"/>
          <w:lang w:val="ro-RO"/>
        </w:rPr>
      </w:pPr>
    </w:p>
    <w:p w14:paraId="697AEF10" w14:textId="77777777" w:rsidR="00B26034" w:rsidRDefault="008E2D17" w:rsidP="00B26034">
      <w:pPr>
        <w:numPr>
          <w:ilvl w:val="0"/>
          <w:numId w:val="1"/>
        </w:numPr>
        <w:spacing w:after="0" w:line="240" w:lineRule="auto"/>
        <w:jc w:val="both"/>
        <w:rPr>
          <w:rFonts w:ascii="Times New Roman" w:hAnsi="Times New Roman" w:cs="Times New Roman"/>
          <w:sz w:val="24"/>
          <w:szCs w:val="24"/>
          <w:lang w:val="ro-RO"/>
        </w:rPr>
      </w:pPr>
      <w:r w:rsidRPr="00B26034">
        <w:rPr>
          <w:rFonts w:ascii="Times New Roman" w:hAnsi="Times New Roman" w:cs="Times New Roman"/>
          <w:sz w:val="24"/>
          <w:szCs w:val="24"/>
          <w:lang w:val="ro-RO"/>
        </w:rPr>
        <w:t>Care este rolul unui cablu drept</w:t>
      </w:r>
      <w:r w:rsidR="007678E1" w:rsidRPr="00B26034">
        <w:rPr>
          <w:rFonts w:ascii="Times New Roman" w:hAnsi="Times New Roman" w:cs="Times New Roman"/>
          <w:sz w:val="24"/>
          <w:szCs w:val="24"/>
          <w:lang w:val="ro-RO"/>
        </w:rPr>
        <w:t xml:space="preserve">? </w:t>
      </w:r>
      <w:r w:rsidRPr="00B26034">
        <w:rPr>
          <w:rFonts w:ascii="Times New Roman" w:hAnsi="Times New Roman" w:cs="Times New Roman"/>
          <w:sz w:val="24"/>
          <w:szCs w:val="24"/>
          <w:lang w:val="ro-RO"/>
        </w:rPr>
        <w:t xml:space="preserve">Descrieti unul dintre standardele pentru cablarea unui conector </w:t>
      </w:r>
      <w:r w:rsidR="007678E1" w:rsidRPr="00B26034">
        <w:rPr>
          <w:rFonts w:ascii="Times New Roman" w:hAnsi="Times New Roman" w:cs="Times New Roman"/>
          <w:sz w:val="24"/>
          <w:szCs w:val="24"/>
          <w:lang w:val="ro-RO"/>
        </w:rPr>
        <w:t xml:space="preserve">RJ-45 (standard A </w:t>
      </w:r>
      <w:r w:rsidRPr="00B26034">
        <w:rPr>
          <w:rFonts w:ascii="Times New Roman" w:hAnsi="Times New Roman" w:cs="Times New Roman"/>
          <w:sz w:val="24"/>
          <w:szCs w:val="24"/>
          <w:lang w:val="ro-RO"/>
        </w:rPr>
        <w:t>sau</w:t>
      </w:r>
      <w:r w:rsidR="007678E1" w:rsidRPr="00B26034">
        <w:rPr>
          <w:rFonts w:ascii="Times New Roman" w:hAnsi="Times New Roman" w:cs="Times New Roman"/>
          <w:sz w:val="24"/>
          <w:szCs w:val="24"/>
          <w:lang w:val="ro-RO"/>
        </w:rPr>
        <w:t xml:space="preserve"> B).</w:t>
      </w:r>
    </w:p>
    <w:p w14:paraId="2C321F3E" w14:textId="77777777" w:rsidR="00812EE1" w:rsidRPr="00B26034" w:rsidRDefault="00812EE1" w:rsidP="00812EE1">
      <w:pPr>
        <w:spacing w:after="0" w:line="240" w:lineRule="auto"/>
        <w:jc w:val="both"/>
        <w:rPr>
          <w:rFonts w:ascii="Times New Roman" w:hAnsi="Times New Roman" w:cs="Times New Roman"/>
          <w:sz w:val="24"/>
          <w:szCs w:val="24"/>
          <w:lang w:val="ro-RO"/>
        </w:rPr>
      </w:pPr>
    </w:p>
    <w:p w14:paraId="19E54C9E" w14:textId="77777777" w:rsidR="00B26034" w:rsidRPr="00B26034" w:rsidRDefault="00B26034" w:rsidP="00B26034">
      <w:pPr>
        <w:numPr>
          <w:ilvl w:val="0"/>
          <w:numId w:val="1"/>
        </w:numPr>
        <w:spacing w:after="0" w:line="240" w:lineRule="auto"/>
        <w:jc w:val="both"/>
        <w:rPr>
          <w:rFonts w:ascii="Times New Roman" w:hAnsi="Times New Roman" w:cs="Times New Roman"/>
          <w:sz w:val="24"/>
          <w:szCs w:val="24"/>
          <w:lang w:val="ro-RO"/>
        </w:rPr>
      </w:pPr>
      <w:r w:rsidRPr="00B26034">
        <w:rPr>
          <w:rFonts w:ascii="Times New Roman" w:hAnsi="Times New Roman" w:cs="Times New Roman"/>
          <w:sz w:val="24"/>
          <w:szCs w:val="24"/>
          <w:lang w:val="ro-RO"/>
        </w:rPr>
        <w:t xml:space="preserve">Consideraţi configuraţia de mai jos. Ce rută statică trebuie configurată pe routerul R1 pentru ca host-ul A să poată comunica cu host-ul B din reţeua 172.16.0.0? </w:t>
      </w:r>
    </w:p>
    <w:p w14:paraId="0CB8FAA1" w14:textId="77777777" w:rsidR="00B26034" w:rsidRPr="00B26034" w:rsidRDefault="00B26034" w:rsidP="00B26034">
      <w:pPr>
        <w:pStyle w:val="TNR121pctChar"/>
        <w:rPr>
          <w:szCs w:val="24"/>
        </w:rPr>
      </w:pPr>
      <w:r w:rsidRPr="00B26034">
        <w:rPr>
          <w:noProof/>
          <w:szCs w:val="24"/>
          <w:lang w:val="en-US"/>
        </w:rPr>
        <w:drawing>
          <wp:inline distT="0" distB="0" distL="0" distR="0" wp14:anchorId="07EB9A05" wp14:editId="748055B4">
            <wp:extent cx="4381500" cy="155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1551940"/>
                    </a:xfrm>
                    <a:prstGeom prst="rect">
                      <a:avLst/>
                    </a:prstGeom>
                    <a:noFill/>
                    <a:ln>
                      <a:noFill/>
                    </a:ln>
                  </pic:spPr>
                </pic:pic>
              </a:graphicData>
            </a:graphic>
          </wp:inline>
        </w:drawing>
      </w:r>
    </w:p>
    <w:p w14:paraId="2F73B2EE" w14:textId="77777777" w:rsidR="00B26034" w:rsidRPr="00B26034" w:rsidRDefault="00B26034" w:rsidP="00B26034">
      <w:pPr>
        <w:pStyle w:val="TNR121pctChar"/>
        <w:numPr>
          <w:ilvl w:val="1"/>
          <w:numId w:val="1"/>
        </w:numPr>
        <w:rPr>
          <w:b/>
          <w:szCs w:val="24"/>
        </w:rPr>
      </w:pPr>
      <w:r w:rsidRPr="00B26034">
        <w:rPr>
          <w:rStyle w:val="Strong"/>
          <w:b w:val="0"/>
          <w:szCs w:val="24"/>
        </w:rPr>
        <w:t>ip route 192.168.0.0 172.16.0.0 255.255.0.0</w:t>
      </w:r>
    </w:p>
    <w:p w14:paraId="04A41008" w14:textId="77777777" w:rsidR="00B26034" w:rsidRPr="00B26034" w:rsidRDefault="00B26034" w:rsidP="00B26034">
      <w:pPr>
        <w:pStyle w:val="TNR121pctChar"/>
        <w:numPr>
          <w:ilvl w:val="1"/>
          <w:numId w:val="1"/>
        </w:numPr>
        <w:rPr>
          <w:b/>
          <w:szCs w:val="24"/>
        </w:rPr>
      </w:pPr>
      <w:r w:rsidRPr="00B26034">
        <w:rPr>
          <w:rStyle w:val="Strong"/>
          <w:b w:val="0"/>
          <w:szCs w:val="24"/>
        </w:rPr>
        <w:t>ip route 172.16.0.0 255.255.0.0 192.168.0.1</w:t>
      </w:r>
    </w:p>
    <w:p w14:paraId="2507C5E5" w14:textId="77777777" w:rsidR="00B26034" w:rsidRPr="00B26034" w:rsidRDefault="00B26034" w:rsidP="00B26034">
      <w:pPr>
        <w:pStyle w:val="TNR121pctChar"/>
        <w:numPr>
          <w:ilvl w:val="1"/>
          <w:numId w:val="1"/>
        </w:numPr>
        <w:rPr>
          <w:b/>
          <w:szCs w:val="24"/>
        </w:rPr>
      </w:pPr>
      <w:r w:rsidRPr="00B26034">
        <w:rPr>
          <w:rStyle w:val="Strong"/>
          <w:b w:val="0"/>
          <w:szCs w:val="24"/>
        </w:rPr>
        <w:t>ip route 172.16.0.0 255.255.0.0 172.16.0.2</w:t>
      </w:r>
    </w:p>
    <w:p w14:paraId="363FA481" w14:textId="77777777" w:rsidR="00B26034" w:rsidRPr="00B26034" w:rsidRDefault="00B26034" w:rsidP="00B26034">
      <w:pPr>
        <w:pStyle w:val="ListParagraph"/>
        <w:numPr>
          <w:ilvl w:val="1"/>
          <w:numId w:val="1"/>
        </w:numPr>
        <w:jc w:val="both"/>
        <w:rPr>
          <w:rStyle w:val="Strong"/>
          <w:rFonts w:ascii="Times New Roman" w:hAnsi="Times New Roman"/>
          <w:b w:val="0"/>
          <w:bCs w:val="0"/>
          <w:sz w:val="24"/>
          <w:szCs w:val="24"/>
        </w:rPr>
      </w:pPr>
      <w:r w:rsidRPr="00B26034">
        <w:rPr>
          <w:rStyle w:val="Strong"/>
          <w:rFonts w:ascii="Times New Roman" w:hAnsi="Times New Roman"/>
          <w:b w:val="0"/>
          <w:sz w:val="24"/>
          <w:szCs w:val="24"/>
        </w:rPr>
        <w:t>ip route 172.16.0.0 255.255.0.0 192.168.0.2</w:t>
      </w:r>
    </w:p>
    <w:p w14:paraId="4296B930" w14:textId="77777777" w:rsidR="00B26034" w:rsidRPr="00B26034" w:rsidRDefault="00B26034" w:rsidP="00B26034">
      <w:pPr>
        <w:pStyle w:val="ListParagraph"/>
        <w:ind w:left="360"/>
        <w:jc w:val="both"/>
        <w:rPr>
          <w:rStyle w:val="Strong"/>
          <w:rFonts w:ascii="Times New Roman" w:hAnsi="Times New Roman"/>
          <w:b w:val="0"/>
          <w:bCs w:val="0"/>
          <w:sz w:val="24"/>
          <w:szCs w:val="24"/>
        </w:rPr>
      </w:pPr>
    </w:p>
    <w:p w14:paraId="2B4B357D" w14:textId="77777777" w:rsidR="00B71AC0" w:rsidRDefault="00B71AC0" w:rsidP="00B26034">
      <w:pPr>
        <w:pStyle w:val="ListParagraph"/>
        <w:numPr>
          <w:ilvl w:val="0"/>
          <w:numId w:val="1"/>
        </w:numPr>
        <w:jc w:val="both"/>
        <w:rPr>
          <w:rFonts w:ascii="Times New Roman" w:hAnsi="Times New Roman" w:cs="Times New Roman"/>
          <w:sz w:val="24"/>
          <w:szCs w:val="24"/>
        </w:rPr>
      </w:pPr>
      <w:r w:rsidRPr="00B26034">
        <w:rPr>
          <w:rFonts w:ascii="Times New Roman" w:hAnsi="Times New Roman" w:cs="Times New Roman"/>
          <w:sz w:val="24"/>
          <w:szCs w:val="24"/>
        </w:rPr>
        <w:t>Se consideră o fibră optică monomod de 9/125μ având lungimea de 2.5km şi pierderea egală cu 0.5dB/km care conectează două echipamente DTE. Atenuarea introdusă de joncţiuni şi conectori este egală cu 0,5 şi respectiv 1dB. Marginea de eroare luată în considerare este de 3dB. Puterea de emisie medie a emiţătorului este de -15dB, sensibilitatea receptorului la o rată de erori dată BER 10</w:t>
      </w:r>
      <w:r w:rsidRPr="00B26034">
        <w:rPr>
          <w:rFonts w:ascii="Times New Roman" w:hAnsi="Times New Roman" w:cs="Times New Roman"/>
          <w:sz w:val="24"/>
          <w:szCs w:val="24"/>
          <w:vertAlign w:val="superscript"/>
        </w:rPr>
        <w:t>-9</w:t>
      </w:r>
      <w:r w:rsidRPr="00B26034">
        <w:rPr>
          <w:rFonts w:ascii="Times New Roman" w:hAnsi="Times New Roman" w:cs="Times New Roman"/>
          <w:sz w:val="24"/>
          <w:szCs w:val="24"/>
        </w:rPr>
        <w:t xml:space="preserve"> este de -25dB şi dinamica receptorului este în intervalul -10 ÷ -30dB. Să se calculeze bugetul de putere optică.</w:t>
      </w:r>
    </w:p>
    <w:p w14:paraId="7F4FC816" w14:textId="77777777" w:rsidR="00A261AB" w:rsidRPr="00B26034" w:rsidRDefault="00A261AB" w:rsidP="00A261AB">
      <w:pPr>
        <w:pStyle w:val="ListParagraph"/>
        <w:ind w:left="360"/>
        <w:jc w:val="both"/>
        <w:rPr>
          <w:rFonts w:ascii="Times New Roman" w:hAnsi="Times New Roman" w:cs="Times New Roman"/>
          <w:sz w:val="24"/>
          <w:szCs w:val="24"/>
        </w:rPr>
      </w:pPr>
    </w:p>
    <w:tbl>
      <w:tblPr>
        <w:tblW w:w="8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45" w:type="dxa"/>
          <w:right w:w="145" w:type="dxa"/>
        </w:tblCellMar>
        <w:tblLook w:val="04A0" w:firstRow="1" w:lastRow="0" w:firstColumn="1" w:lastColumn="0" w:noHBand="0" w:noVBand="1"/>
      </w:tblPr>
      <w:tblGrid>
        <w:gridCol w:w="805"/>
        <w:gridCol w:w="6244"/>
        <w:gridCol w:w="1316"/>
      </w:tblGrid>
      <w:tr w:rsidR="00B26034" w:rsidRPr="00B22E02" w14:paraId="213D621A" w14:textId="77777777" w:rsidTr="00B22E02">
        <w:tc>
          <w:tcPr>
            <w:tcW w:w="805" w:type="dxa"/>
            <w:hideMark/>
          </w:tcPr>
          <w:p w14:paraId="32BBDF5E" w14:textId="77777777" w:rsidR="00B71AC0" w:rsidRPr="00B22E02" w:rsidRDefault="00B71AC0">
            <w:pPr>
              <w:pStyle w:val="NormalFirstline0"/>
              <w:jc w:val="left"/>
              <w:rPr>
                <w:b/>
                <w:sz w:val="22"/>
                <w:lang w:val="en-GB"/>
              </w:rPr>
            </w:pPr>
            <w:r w:rsidRPr="00B22E02">
              <w:rPr>
                <w:b/>
                <w:sz w:val="22"/>
                <w:lang w:val="en-GB"/>
              </w:rPr>
              <w:lastRenderedPageBreak/>
              <w:t>Nr. crt.</w:t>
            </w:r>
          </w:p>
        </w:tc>
        <w:tc>
          <w:tcPr>
            <w:tcW w:w="6244" w:type="dxa"/>
            <w:hideMark/>
          </w:tcPr>
          <w:p w14:paraId="6C74D7DC" w14:textId="77777777" w:rsidR="00B71AC0" w:rsidRPr="00B22E02" w:rsidRDefault="00B71AC0">
            <w:pPr>
              <w:pStyle w:val="NormalFirstline0"/>
              <w:jc w:val="left"/>
              <w:rPr>
                <w:b/>
                <w:sz w:val="22"/>
                <w:lang w:val="en-GB"/>
              </w:rPr>
            </w:pPr>
            <w:r w:rsidRPr="00B22E02">
              <w:rPr>
                <w:b/>
                <w:sz w:val="22"/>
                <w:lang w:val="en-GB"/>
              </w:rPr>
              <w:t>Pierdere sau Putere Optică</w:t>
            </w:r>
          </w:p>
        </w:tc>
        <w:tc>
          <w:tcPr>
            <w:tcW w:w="1316" w:type="dxa"/>
            <w:hideMark/>
          </w:tcPr>
          <w:p w14:paraId="598A1466" w14:textId="77777777" w:rsidR="00B71AC0" w:rsidRPr="00B22E02" w:rsidRDefault="00B71AC0">
            <w:pPr>
              <w:pStyle w:val="NormalFirstline0"/>
              <w:jc w:val="right"/>
              <w:rPr>
                <w:b/>
                <w:sz w:val="22"/>
                <w:lang w:val="en-GB"/>
              </w:rPr>
            </w:pPr>
            <w:r w:rsidRPr="00B22E02">
              <w:rPr>
                <w:b/>
                <w:sz w:val="22"/>
                <w:lang w:val="en-GB"/>
              </w:rPr>
              <w:t>dB</w:t>
            </w:r>
          </w:p>
        </w:tc>
      </w:tr>
      <w:tr w:rsidR="00B26034" w:rsidRPr="00B22E02" w14:paraId="16C59B0B" w14:textId="77777777" w:rsidTr="00B22E02">
        <w:tc>
          <w:tcPr>
            <w:tcW w:w="805" w:type="dxa"/>
            <w:hideMark/>
          </w:tcPr>
          <w:p w14:paraId="4AE93924" w14:textId="77777777" w:rsidR="00B71AC0" w:rsidRPr="00B22E02" w:rsidRDefault="00B71AC0">
            <w:pPr>
              <w:pStyle w:val="NormalFirstline0"/>
              <w:jc w:val="left"/>
              <w:rPr>
                <w:sz w:val="22"/>
                <w:lang w:val="en-GB"/>
              </w:rPr>
            </w:pPr>
            <w:r w:rsidRPr="00B22E02">
              <w:rPr>
                <w:sz w:val="22"/>
                <w:lang w:val="en-GB"/>
              </w:rPr>
              <w:t>1.</w:t>
            </w:r>
          </w:p>
        </w:tc>
        <w:tc>
          <w:tcPr>
            <w:tcW w:w="6244" w:type="dxa"/>
            <w:hideMark/>
          </w:tcPr>
          <w:p w14:paraId="7041EEAB" w14:textId="77777777" w:rsidR="00B71AC0" w:rsidRPr="00B22E02" w:rsidRDefault="00B71AC0">
            <w:pPr>
              <w:pStyle w:val="NormalFirstline0"/>
              <w:jc w:val="left"/>
              <w:rPr>
                <w:sz w:val="22"/>
                <w:lang w:val="en-GB"/>
              </w:rPr>
            </w:pPr>
            <w:r w:rsidRPr="00B22E02">
              <w:rPr>
                <w:sz w:val="22"/>
                <w:lang w:val="en-GB"/>
              </w:rPr>
              <w:t>Pie</w:t>
            </w:r>
            <w:r w:rsidR="00B22E02" w:rsidRPr="00B22E02">
              <w:rPr>
                <w:sz w:val="22"/>
                <w:lang w:val="en-GB"/>
              </w:rPr>
              <w:t>rderea pe km în Fibra Optică __</w:t>
            </w:r>
            <w:r w:rsidR="00B22E02">
              <w:rPr>
                <w:sz w:val="22"/>
                <w:lang w:val="en-GB"/>
              </w:rPr>
              <w:t>dB/km X __</w:t>
            </w:r>
            <w:r w:rsidRPr="00B22E02">
              <w:rPr>
                <w:sz w:val="22"/>
                <w:lang w:val="en-GB"/>
              </w:rPr>
              <w:t>km fibră</w:t>
            </w:r>
          </w:p>
        </w:tc>
        <w:tc>
          <w:tcPr>
            <w:tcW w:w="1316" w:type="dxa"/>
            <w:hideMark/>
          </w:tcPr>
          <w:p w14:paraId="2C6E1919" w14:textId="77777777" w:rsidR="00B71AC0" w:rsidRPr="00B22E02" w:rsidRDefault="00B22E02">
            <w:pPr>
              <w:pStyle w:val="NormalFirstline0"/>
              <w:jc w:val="right"/>
              <w:rPr>
                <w:sz w:val="22"/>
                <w:lang w:val="en-GB"/>
              </w:rPr>
            </w:pPr>
            <w:r>
              <w:rPr>
                <w:sz w:val="22"/>
                <w:lang w:val="en-GB"/>
              </w:rPr>
              <w:t>__</w:t>
            </w:r>
            <w:r w:rsidR="00B71AC0" w:rsidRPr="00B22E02">
              <w:rPr>
                <w:sz w:val="22"/>
                <w:lang w:val="en-GB"/>
              </w:rPr>
              <w:t>dB</w:t>
            </w:r>
          </w:p>
        </w:tc>
      </w:tr>
      <w:tr w:rsidR="00B22E02" w:rsidRPr="00B22E02" w14:paraId="0DDD3F63" w14:textId="77777777" w:rsidTr="00B22E02">
        <w:tc>
          <w:tcPr>
            <w:tcW w:w="805" w:type="dxa"/>
            <w:hideMark/>
          </w:tcPr>
          <w:p w14:paraId="35D9A8FF" w14:textId="77777777" w:rsidR="00B22E02" w:rsidRPr="00B22E02" w:rsidRDefault="00B22E02" w:rsidP="00B22E02">
            <w:pPr>
              <w:pStyle w:val="NormalFirstline0"/>
              <w:jc w:val="left"/>
              <w:rPr>
                <w:sz w:val="22"/>
                <w:lang w:val="en-GB"/>
              </w:rPr>
            </w:pPr>
            <w:r w:rsidRPr="00B22E02">
              <w:rPr>
                <w:sz w:val="22"/>
                <w:lang w:val="en-GB"/>
              </w:rPr>
              <w:t>2.</w:t>
            </w:r>
          </w:p>
        </w:tc>
        <w:tc>
          <w:tcPr>
            <w:tcW w:w="6244" w:type="dxa"/>
            <w:hideMark/>
          </w:tcPr>
          <w:p w14:paraId="7A351AB8" w14:textId="77777777" w:rsidR="00B22E02" w:rsidRPr="00B22E02" w:rsidRDefault="00B22E02" w:rsidP="00B22E02">
            <w:pPr>
              <w:pStyle w:val="NormalFirstline0"/>
              <w:jc w:val="left"/>
              <w:rPr>
                <w:sz w:val="22"/>
                <w:lang w:val="en-GB"/>
              </w:rPr>
            </w:pPr>
            <w:r>
              <w:rPr>
                <w:sz w:val="22"/>
                <w:lang w:val="en-GB"/>
              </w:rPr>
              <w:t>Pierderea în Joncţiuni __dB/joncţiune X __</w:t>
            </w:r>
            <w:r w:rsidRPr="00B22E02">
              <w:rPr>
                <w:sz w:val="22"/>
                <w:lang w:val="en-GB"/>
              </w:rPr>
              <w:t xml:space="preserve"> joncţiuni</w:t>
            </w:r>
          </w:p>
        </w:tc>
        <w:tc>
          <w:tcPr>
            <w:tcW w:w="1316" w:type="dxa"/>
            <w:hideMark/>
          </w:tcPr>
          <w:p w14:paraId="624F0E1C"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1AB8F0AB" w14:textId="77777777" w:rsidTr="00B22E02">
        <w:tc>
          <w:tcPr>
            <w:tcW w:w="805" w:type="dxa"/>
            <w:hideMark/>
          </w:tcPr>
          <w:p w14:paraId="7BD56C10" w14:textId="77777777" w:rsidR="00B22E02" w:rsidRPr="00B22E02" w:rsidRDefault="00B22E02" w:rsidP="00B22E02">
            <w:pPr>
              <w:pStyle w:val="NormalFirstline0"/>
              <w:jc w:val="left"/>
              <w:rPr>
                <w:sz w:val="22"/>
                <w:lang w:val="en-GB"/>
              </w:rPr>
            </w:pPr>
            <w:r w:rsidRPr="00B22E02">
              <w:rPr>
                <w:sz w:val="22"/>
                <w:lang w:val="en-GB"/>
              </w:rPr>
              <w:t>3.</w:t>
            </w:r>
          </w:p>
        </w:tc>
        <w:tc>
          <w:tcPr>
            <w:tcW w:w="6244" w:type="dxa"/>
            <w:hideMark/>
          </w:tcPr>
          <w:p w14:paraId="459F9D5F" w14:textId="77777777" w:rsidR="00B22E02" w:rsidRPr="00B22E02" w:rsidRDefault="00B22E02" w:rsidP="00B22E02">
            <w:pPr>
              <w:pStyle w:val="NormalFirstline0"/>
              <w:jc w:val="left"/>
              <w:rPr>
                <w:sz w:val="22"/>
                <w:lang w:val="en-GB"/>
              </w:rPr>
            </w:pPr>
            <w:r>
              <w:rPr>
                <w:sz w:val="22"/>
                <w:lang w:val="en-GB"/>
              </w:rPr>
              <w:t>Pierderea în Conectoare __dB/conector X __</w:t>
            </w:r>
            <w:r w:rsidRPr="00B22E02">
              <w:rPr>
                <w:sz w:val="22"/>
                <w:lang w:val="en-GB"/>
              </w:rPr>
              <w:t>conectoare</w:t>
            </w:r>
          </w:p>
        </w:tc>
        <w:tc>
          <w:tcPr>
            <w:tcW w:w="1316" w:type="dxa"/>
            <w:hideMark/>
          </w:tcPr>
          <w:p w14:paraId="17650D39"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0180D3F8" w14:textId="77777777" w:rsidTr="00B22E02">
        <w:tc>
          <w:tcPr>
            <w:tcW w:w="805" w:type="dxa"/>
            <w:hideMark/>
          </w:tcPr>
          <w:p w14:paraId="43F582FF" w14:textId="77777777" w:rsidR="00B22E02" w:rsidRPr="00B22E02" w:rsidRDefault="00B22E02" w:rsidP="00B22E02">
            <w:pPr>
              <w:pStyle w:val="NormalFirstline0"/>
              <w:jc w:val="left"/>
              <w:rPr>
                <w:sz w:val="22"/>
                <w:lang w:val="de-DE"/>
              </w:rPr>
            </w:pPr>
            <w:r w:rsidRPr="00B22E02">
              <w:rPr>
                <w:sz w:val="22"/>
                <w:lang w:val="de-DE"/>
              </w:rPr>
              <w:t>4.</w:t>
            </w:r>
          </w:p>
        </w:tc>
        <w:tc>
          <w:tcPr>
            <w:tcW w:w="6244" w:type="dxa"/>
            <w:hideMark/>
          </w:tcPr>
          <w:p w14:paraId="3CAF574A" w14:textId="77777777" w:rsidR="00B22E02" w:rsidRPr="00B22E02" w:rsidRDefault="00B22E02" w:rsidP="00B22E02">
            <w:pPr>
              <w:pStyle w:val="NormalFirstline0"/>
              <w:jc w:val="left"/>
              <w:rPr>
                <w:sz w:val="22"/>
                <w:lang w:val="de-DE"/>
              </w:rPr>
            </w:pPr>
            <w:r w:rsidRPr="00B22E02">
              <w:rPr>
                <w:sz w:val="22"/>
                <w:lang w:val="de-DE"/>
              </w:rPr>
              <w:t>Pierderi pe alte Componente</w:t>
            </w:r>
          </w:p>
        </w:tc>
        <w:tc>
          <w:tcPr>
            <w:tcW w:w="1316" w:type="dxa"/>
            <w:hideMark/>
          </w:tcPr>
          <w:p w14:paraId="2DB485E1"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276A94C9" w14:textId="77777777" w:rsidTr="00B22E02">
        <w:tc>
          <w:tcPr>
            <w:tcW w:w="805" w:type="dxa"/>
            <w:hideMark/>
          </w:tcPr>
          <w:p w14:paraId="465092A8" w14:textId="77777777" w:rsidR="00B22E02" w:rsidRPr="00B22E02" w:rsidRDefault="00B22E02" w:rsidP="00B22E02">
            <w:pPr>
              <w:pStyle w:val="NormalFirstline0"/>
              <w:jc w:val="left"/>
              <w:rPr>
                <w:sz w:val="22"/>
                <w:lang w:val="en-GB"/>
              </w:rPr>
            </w:pPr>
            <w:r w:rsidRPr="00B22E02">
              <w:rPr>
                <w:sz w:val="22"/>
                <w:lang w:val="en-GB"/>
              </w:rPr>
              <w:t>5.</w:t>
            </w:r>
          </w:p>
        </w:tc>
        <w:tc>
          <w:tcPr>
            <w:tcW w:w="6244" w:type="dxa"/>
            <w:hideMark/>
          </w:tcPr>
          <w:p w14:paraId="1C170E67" w14:textId="77777777" w:rsidR="00B22E02" w:rsidRPr="00B22E02" w:rsidRDefault="00B22E02" w:rsidP="00B22E02">
            <w:pPr>
              <w:pStyle w:val="NormalFirstline0"/>
              <w:jc w:val="left"/>
              <w:rPr>
                <w:sz w:val="22"/>
                <w:lang w:val="en-GB"/>
              </w:rPr>
            </w:pPr>
            <w:r w:rsidRPr="00B22E02">
              <w:rPr>
                <w:sz w:val="22"/>
                <w:lang w:val="en-GB"/>
              </w:rPr>
              <w:t>Margine de Eroare</w:t>
            </w:r>
          </w:p>
        </w:tc>
        <w:tc>
          <w:tcPr>
            <w:tcW w:w="1316" w:type="dxa"/>
            <w:hideMark/>
          </w:tcPr>
          <w:p w14:paraId="3B903C6A"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0715159D" w14:textId="77777777" w:rsidTr="00B22E02">
        <w:tc>
          <w:tcPr>
            <w:tcW w:w="805" w:type="dxa"/>
            <w:hideMark/>
          </w:tcPr>
          <w:p w14:paraId="3EDABA89" w14:textId="77777777" w:rsidR="00B22E02" w:rsidRPr="00B22E02" w:rsidRDefault="00B22E02" w:rsidP="00B22E02">
            <w:pPr>
              <w:pStyle w:val="NormalFirstline0"/>
              <w:jc w:val="left"/>
              <w:rPr>
                <w:sz w:val="22"/>
                <w:lang w:val="en-GB"/>
              </w:rPr>
            </w:pPr>
            <w:r w:rsidRPr="00B22E02">
              <w:rPr>
                <w:sz w:val="22"/>
                <w:lang w:val="en-GB"/>
              </w:rPr>
              <w:t>6.</w:t>
            </w:r>
          </w:p>
        </w:tc>
        <w:tc>
          <w:tcPr>
            <w:tcW w:w="6244" w:type="dxa"/>
            <w:hideMark/>
          </w:tcPr>
          <w:p w14:paraId="6832F99A" w14:textId="77777777" w:rsidR="00B22E02" w:rsidRPr="00B22E02" w:rsidRDefault="00B22E02" w:rsidP="00B22E02">
            <w:pPr>
              <w:pStyle w:val="NormalFirstline0"/>
              <w:jc w:val="left"/>
              <w:rPr>
                <w:sz w:val="22"/>
                <w:lang w:val="en-GB"/>
              </w:rPr>
            </w:pPr>
            <w:r w:rsidRPr="00B22E02">
              <w:rPr>
                <w:sz w:val="22"/>
                <w:lang w:val="en-GB"/>
              </w:rPr>
              <w:t>Pierderea totală pe Legătură (1+2+3+4+5)</w:t>
            </w:r>
          </w:p>
        </w:tc>
        <w:tc>
          <w:tcPr>
            <w:tcW w:w="1316" w:type="dxa"/>
            <w:hideMark/>
          </w:tcPr>
          <w:p w14:paraId="069E6F00"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15439ED7" w14:textId="77777777" w:rsidTr="00B22E02">
        <w:tc>
          <w:tcPr>
            <w:tcW w:w="805" w:type="dxa"/>
            <w:hideMark/>
          </w:tcPr>
          <w:p w14:paraId="4EEAEDDE" w14:textId="77777777" w:rsidR="00B22E02" w:rsidRPr="00B22E02" w:rsidRDefault="00B22E02" w:rsidP="00B22E02">
            <w:pPr>
              <w:pStyle w:val="NormalFirstline0"/>
              <w:jc w:val="left"/>
              <w:rPr>
                <w:sz w:val="22"/>
                <w:lang w:val="de-DE"/>
              </w:rPr>
            </w:pPr>
            <w:r w:rsidRPr="00B22E02">
              <w:rPr>
                <w:sz w:val="22"/>
                <w:lang w:val="de-DE"/>
              </w:rPr>
              <w:t>7.</w:t>
            </w:r>
          </w:p>
        </w:tc>
        <w:tc>
          <w:tcPr>
            <w:tcW w:w="6244" w:type="dxa"/>
            <w:hideMark/>
          </w:tcPr>
          <w:p w14:paraId="25B44294" w14:textId="77777777" w:rsidR="00B22E02" w:rsidRPr="00B22E02" w:rsidRDefault="00B22E02" w:rsidP="00B22E02">
            <w:pPr>
              <w:pStyle w:val="NormalFirstline0"/>
              <w:jc w:val="left"/>
              <w:rPr>
                <w:sz w:val="22"/>
                <w:lang w:val="it-IT"/>
              </w:rPr>
            </w:pPr>
            <w:r w:rsidRPr="00B22E02">
              <w:rPr>
                <w:sz w:val="22"/>
                <w:lang w:val="it-IT"/>
              </w:rPr>
              <w:t>Puterea de Emisie Medie a Emiţătorului</w:t>
            </w:r>
          </w:p>
        </w:tc>
        <w:tc>
          <w:tcPr>
            <w:tcW w:w="1316" w:type="dxa"/>
            <w:hideMark/>
          </w:tcPr>
          <w:p w14:paraId="0F6AF4F2"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5F721A50" w14:textId="77777777" w:rsidTr="00B22E02">
        <w:tc>
          <w:tcPr>
            <w:tcW w:w="805" w:type="dxa"/>
            <w:hideMark/>
          </w:tcPr>
          <w:p w14:paraId="5E31570D" w14:textId="77777777" w:rsidR="00B22E02" w:rsidRPr="00B22E02" w:rsidRDefault="00B22E02" w:rsidP="00B22E02">
            <w:pPr>
              <w:pStyle w:val="NormalFirstline0"/>
              <w:jc w:val="left"/>
              <w:rPr>
                <w:sz w:val="22"/>
                <w:lang w:val="de-DE"/>
              </w:rPr>
            </w:pPr>
            <w:r w:rsidRPr="00B22E02">
              <w:rPr>
                <w:sz w:val="22"/>
                <w:lang w:val="de-DE"/>
              </w:rPr>
              <w:t>8.</w:t>
            </w:r>
          </w:p>
        </w:tc>
        <w:tc>
          <w:tcPr>
            <w:tcW w:w="6244" w:type="dxa"/>
            <w:hideMark/>
          </w:tcPr>
          <w:p w14:paraId="25E5695D" w14:textId="77777777" w:rsidR="00B22E02" w:rsidRPr="00B22E02" w:rsidRDefault="00B22E02" w:rsidP="00B22E02">
            <w:pPr>
              <w:pStyle w:val="NormalFirstline0"/>
              <w:jc w:val="left"/>
              <w:rPr>
                <w:sz w:val="22"/>
                <w:lang w:val="de-DE"/>
              </w:rPr>
            </w:pPr>
            <w:r w:rsidRPr="00B22E02">
              <w:rPr>
                <w:sz w:val="22"/>
                <w:lang w:val="de-DE"/>
              </w:rPr>
              <w:t>Puterea Medie Recepţionată de Receptor (7-6)</w:t>
            </w:r>
          </w:p>
        </w:tc>
        <w:tc>
          <w:tcPr>
            <w:tcW w:w="1316" w:type="dxa"/>
            <w:hideMark/>
          </w:tcPr>
          <w:p w14:paraId="6D07CDE1"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6034" w:rsidRPr="00B22E02" w14:paraId="5E6D7937" w14:textId="77777777" w:rsidTr="00B22E02">
        <w:tc>
          <w:tcPr>
            <w:tcW w:w="805" w:type="dxa"/>
            <w:hideMark/>
          </w:tcPr>
          <w:p w14:paraId="3768465B" w14:textId="77777777" w:rsidR="00B71AC0" w:rsidRPr="00B22E02" w:rsidRDefault="00B71AC0">
            <w:pPr>
              <w:pStyle w:val="NormalFirstline0"/>
              <w:jc w:val="left"/>
              <w:rPr>
                <w:sz w:val="22"/>
                <w:lang w:val="de-DE"/>
              </w:rPr>
            </w:pPr>
            <w:r w:rsidRPr="00B22E02">
              <w:rPr>
                <w:sz w:val="22"/>
                <w:lang w:val="de-DE"/>
              </w:rPr>
              <w:t>9.</w:t>
            </w:r>
          </w:p>
        </w:tc>
        <w:tc>
          <w:tcPr>
            <w:tcW w:w="6244" w:type="dxa"/>
            <w:hideMark/>
          </w:tcPr>
          <w:p w14:paraId="365FDBFD" w14:textId="77777777" w:rsidR="00B71AC0" w:rsidRPr="00B22E02" w:rsidRDefault="005C2FE2">
            <w:pPr>
              <w:pStyle w:val="NormalFirstline0"/>
              <w:jc w:val="left"/>
              <w:rPr>
                <w:sz w:val="22"/>
                <w:lang w:val="it-IT"/>
              </w:rPr>
            </w:pPr>
            <w:r>
              <w:rPr>
                <w:sz w:val="22"/>
                <w:lang w:val="it-IT"/>
              </w:rPr>
              <w:t xml:space="preserve">Dinamica Receptorului </w:t>
            </w:r>
            <w:r w:rsidR="00B22E02">
              <w:rPr>
                <w:sz w:val="22"/>
                <w:lang w:val="it-IT"/>
              </w:rPr>
              <w:t xml:space="preserve"> </w:t>
            </w:r>
            <w:r>
              <w:rPr>
                <w:sz w:val="22"/>
                <w:lang w:val="it-IT"/>
              </w:rPr>
              <w:t>__</w:t>
            </w:r>
            <w:r w:rsidR="00B71AC0" w:rsidRPr="00B22E02">
              <w:rPr>
                <w:sz w:val="22"/>
                <w:lang w:val="it-IT"/>
              </w:rPr>
              <w:t>dB</w:t>
            </w:r>
            <w:r>
              <w:rPr>
                <w:sz w:val="22"/>
                <w:lang w:val="it-IT"/>
              </w:rPr>
              <w:t xml:space="preserve"> la __</w:t>
            </w:r>
            <w:r w:rsidR="00B71AC0" w:rsidRPr="00B22E02">
              <w:rPr>
                <w:sz w:val="22"/>
                <w:lang w:val="it-IT"/>
              </w:rPr>
              <w:t>dB</w:t>
            </w:r>
          </w:p>
        </w:tc>
        <w:tc>
          <w:tcPr>
            <w:tcW w:w="1316" w:type="dxa"/>
          </w:tcPr>
          <w:p w14:paraId="168744F7" w14:textId="77777777" w:rsidR="00B71AC0" w:rsidRPr="00B22E02" w:rsidRDefault="00B71AC0">
            <w:pPr>
              <w:pStyle w:val="NormalFirstline0"/>
              <w:jc w:val="right"/>
              <w:rPr>
                <w:sz w:val="22"/>
                <w:lang w:val="it-IT"/>
              </w:rPr>
            </w:pPr>
          </w:p>
        </w:tc>
      </w:tr>
      <w:tr w:rsidR="00B22E02" w:rsidRPr="00B22E02" w14:paraId="0E6879F9" w14:textId="77777777" w:rsidTr="00B22E02">
        <w:tc>
          <w:tcPr>
            <w:tcW w:w="805" w:type="dxa"/>
            <w:hideMark/>
          </w:tcPr>
          <w:p w14:paraId="28D029BE" w14:textId="77777777" w:rsidR="00B22E02" w:rsidRPr="00B22E02" w:rsidRDefault="00B22E02" w:rsidP="00B22E02">
            <w:pPr>
              <w:pStyle w:val="NormalFirstline0"/>
              <w:jc w:val="left"/>
              <w:rPr>
                <w:sz w:val="22"/>
                <w:lang w:val="de-DE"/>
              </w:rPr>
            </w:pPr>
            <w:r w:rsidRPr="00B22E02">
              <w:rPr>
                <w:sz w:val="22"/>
                <w:lang w:val="de-DE"/>
              </w:rPr>
              <w:t>10.</w:t>
            </w:r>
          </w:p>
        </w:tc>
        <w:tc>
          <w:tcPr>
            <w:tcW w:w="6244" w:type="dxa"/>
            <w:hideMark/>
          </w:tcPr>
          <w:p w14:paraId="54DE340A" w14:textId="77777777" w:rsidR="00B22E02" w:rsidRPr="00B22E02" w:rsidRDefault="00B22E02" w:rsidP="00B22E02">
            <w:pPr>
              <w:pStyle w:val="NormalFirstline0"/>
              <w:jc w:val="left"/>
              <w:rPr>
                <w:sz w:val="22"/>
                <w:lang w:val="it-IT"/>
              </w:rPr>
            </w:pPr>
            <w:r w:rsidRPr="00B22E02">
              <w:rPr>
                <w:sz w:val="22"/>
                <w:lang w:val="it-IT"/>
              </w:rPr>
              <w:t>Sensibilitatea Receptorului la o Rată de Erori dată BER 10</w:t>
            </w:r>
            <w:r w:rsidRPr="00B22E02">
              <w:rPr>
                <w:sz w:val="22"/>
                <w:vertAlign w:val="superscript"/>
                <w:lang w:val="it-IT"/>
              </w:rPr>
              <w:t>-9</w:t>
            </w:r>
          </w:p>
        </w:tc>
        <w:tc>
          <w:tcPr>
            <w:tcW w:w="1316" w:type="dxa"/>
            <w:hideMark/>
          </w:tcPr>
          <w:p w14:paraId="6B7F518D" w14:textId="77777777" w:rsidR="00B22E02" w:rsidRDefault="00B22E02" w:rsidP="00B22E02">
            <w:pPr>
              <w:spacing w:after="0"/>
              <w:jc w:val="right"/>
            </w:pPr>
            <w:r w:rsidRPr="00824693">
              <w:rPr>
                <w:lang w:val="en-GB"/>
              </w:rPr>
              <w:t>__</w:t>
            </w:r>
            <w:r w:rsidRPr="00824693">
              <w:rPr>
                <w:rFonts w:ascii="Times New Roman" w:hAnsi="Times New Roman" w:cs="Times New Roman"/>
                <w:szCs w:val="24"/>
                <w:lang w:val="en-GB"/>
              </w:rPr>
              <w:t>dB</w:t>
            </w:r>
          </w:p>
        </w:tc>
      </w:tr>
      <w:tr w:rsidR="00B22E02" w:rsidRPr="00B22E02" w14:paraId="2631655C" w14:textId="77777777" w:rsidTr="00B22E02">
        <w:tc>
          <w:tcPr>
            <w:tcW w:w="805" w:type="dxa"/>
            <w:hideMark/>
          </w:tcPr>
          <w:p w14:paraId="591C00B9" w14:textId="77777777" w:rsidR="00B22E02" w:rsidRPr="00B22E02" w:rsidRDefault="00B22E02" w:rsidP="00B22E02">
            <w:pPr>
              <w:pStyle w:val="NormalFirstline0"/>
              <w:jc w:val="left"/>
              <w:rPr>
                <w:sz w:val="22"/>
                <w:lang w:val="de-DE"/>
              </w:rPr>
            </w:pPr>
            <w:r w:rsidRPr="00B22E02">
              <w:rPr>
                <w:sz w:val="22"/>
                <w:lang w:val="de-DE"/>
              </w:rPr>
              <w:t>11.</w:t>
            </w:r>
          </w:p>
        </w:tc>
        <w:tc>
          <w:tcPr>
            <w:tcW w:w="6244" w:type="dxa"/>
            <w:hideMark/>
          </w:tcPr>
          <w:p w14:paraId="2254AD0C" w14:textId="77777777" w:rsidR="00B22E02" w:rsidRPr="00B22E02" w:rsidRDefault="00B22E02" w:rsidP="00B22E02">
            <w:pPr>
              <w:pStyle w:val="NormalFirstline0"/>
              <w:jc w:val="left"/>
              <w:rPr>
                <w:sz w:val="22"/>
                <w:lang w:val="de-DE"/>
              </w:rPr>
            </w:pPr>
            <w:r w:rsidRPr="00B22E02">
              <w:rPr>
                <w:sz w:val="22"/>
                <w:lang w:val="de-DE"/>
              </w:rPr>
              <w:t>Putere Rămasă Disponibilă (8-10)</w:t>
            </w:r>
          </w:p>
        </w:tc>
        <w:tc>
          <w:tcPr>
            <w:tcW w:w="1316" w:type="dxa"/>
            <w:hideMark/>
          </w:tcPr>
          <w:p w14:paraId="257F7828" w14:textId="77777777" w:rsidR="00B22E02" w:rsidRDefault="00B22E02" w:rsidP="00B22E02">
            <w:pPr>
              <w:spacing w:after="0"/>
              <w:jc w:val="right"/>
            </w:pPr>
            <w:r w:rsidRPr="00824693">
              <w:rPr>
                <w:lang w:val="en-GB"/>
              </w:rPr>
              <w:t>__</w:t>
            </w:r>
            <w:r w:rsidRPr="00824693">
              <w:rPr>
                <w:rFonts w:ascii="Times New Roman" w:hAnsi="Times New Roman" w:cs="Times New Roman"/>
                <w:szCs w:val="24"/>
                <w:lang w:val="en-GB"/>
              </w:rPr>
              <w:t>dB</w:t>
            </w:r>
          </w:p>
        </w:tc>
      </w:tr>
    </w:tbl>
    <w:p w14:paraId="500A3132" w14:textId="77777777" w:rsidR="00B71AC0" w:rsidRPr="00B26034" w:rsidRDefault="00B71AC0" w:rsidP="00B71AC0">
      <w:pPr>
        <w:pStyle w:val="ListParagraph"/>
        <w:spacing w:after="0" w:line="240" w:lineRule="auto"/>
        <w:ind w:left="360"/>
        <w:jc w:val="both"/>
        <w:rPr>
          <w:rFonts w:ascii="Times New Roman" w:hAnsi="Times New Roman" w:cs="Times New Roman"/>
          <w:sz w:val="24"/>
          <w:szCs w:val="24"/>
          <w:lang w:val="ro-RO"/>
        </w:rPr>
      </w:pPr>
    </w:p>
    <w:sectPr w:rsidR="00B71AC0" w:rsidRPr="00B26034" w:rsidSect="00815C95">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A34C5"/>
    <w:multiLevelType w:val="multilevel"/>
    <w:tmpl w:val="568A675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63F32954"/>
    <w:multiLevelType w:val="hybridMultilevel"/>
    <w:tmpl w:val="6B9EFB5A"/>
    <w:lvl w:ilvl="0" w:tplc="04180015">
      <w:start w:val="1"/>
      <w:numFmt w:val="upperLetter"/>
      <w:lvlText w:val="%1."/>
      <w:lvlJc w:val="left"/>
      <w:pPr>
        <w:ind w:left="720" w:hanging="360"/>
      </w:pPr>
      <w:rPr>
        <w:rFonts w:cs="Times New Roman"/>
      </w:rPr>
    </w:lvl>
    <w:lvl w:ilvl="1" w:tplc="04180019">
      <w:start w:val="1"/>
      <w:numFmt w:val="lowerLetter"/>
      <w:lvlText w:val="%2."/>
      <w:lvlJc w:val="left"/>
      <w:pPr>
        <w:ind w:left="1440" w:hanging="360"/>
      </w:pPr>
      <w:rPr>
        <w:rFonts w:cs="Times New Roman"/>
      </w:rPr>
    </w:lvl>
    <w:lvl w:ilvl="2" w:tplc="0418001B">
      <w:start w:val="1"/>
      <w:numFmt w:val="lowerRoman"/>
      <w:lvlText w:val="%3."/>
      <w:lvlJc w:val="right"/>
      <w:pPr>
        <w:ind w:left="2160" w:hanging="180"/>
      </w:pPr>
      <w:rPr>
        <w:rFonts w:cs="Times New Roman"/>
      </w:rPr>
    </w:lvl>
    <w:lvl w:ilvl="3" w:tplc="0418000F">
      <w:start w:val="1"/>
      <w:numFmt w:val="decimal"/>
      <w:lvlText w:val="%4."/>
      <w:lvlJc w:val="left"/>
      <w:pPr>
        <w:ind w:left="2880" w:hanging="360"/>
      </w:pPr>
      <w:rPr>
        <w:rFonts w:cs="Times New Roman"/>
      </w:rPr>
    </w:lvl>
    <w:lvl w:ilvl="4" w:tplc="04180019">
      <w:start w:val="1"/>
      <w:numFmt w:val="lowerLetter"/>
      <w:lvlText w:val="%5."/>
      <w:lvlJc w:val="left"/>
      <w:pPr>
        <w:ind w:left="3600" w:hanging="360"/>
      </w:pPr>
      <w:rPr>
        <w:rFonts w:cs="Times New Roman"/>
      </w:rPr>
    </w:lvl>
    <w:lvl w:ilvl="5" w:tplc="0418001B">
      <w:start w:val="1"/>
      <w:numFmt w:val="lowerRoman"/>
      <w:lvlText w:val="%6."/>
      <w:lvlJc w:val="right"/>
      <w:pPr>
        <w:ind w:left="4320" w:hanging="180"/>
      </w:pPr>
      <w:rPr>
        <w:rFonts w:cs="Times New Roman"/>
      </w:rPr>
    </w:lvl>
    <w:lvl w:ilvl="6" w:tplc="0418000F">
      <w:start w:val="1"/>
      <w:numFmt w:val="decimal"/>
      <w:lvlText w:val="%7."/>
      <w:lvlJc w:val="left"/>
      <w:pPr>
        <w:ind w:left="5040" w:hanging="360"/>
      </w:pPr>
      <w:rPr>
        <w:rFonts w:cs="Times New Roman"/>
      </w:rPr>
    </w:lvl>
    <w:lvl w:ilvl="7" w:tplc="04180019">
      <w:start w:val="1"/>
      <w:numFmt w:val="lowerLetter"/>
      <w:lvlText w:val="%8."/>
      <w:lvlJc w:val="left"/>
      <w:pPr>
        <w:ind w:left="5760" w:hanging="360"/>
      </w:pPr>
      <w:rPr>
        <w:rFonts w:cs="Times New Roman"/>
      </w:rPr>
    </w:lvl>
    <w:lvl w:ilvl="8" w:tplc="0418001B">
      <w:start w:val="1"/>
      <w:numFmt w:val="lowerRoman"/>
      <w:lvlText w:val="%9."/>
      <w:lvlJc w:val="right"/>
      <w:pPr>
        <w:ind w:left="6480" w:hanging="180"/>
      </w:pPr>
      <w:rPr>
        <w:rFonts w:cs="Times New Roman"/>
      </w:rPr>
    </w:lvl>
  </w:abstractNum>
  <w:abstractNum w:abstractNumId="2" w15:restartNumberingAfterBreak="0">
    <w:nsid w:val="717E2C34"/>
    <w:multiLevelType w:val="hybridMultilevel"/>
    <w:tmpl w:val="B9BCF128"/>
    <w:lvl w:ilvl="0" w:tplc="0409000F">
      <w:start w:val="1"/>
      <w:numFmt w:val="decimal"/>
      <w:lvlText w:val="%1."/>
      <w:lvlJc w:val="left"/>
      <w:pPr>
        <w:tabs>
          <w:tab w:val="num" w:pos="360"/>
        </w:tabs>
        <w:ind w:left="360" w:hanging="360"/>
      </w:pPr>
    </w:lvl>
    <w:lvl w:ilvl="1" w:tplc="32C6310C">
      <w:start w:val="1"/>
      <w:numFmt w:val="lowerLetter"/>
      <w:lvlText w:val="%2."/>
      <w:lvlJc w:val="left"/>
      <w:pPr>
        <w:tabs>
          <w:tab w:val="num" w:pos="1080"/>
        </w:tabs>
        <w:ind w:left="1080" w:hanging="360"/>
      </w:pPr>
      <w:rPr>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77F261F2"/>
    <w:multiLevelType w:val="hybridMultilevel"/>
    <w:tmpl w:val="84924C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3"/>
  </w:num>
  <w:num w:numId="3">
    <w:abstractNumId w:val="0"/>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E1"/>
    <w:rsid w:val="002E6B00"/>
    <w:rsid w:val="00307D08"/>
    <w:rsid w:val="00313257"/>
    <w:rsid w:val="005C2FE2"/>
    <w:rsid w:val="006962B7"/>
    <w:rsid w:val="007678E1"/>
    <w:rsid w:val="007B206D"/>
    <w:rsid w:val="00812EE1"/>
    <w:rsid w:val="00815C95"/>
    <w:rsid w:val="008D1336"/>
    <w:rsid w:val="008E2D17"/>
    <w:rsid w:val="00A261AB"/>
    <w:rsid w:val="00B206C7"/>
    <w:rsid w:val="00B22E02"/>
    <w:rsid w:val="00B26034"/>
    <w:rsid w:val="00B71AC0"/>
    <w:rsid w:val="00C05621"/>
    <w:rsid w:val="00C86704"/>
    <w:rsid w:val="00DE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6AA8"/>
  <w15:chartTrackingRefBased/>
  <w15:docId w15:val="{7F72F33C-5BD7-42CF-80A0-4670037C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8E1"/>
    <w:pPr>
      <w:ind w:left="720"/>
      <w:contextualSpacing/>
    </w:pPr>
  </w:style>
  <w:style w:type="paragraph" w:customStyle="1" w:styleId="NormalFirstline0">
    <w:name w:val="Normal + First line:  0"/>
    <w:aliases w:val="63 cm"/>
    <w:basedOn w:val="BodyTextIndent"/>
    <w:rsid w:val="00B71AC0"/>
    <w:pPr>
      <w:spacing w:after="0" w:line="240" w:lineRule="auto"/>
      <w:ind w:left="0"/>
      <w:jc w:val="both"/>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B71AC0"/>
    <w:pPr>
      <w:spacing w:after="120"/>
      <w:ind w:left="360"/>
    </w:pPr>
  </w:style>
  <w:style w:type="character" w:customStyle="1" w:styleId="BodyTextIndentChar">
    <w:name w:val="Body Text Indent Char"/>
    <w:basedOn w:val="DefaultParagraphFont"/>
    <w:link w:val="BodyTextIndent"/>
    <w:uiPriority w:val="99"/>
    <w:semiHidden/>
    <w:rsid w:val="00B71AC0"/>
  </w:style>
  <w:style w:type="table" w:customStyle="1" w:styleId="LightShading1">
    <w:name w:val="Light Shading1"/>
    <w:uiPriority w:val="99"/>
    <w:rsid w:val="00B26034"/>
    <w:pPr>
      <w:spacing w:after="0" w:line="240" w:lineRule="auto"/>
    </w:pPr>
    <w:rPr>
      <w:rFonts w:ascii="Times New Roman" w:eastAsia="Times New Roman" w:hAnsi="Times New Roman" w:cs="Times New Roman"/>
      <w:color w:val="000000"/>
      <w:sz w:val="20"/>
      <w:szCs w:val="20"/>
      <w:lang w:eastAsia="ro-RO"/>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paragraph" w:customStyle="1" w:styleId="TNR121pctChar">
    <w:name w:val="TNR121pct Char"/>
    <w:basedOn w:val="Normal"/>
    <w:link w:val="TNR121pctCharChar"/>
    <w:uiPriority w:val="99"/>
    <w:rsid w:val="00B26034"/>
    <w:pPr>
      <w:tabs>
        <w:tab w:val="left" w:pos="1106"/>
      </w:tabs>
      <w:spacing w:after="0" w:line="240" w:lineRule="auto"/>
    </w:pPr>
    <w:rPr>
      <w:rFonts w:ascii="Times New Roman" w:eastAsia="Times New Roman" w:hAnsi="Times New Roman" w:cs="Times New Roman"/>
      <w:sz w:val="24"/>
      <w:szCs w:val="20"/>
      <w:lang w:val="ro-RO"/>
    </w:rPr>
  </w:style>
  <w:style w:type="character" w:customStyle="1" w:styleId="TNR121pctCharChar">
    <w:name w:val="TNR121pct Char Char"/>
    <w:link w:val="TNR121pctChar"/>
    <w:uiPriority w:val="99"/>
    <w:locked/>
    <w:rsid w:val="00B26034"/>
    <w:rPr>
      <w:rFonts w:ascii="Times New Roman" w:eastAsia="Times New Roman" w:hAnsi="Times New Roman" w:cs="Times New Roman"/>
      <w:sz w:val="24"/>
      <w:szCs w:val="20"/>
      <w:lang w:val="ro-RO"/>
    </w:rPr>
  </w:style>
  <w:style w:type="character" w:styleId="Strong">
    <w:name w:val="Strong"/>
    <w:basedOn w:val="DefaultParagraphFont"/>
    <w:uiPriority w:val="99"/>
    <w:qFormat/>
    <w:rsid w:val="00B26034"/>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9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Bogdan Iancu</cp:lastModifiedBy>
  <cp:revision>17</cp:revision>
  <dcterms:created xsi:type="dcterms:W3CDTF">2016-01-04T11:23:00Z</dcterms:created>
  <dcterms:modified xsi:type="dcterms:W3CDTF">2020-05-19T11:24:00Z</dcterms:modified>
</cp:coreProperties>
</file>