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0FE7" w14:textId="47D46BB8" w:rsidR="00906720" w:rsidRPr="00906720" w:rsidRDefault="00906720" w:rsidP="00906720">
      <w:pPr>
        <w:pStyle w:val="NoSpacing"/>
        <w:rPr>
          <w:b/>
          <w:bCs/>
        </w:rPr>
      </w:pPr>
      <w:r w:rsidRPr="00906720">
        <w:rPr>
          <w:b/>
          <w:bCs/>
        </w:rPr>
        <w:t>York Rite Fundamentals</w:t>
      </w:r>
    </w:p>
    <w:p w14:paraId="3B3558A5" w14:textId="42F198AD" w:rsidR="00906720" w:rsidRDefault="00906720" w:rsidP="00906720">
      <w:pPr>
        <w:pStyle w:val="NoSpacing"/>
      </w:pPr>
      <w:r>
        <w:t>Neal Addy</w:t>
      </w:r>
    </w:p>
    <w:p w14:paraId="497B04AE" w14:textId="77777777" w:rsidR="00906720" w:rsidRDefault="00906720"/>
    <w:p w14:paraId="40BF8C51" w14:textId="0F76C543" w:rsidR="00906720" w:rsidRDefault="00906720"/>
    <w:p w14:paraId="5A7A59E7" w14:textId="22D7E676" w:rsidR="00906720" w:rsidRDefault="00906720"/>
    <w:p w14:paraId="4FB0F3CA" w14:textId="52856BB1" w:rsidR="00906720" w:rsidRDefault="00906720"/>
    <w:p w14:paraId="638140F0" w14:textId="0862A185" w:rsidR="00906720" w:rsidRDefault="00906720" w:rsidP="00906720">
      <w:pPr>
        <w:jc w:val="center"/>
      </w:pPr>
      <w:r>
        <w:rPr>
          <w:noProof/>
        </w:rPr>
        <w:drawing>
          <wp:inline distT="0" distB="0" distL="0" distR="0" wp14:anchorId="4ADB1C3F" wp14:editId="4C1F84E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20"/>
    <w:rsid w:val="009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778A"/>
  <w15:chartTrackingRefBased/>
  <w15:docId w15:val="{FE9892D1-E8B9-4DA1-BA55-FEA0E1D1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Addy</dc:creator>
  <cp:keywords/>
  <dc:description/>
  <cp:lastModifiedBy>Neal Addy</cp:lastModifiedBy>
  <cp:revision>1</cp:revision>
  <dcterms:created xsi:type="dcterms:W3CDTF">2022-11-10T01:26:00Z</dcterms:created>
  <dcterms:modified xsi:type="dcterms:W3CDTF">2022-11-10T01:29:00Z</dcterms:modified>
</cp:coreProperties>
</file>