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b/>
          <w:color w:val="1F4E79"/>
          <w:sz w:val="48"/>
        </w:rPr>
        <w:t>TFT Vision AI Coach - V1.0 可开发规格</w:t>
      </w:r>
    </w:p>
    <w:p>
      <w:pPr>
        <w:jc w:val="center"/>
      </w:pPr>
      <w:r>
        <w:rPr>
          <w:rFonts w:ascii="Microsoft YaHei" w:hAnsi="Microsoft YaHei"/>
          <w:color w:val="5A5A5A"/>
          <w:sz w:val="22"/>
        </w:rPr>
        <w:t>研发总纲、模块边界、接口、数据模型、数据库、事件流、测试与实施细则</w:t>
      </w:r>
    </w:p>
    <w:p>
      <w:pPr>
        <w:jc w:val="center"/>
      </w:pPr>
      <w:r>
        <w:rPr>
          <w:rFonts w:ascii="Microsoft YaHei" w:hAnsi="Microsoft YaHei"/>
          <w:color w:val="6E6E6E"/>
          <w:sz w:val="18"/>
        </w:rPr>
        <w:t>版本：V1.0  |  文档日期：2026-08-22  |  状态：研发基线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icrosoft YaHei" w:hAnsi="Microsoft YaHei"/>
                <w:b/>
                <w:color w:val="1F4E79"/>
                <w:sz w:val="21"/>
              </w:rPr>
              <w:t>V1.0 开发原则</w:t>
            </w:r>
          </w:p>
          <w:p>
            <w:r>
              <w:rPr>
                <w:rFonts w:ascii="Microsoft YaHei" w:hAnsi="Microsoft YaHei"/>
                <w:sz w:val="19"/>
              </w:rPr>
              <w:t>本规格以 Java 21 + Spring Boot 3 为后端基线，默认先实现 OFFLINE LAB / POST-GAME / PRE-GAME。Live Experiment 是隔离模块。所有工程模块必须保持“只读、无内存访问、无自动操作、无游戏通信拦截”的硬边界。</w:t>
            </w:r>
          </w:p>
        </w:tc>
      </w:tr>
    </w:tbl>
    <w:p/>
    <w:p>
      <w:pPr>
        <w:pStyle w:val="Heading1"/>
      </w:pPr>
      <w:r>
        <w:t>1. 版本目标</w:t>
      </w:r>
    </w:p>
    <w:p>
      <w:pPr>
        <w:spacing w:after="80"/>
      </w:pPr>
      <w:r>
        <w:rPr>
          <w:rFonts w:ascii="Microsoft YaHei" w:hAnsi="Microsoft YaHei"/>
        </w:rPr>
        <w:t>V1.0 的目标不是把所有 TFT Agent 能力一次做完，而是建立一条可运行、可观测、可回放、可学习的闭环：Frame → Vision → Observation → GameState → Knowledge → Recommendation → Player Feedback → Outcome → Replay → Profile。</w:t>
      </w:r>
    </w:p>
    <w:p>
      <w:pPr>
        <w:pStyle w:val="Heading1"/>
      </w:pPr>
      <w:r>
        <w:t>2. 系统总纲</w:t>
      </w:r>
    </w:p>
    <w:p>
      <w:pPr>
        <w:pStyle w:val="Code"/>
      </w:pPr>
      <w:r>
        <w:rPr>
          <w:rFonts w:ascii="Microsoft YaHei" w:hAnsi="Microsoft YaHei"/>
          <w:sz w:val="18"/>
        </w:rPr>
        <w:t>tft-agent/</w:t>
        <w:br/>
        <w:t>├─ tft-client</w:t>
        <w:br/>
        <w:t>│  ├─ screenshot</w:t>
        <w:br/>
        <w:t>│  ├─ capture</w:t>
        <w:br/>
        <w:t>│  ├─ camera</w:t>
        <w:br/>
        <w:t>│  └─ local-session</w:t>
        <w:br/>
        <w:t>├─ tft-domain</w:t>
        <w:br/>
        <w:t>│  ├─ match</w:t>
        <w:br/>
        <w:t>│  ├─ player</w:t>
        <w:br/>
        <w:t>│  ├─ board</w:t>
        <w:br/>
        <w:t>│  ├─ shop</w:t>
        <w:br/>
        <w:t>│  ├─ item</w:t>
        <w:br/>
        <w:t>│  ├─ trait</w:t>
        <w:br/>
        <w:t>│  ├─ augment</w:t>
        <w:br/>
        <w:t>│  └─ encounter</w:t>
        <w:br/>
        <w:t>├─ tft-vision</w:t>
        <w:br/>
        <w:t>│  ├─ frame</w:t>
        <w:br/>
        <w:t>│  ├─ roi</w:t>
        <w:br/>
        <w:t>│  ├─ ocr</w:t>
        <w:br/>
        <w:t>│  ├─ icon</w:t>
        <w:br/>
        <w:t>│  ├─ classifier</w:t>
        <w:br/>
        <w:t>│  └─ observation</w:t>
        <w:br/>
        <w:t>├─ tft-state</w:t>
        <w:br/>
        <w:t>│  ├─ normalizer</w:t>
        <w:br/>
        <w:t>│  ├─ validator</w:t>
        <w:br/>
        <w:t>│  └─ state-builder</w:t>
        <w:br/>
        <w:t>├─ tft-meta</w:t>
        <w:br/>
        <w:t>│  ├─ riot</w:t>
        <w:br/>
        <w:t>│  ├─ opgg</w:t>
        <w:br/>
        <w:t>│  ├─ tactics</w:t>
        <w:br/>
        <w:t>│  ├─ lolchess</w:t>
        <w:br/>
        <w:t>│  ├─ metatft</w:t>
        <w:br/>
        <w:t>│  └─ web-research</w:t>
        <w:br/>
        <w:t>├─ tft-agent</w:t>
        <w:br/>
        <w:t>│  ├─ economy</w:t>
        <w:br/>
        <w:t>│  ├─ shop</w:t>
        <w:br/>
        <w:t>│  ├─ composition</w:t>
        <w:br/>
        <w:t>│  ├─ item</w:t>
        <w:br/>
        <w:t>│  ├─ transition</w:t>
        <w:br/>
        <w:t>│  ├─ decision</w:t>
        <w:br/>
        <w:t>│  └─ explanation</w:t>
        <w:br/>
        <w:t>├─ tft-learning</w:t>
        <w:br/>
        <w:t>│  ├─ feedback</w:t>
        <w:br/>
        <w:t>│  ├─ outcome</w:t>
        <w:br/>
        <w:t>│  ├─ profile</w:t>
        <w:br/>
        <w:t>│  └─ ranking</w:t>
        <w:br/>
        <w:t>├─ tft-replay</w:t>
        <w:br/>
        <w:t>├─ tft-api</w:t>
        <w:br/>
        <w:t>└─ tft-ui</w:t>
      </w:r>
    </w:p>
    <w:p>
      <w:pPr>
        <w:pStyle w:val="Heading1"/>
      </w:pPr>
      <w:r>
        <w:t>3. 技术栈基线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层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推荐技术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备注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Backend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Java 21 / Spring Boot 3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主业务与 Agent Orchestration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AI Integration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Spring AI + HTTP Client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LLM/Vision/Embedding 可替换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OCR/CV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PaddleOCR / OpenCV / ONNX Runtime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本地优先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Messaging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Kafka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异步事件流；MVP 可先简化为本地队列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Cache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Redis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Meta、Session、短期状态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OLTP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MySQL 8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用户、比赛、建议、反馈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OLAP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ClickHouse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逐回合/商店/事件统计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Object Storage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MinIO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截图、视频片段、报告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Search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OpenSearch / Elasticsearch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网页知识与日志检索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Vector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pgvector 或 Milvus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知识语义检索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Desktop UI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Tauri + React + TypeScript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可选桌面壳</w:t>
            </w:r>
          </w:p>
        </w:tc>
      </w:tr>
    </w:tbl>
    <w:p/>
    <w:p>
      <w:pPr>
        <w:pStyle w:val="Heading1"/>
      </w:pPr>
      <w:r>
        <w:t>4. 模块详细规格</w:t>
      </w:r>
    </w:p>
    <w:p>
      <w:pPr>
        <w:pStyle w:val="Heading2"/>
      </w:pPr>
      <w:r>
        <w:t>4.1 Frame Source</w:t>
      </w:r>
    </w:p>
    <w:p>
      <w:pPr>
        <w:pStyle w:val="Code"/>
      </w:pPr>
      <w:r>
        <w:rPr>
          <w:rFonts w:ascii="Microsoft YaHei" w:hAnsi="Microsoft YaHei"/>
          <w:sz w:val="18"/>
        </w:rPr>
        <w:t>public interface VisionFrameSource {</w:t>
        <w:br/>
        <w:t xml:space="preserve">    Frame nextFrame();</w:t>
        <w:br/>
        <w:t xml:space="preserve">    SourceType type();</w:t>
        <w:br/>
        <w:t xml:space="preserve">    void start();</w:t>
        <w:br/>
        <w:t xml:space="preserve">    void stop();</w:t>
        <w:br/>
        <w:t>}</w:t>
        <w:br/>
        <w:br/>
        <w:t>enum SourceType { SCREENSHOT, VIDEO_FILE, CAMERA, DESKTOP_CAPTURE }</w:t>
      </w:r>
    </w:p>
    <w:p>
      <w:pPr>
        <w:spacing w:after="80"/>
      </w:pPr>
      <w:r>
        <w:rPr>
          <w:rFonts w:ascii="Microsoft YaHei" w:hAnsi="Microsoft YaHei"/>
        </w:rPr>
        <w:t>硬约束：FrameSource 不允许调用任何游戏进程 API，不允许读取进程内存，不允许写入游戏进程。</w:t>
      </w:r>
    </w:p>
    <w:p>
      <w:pPr>
        <w:pStyle w:val="Heading2"/>
      </w:pPr>
      <w:r>
        <w:t>4.2 Vision Observation</w:t>
      </w:r>
    </w:p>
    <w:p>
      <w:pPr>
        <w:pStyle w:val="Code"/>
      </w:pPr>
      <w:r>
        <w:rPr>
          <w:rFonts w:ascii="Microsoft YaHei" w:hAnsi="Microsoft YaHei"/>
          <w:sz w:val="18"/>
        </w:rPr>
        <w:t>record Observation(</w:t>
        <w:br/>
        <w:t xml:space="preserve">  String field,</w:t>
        <w:br/>
        <w:t xml:space="preserve">  Object value,</w:t>
        <w:br/>
        <w:t xml:space="preserve">  double confidence,</w:t>
        <w:br/>
        <w:t xml:space="preserve">  SourceType source,</w:t>
        <w:br/>
        <w:t xml:space="preserve">  long timestamp,</w:t>
        <w:br/>
        <w:t xml:space="preserve">  Roi roi</w:t>
        <w:br/>
        <w:t>) {}</w:t>
      </w:r>
    </w:p>
    <w:p>
      <w:pPr>
        <w:pStyle w:val="Heading2"/>
      </w:pPr>
      <w:r>
        <w:t>4.3 State Builder</w:t>
      </w:r>
    </w:p>
    <w:p>
      <w:pPr>
        <w:pStyle w:val="Code"/>
      </w:pPr>
      <w:r>
        <w:rPr>
          <w:rFonts w:ascii="Microsoft YaHei" w:hAnsi="Microsoft YaHei"/>
          <w:sz w:val="18"/>
        </w:rPr>
        <w:t>public interface GameStateBuilder {</w:t>
        <w:br/>
        <w:t xml:space="preserve">    GameState build(List&lt;Observation&gt; observations);</w:t>
        <w:br/>
        <w:t xml:space="preserve">    ValidationResult validate(GameState state);</w:t>
        <w:br/>
        <w:t>}</w:t>
      </w:r>
    </w:p>
    <w:p>
      <w:pPr>
        <w:pStyle w:val="Heading2"/>
      </w:pPr>
      <w:r>
        <w:t>4.4 Agent Interface</w:t>
      </w:r>
    </w:p>
    <w:p>
      <w:pPr>
        <w:pStyle w:val="Code"/>
      </w:pPr>
      <w:r>
        <w:rPr>
          <w:rFonts w:ascii="Microsoft YaHei" w:hAnsi="Microsoft YaHei"/>
          <w:sz w:val="18"/>
        </w:rPr>
        <w:t>public interface TftAgent {</w:t>
        <w:br/>
        <w:t xml:space="preserve">    AgentType type();</w:t>
        <w:br/>
        <w:t xml:space="preserve">    AgentResult analyze(GameState state, KnowledgeContext context);</w:t>
        <w:br/>
        <w:t>}</w:t>
      </w:r>
    </w:p>
    <w:p>
      <w:pPr>
        <w:pStyle w:val="Heading2"/>
      </w:pPr>
      <w:r>
        <w:t>4.5 Recommendation</w:t>
      </w:r>
    </w:p>
    <w:p>
      <w:pPr>
        <w:pStyle w:val="Code"/>
      </w:pPr>
      <w:r>
        <w:rPr>
          <w:rFonts w:ascii="Microsoft YaHei" w:hAnsi="Microsoft YaHei"/>
          <w:sz w:val="18"/>
        </w:rPr>
        <w:t>record Recommendation(</w:t>
        <w:br/>
        <w:t xml:space="preserve">  String id,</w:t>
        <w:br/>
        <w:t xml:space="preserve">  RecommendationType type,</w:t>
        <w:br/>
        <w:t xml:space="preserve">  List&lt;RecommendationOption&gt; options,</w:t>
        <w:br/>
        <w:t xml:space="preserve">  List&lt;Evidence&gt; evidence,</w:t>
        <w:br/>
        <w:t xml:space="preserve">  double confidence,</w:t>
        <w:br/>
        <w:t xml:space="preserve">  String modelVersion,</w:t>
        <w:br/>
        <w:t xml:space="preserve">  String ruleVersion,</w:t>
        <w:br/>
        <w:t xml:space="preserve">  String metaSnapshotId</w:t>
        <w:br/>
        <w:t>) {}</w:t>
      </w:r>
    </w:p>
    <w:p>
      <w:pPr>
        <w:pStyle w:val="Heading1"/>
      </w:pPr>
      <w:r>
        <w:t>5. API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HTTP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Endpoint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用途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/api/v1/vision/frames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提交截图/视频帧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/api/v1/state/build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从 Observation 构建 GameState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/api/v1/matches/{id}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查询对局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/api/v1/matches/{id}/timeline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查询逐回合时间线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/api/v1/recommendations/analyze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生成推荐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/api/v1/recommendations/{id}/feedback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提交玩家反馈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/api/v1/profile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个人画像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/api/v1/replay/{id}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赛后复盘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/api/v1/meta/search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搜索/查询 Meta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/api/v1/meta/snapshot/{id}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查看 Meta Snapshot</w:t>
            </w:r>
          </w:p>
        </w:tc>
      </w:tr>
    </w:tbl>
    <w:p/>
    <w:p>
      <w:pPr>
        <w:pStyle w:val="Heading1"/>
      </w:pPr>
      <w:r>
        <w:t>6. 数据模型</w:t>
      </w:r>
    </w:p>
    <w:p>
      <w:pPr>
        <w:pStyle w:val="Heading2"/>
      </w:pPr>
      <w:r>
        <w:t>6.1 GameState JSON</w:t>
      </w:r>
    </w:p>
    <w:p>
      <w:pPr>
        <w:pStyle w:val="Code"/>
      </w:pPr>
      <w:r>
        <w:rPr>
          <w:rFonts w:ascii="Microsoft YaHei" w:hAnsi="Microsoft YaHei"/>
          <w:sz w:val="18"/>
        </w:rPr>
        <w:t>{</w:t>
        <w:br/>
        <w:t xml:space="preserve">  "matchId": "m_001",</w:t>
        <w:br/>
        <w:t xml:space="preserve">  "patch": "&lt;current&gt;",</w:t>
        <w:br/>
        <w:t xml:space="preserve">  "round": "4-2",</w:t>
        <w:br/>
        <w:t xml:space="preserve">  "player": {"hp": 62, "gold": 41, "level": 7, "xp": 22, "streak": 3},</w:t>
        <w:br/>
        <w:t xml:space="preserve">  "shop": [{"unit": "X", "confidence": 0.99}],</w:t>
        <w:br/>
        <w:t xml:space="preserve">  "board": [],</w:t>
        <w:br/>
        <w:t xml:space="preserve">  "bench": [],</w:t>
        <w:br/>
        <w:t xml:space="preserve">  "items": [],</w:t>
        <w:br/>
        <w:t xml:space="preserve">  "traits": [],</w:t>
        <w:br/>
        <w:t xml:space="preserve">  "augments": [],</w:t>
        <w:br/>
        <w:t xml:space="preserve">  "encounters": [],</w:t>
        <w:br/>
        <w:t xml:space="preserve">  "rules": [],</w:t>
        <w:br/>
        <w:t xml:space="preserve">  "confidence": {"overall": 0.94}</w:t>
        <w:br/>
        <w:t>}</w:t>
      </w:r>
    </w:p>
    <w:p>
      <w:pPr>
        <w:pStyle w:val="Heading2"/>
      </w:pPr>
      <w:r>
        <w:t>6.2 Recommendation Feedback JSON</w:t>
      </w:r>
    </w:p>
    <w:p>
      <w:pPr>
        <w:pStyle w:val="Code"/>
      </w:pPr>
      <w:r>
        <w:rPr>
          <w:rFonts w:ascii="Microsoft YaHei" w:hAnsi="Microsoft YaHei"/>
          <w:sz w:val="18"/>
        </w:rPr>
        <w:t>{</w:t>
        <w:br/>
        <w:t xml:space="preserve">  "recommendationId": "rec_123",</w:t>
        <w:br/>
        <w:t xml:space="preserve">  "decision": "REJECT",</w:t>
        <w:br/>
        <w:t xml:space="preserve">  "reasonCode": "PLAYER_DISAGREE",</w:t>
        <w:br/>
        <w:t xml:space="preserve">  "actualAction": {"type": "KEEP_CURRENT_COMP"},</w:t>
        <w:br/>
        <w:t xml:space="preserve">  "timestamp": 1755822000000</w:t>
        <w:br/>
        <w:t>}</w:t>
      </w:r>
    </w:p>
    <w:p>
      <w:pPr>
        <w:pStyle w:val="Heading1"/>
      </w:pPr>
      <w:r>
        <w:t>7. 数据库设计总纲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表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用途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关键字段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users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用户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id, region, created_at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player_profiles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个人画像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user_id, risk_style, economy_style, comp_preferences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matches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对局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id, patch, mode, started_at, ended_at, placement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round_snapshots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回合状态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match_id, round, game_state_json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observations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视觉识别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frame_id, field, value, confidence, roi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recommendations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建议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id, match_id, round, type, version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recommendation_options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候选方案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recommendation_id, option_code, score, risk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recommendation_feedback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玩家反馈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recommendation_id, decision, reason_code, actual_action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decision_outcomes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结果归因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feedback_id, immediate, mid_term, final_outcome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meta_snapshots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Meta快照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patch, region, rank, source, captured_at, sample_size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knowledge_documents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网页/官方内容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source_url, title, content, patch, captured_at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agent_runs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Agent执行记录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agent_type, model_version, rule_version, latency, status</w:t>
            </w:r>
          </w:p>
        </w:tc>
      </w:tr>
    </w:tbl>
    <w:p/>
    <w:p>
      <w:pPr>
        <w:pStyle w:val="Heading1"/>
      </w:pPr>
      <w:r>
        <w:t>8. 事件模型</w:t>
      </w:r>
    </w:p>
    <w:p>
      <w:pPr>
        <w:pStyle w:val="Code"/>
      </w:pPr>
      <w:r>
        <w:rPr>
          <w:rFonts w:ascii="Microsoft YaHei" w:hAnsi="Microsoft YaHei"/>
          <w:sz w:val="18"/>
        </w:rPr>
        <w:t>FRAME_CAPTURED</w:t>
        <w:br/>
        <w:t xml:space="preserve">  -&gt; OBSERVATIONS_READY</w:t>
        <w:br/>
        <w:t xml:space="preserve">  -&gt; GAME_STATE_BUILT</w:t>
        <w:br/>
        <w:t xml:space="preserve">  -&gt; GAME_STATE_VALIDATED</w:t>
        <w:br/>
        <w:t xml:space="preserve">  -&gt; RECOMMENDATION_REQUESTED</w:t>
        <w:br/>
        <w:t xml:space="preserve">  -&gt; RECOMMENDATION_CREATED</w:t>
        <w:br/>
        <w:t xml:space="preserve">  -&gt; PLAYER_FEEDBACK_RECEIVED</w:t>
        <w:br/>
        <w:t xml:space="preserve">  -&gt; OUTCOME_OBSERVED</w:t>
        <w:br/>
        <w:t xml:space="preserve">  -&gt; MATCH_COMPLETED</w:t>
        <w:br/>
        <w:t xml:space="preserve">  -&gt; REPLAY_GENERATED</w:t>
        <w:br/>
        <w:t xml:space="preserve">  -&gt; PLAYER_PROFILE_UPDATED</w:t>
      </w:r>
    </w:p>
    <w:p>
      <w:pPr>
        <w:pStyle w:val="Heading1"/>
      </w:pPr>
      <w:r>
        <w:t>9. Meta Source Adapter 细则</w:t>
      </w:r>
    </w:p>
    <w:p>
      <w:pPr>
        <w:pStyle w:val="Code"/>
      </w:pPr>
      <w:r>
        <w:rPr>
          <w:rFonts w:ascii="Microsoft YaHei" w:hAnsi="Microsoft YaHei"/>
          <w:sz w:val="18"/>
        </w:rPr>
        <w:t>public interface TftDataProvider {</w:t>
        <w:br/>
        <w:t xml:space="preserve">  SourceType source();</w:t>
        <w:br/>
        <w:t xml:space="preserve">  CompStats getComps(MetaQuery query);</w:t>
        <w:br/>
        <w:t xml:space="preserve">  UnitStats getUnits(MetaQuery query);</w:t>
        <w:br/>
        <w:t xml:space="preserve">  ItemStats getItems(MetaQuery query);</w:t>
        <w:br/>
        <w:t xml:space="preserve">  AugmentStats getAugments(MetaQuery query);</w:t>
        <w:br/>
        <w:t xml:space="preserve">  TraitStats getTraits(MetaQuery query);</w:t>
        <w:br/>
        <w:t>}</w:t>
      </w:r>
    </w:p>
    <w:p>
      <w:pPr>
        <w:spacing w:after="80"/>
      </w:pPr>
      <w:r>
        <w:rPr>
          <w:rFonts w:ascii="Microsoft YaHei" w:hAnsi="Microsoft YaHei"/>
        </w:rPr>
        <w:t>Adapter 必须输出统一 Canonical DTO，并提供 source_url、captured_at、patch、region、rank、sample_size、freshness。数据抓取失败时走缓存，不阻塞主分析链。</w:t>
      </w:r>
    </w:p>
    <w:p>
      <w:pPr>
        <w:pStyle w:val="Heading1"/>
      </w:pPr>
      <w:r>
        <w:t>10. Meta 评分细则</w:t>
      </w:r>
    </w:p>
    <w:p>
      <w:pPr>
        <w:pStyle w:val="Code"/>
      </w:pPr>
      <w:r>
        <w:rPr>
          <w:rFonts w:ascii="Microsoft YaHei" w:hAnsi="Microsoft YaHei"/>
          <w:sz w:val="18"/>
        </w:rPr>
        <w:t>FinalMetaScore = SourceReliability</w:t>
        <w:br/>
        <w:t xml:space="preserve">                * SampleSizeWeight</w:t>
        <w:br/>
        <w:t xml:space="preserve">                * FreshnessWeight</w:t>
        <w:br/>
        <w:t xml:space="preserve">                * PatchWeight</w:t>
        <w:br/>
        <w:t xml:space="preserve">                * RankWeight</w:t>
        <w:br/>
        <w:br/>
        <w:t>PersonalFit = BoardFit</w:t>
        <w:br/>
        <w:t xml:space="preserve">            + ItemFit</w:t>
        <w:br/>
        <w:t xml:space="preserve">            + AugmentFit</w:t>
        <w:br/>
        <w:t xml:space="preserve">            + EconomyFit</w:t>
        <w:br/>
        <w:t xml:space="preserve">            + TransitionCost</w:t>
        <w:br/>
        <w:t xml:space="preserve">            + PlayerPreference</w:t>
      </w:r>
    </w:p>
    <w:p>
      <w:pPr>
        <w:spacing w:after="80"/>
      </w:pPr>
      <w:r>
        <w:rPr>
          <w:rFonts w:ascii="Microsoft YaHei" w:hAnsi="Microsoft YaHei"/>
        </w:rPr>
        <w:t>第一版不要过早训练复杂模型；先实现可解释的加权评分，所有权重配置化，并为后续学习模型保留接口。</w:t>
      </w:r>
    </w:p>
    <w:p>
      <w:pPr>
        <w:pStyle w:val="Heading1"/>
      </w:pPr>
      <w:r>
        <w:t>11. OCR 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对象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识别字段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优先级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Player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HP/Gold/Level/XP/Round/Streak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Shop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5个单位、费用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Board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单位、星级、装备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Bench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单位、星级、装备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P1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Trait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羁绊名称、等级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Augment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名称、文本、选择状态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Item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组件/成装/特殊装备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Encounter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名称、效果文本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P1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Opponent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完整状态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POST-GAME only / P2</w:t>
            </w:r>
          </w:p>
        </w:tc>
      </w:tr>
    </w:tbl>
    <w:p/>
    <w:p>
      <w:pPr>
        <w:spacing w:after="80"/>
      </w:pPr>
      <w:r>
        <w:rPr>
          <w:rFonts w:ascii="Microsoft YaHei" w:hAnsi="Microsoft YaHei"/>
        </w:rPr>
        <w:t>建议建立固定 ROI 配置并支持版本化。每个 Patch 的 UI 布局变化必须对应一个 VisionProfile。</w:t>
      </w:r>
    </w:p>
    <w:p>
      <w:pPr>
        <w:pStyle w:val="Heading1"/>
      </w:pPr>
      <w:r>
        <w:t>12. VisionProfile</w:t>
      </w:r>
    </w:p>
    <w:p>
      <w:pPr>
        <w:pStyle w:val="Code"/>
      </w:pPr>
      <w:r>
        <w:rPr>
          <w:rFonts w:ascii="Microsoft YaHei" w:hAnsi="Microsoft YaHei"/>
          <w:sz w:val="18"/>
        </w:rPr>
        <w:t>{</w:t>
        <w:br/>
        <w:t xml:space="preserve">  "profileId": "set17_patch_x",</w:t>
        <w:br/>
        <w:t xml:space="preserve">  "regions": {</w:t>
        <w:br/>
        <w:t xml:space="preserve">    "player": {"x":0,"y":0,"w":0,"h":0},</w:t>
        <w:br/>
        <w:t xml:space="preserve">    "shop": [],</w:t>
        <w:br/>
        <w:t xml:space="preserve">    "board": [],</w:t>
        <w:br/>
        <w:t xml:space="preserve">    "augment": {}</w:t>
        <w:br/>
        <w:t xml:space="preserve">  },</w:t>
        <w:br/>
        <w:t xml:space="preserve">  "ocrModel": "paddleocr-vX",</w:t>
        <w:br/>
        <w:t xml:space="preserve">  "iconModel": "onnx-vY"</w:t>
        <w:br/>
        <w:t>}</w:t>
      </w:r>
    </w:p>
    <w:p>
      <w:pPr>
        <w:pStyle w:val="Heading1"/>
      </w:pPr>
      <w:r>
        <w:t>13. Agent Orchestration</w:t>
      </w:r>
    </w:p>
    <w:p>
      <w:pPr>
        <w:spacing w:after="80"/>
      </w:pPr>
      <w:r>
        <w:rPr>
          <w:rFonts w:ascii="Microsoft YaHei" w:hAnsi="Microsoft YaHei"/>
        </w:rPr>
        <w:t>Orchestrator 先运行 State Validation，再并发调用 Economy/Shop/Composition/Item/Transition Agent，Decision Optimizer 聚合，Explanation Agent 最后生成可读解释。LLM 不直接负责金额、概率和规则计算。</w:t>
      </w:r>
    </w:p>
    <w:p>
      <w:pPr>
        <w:pStyle w:val="Code"/>
      </w:pPr>
      <w:r>
        <w:rPr>
          <w:rFonts w:ascii="Microsoft YaHei" w:hAnsi="Microsoft YaHei"/>
          <w:sz w:val="18"/>
        </w:rPr>
        <w:t>validate(state)</w:t>
        <w:br/>
        <w:t xml:space="preserve"> -&gt; parallel(economy, shop, composition, item, transition)</w:t>
        <w:br/>
        <w:t xml:space="preserve"> -&gt; optimize(results)</w:t>
        <w:br/>
        <w:t xml:space="preserve"> -&gt; attachEvidence()</w:t>
        <w:br/>
        <w:t xml:space="preserve"> -&gt; explain()</w:t>
        <w:br/>
        <w:t xml:space="preserve"> -&gt; persistRecommendation()</w:t>
      </w:r>
    </w:p>
    <w:p>
      <w:pPr>
        <w:pStyle w:val="Heading1"/>
      </w:pPr>
      <w:r>
        <w:t>14. Evidence 细则</w:t>
      </w:r>
    </w:p>
    <w:p>
      <w:pPr>
        <w:pStyle w:val="Code"/>
      </w:pPr>
      <w:r>
        <w:rPr>
          <w:rFonts w:ascii="Microsoft YaHei" w:hAnsi="Microsoft YaHei"/>
          <w:sz w:val="18"/>
        </w:rPr>
        <w:t>record Evidence(</w:t>
        <w:br/>
        <w:t xml:space="preserve">  String type,          // GAME_STATE / META / RULE / HISTORY</w:t>
        <w:br/>
        <w:t xml:space="preserve">  String source,        // OCR / Riot / Tactics / OP.GG / PlayerHistory</w:t>
        <w:br/>
        <w:t xml:space="preserve">  String referenceId,</w:t>
        <w:br/>
        <w:t xml:space="preserve">  String text,</w:t>
        <w:br/>
        <w:t xml:space="preserve">  double weight</w:t>
        <w:br/>
        <w:t>) {}</w:t>
      </w:r>
    </w:p>
    <w:p>
      <w:pPr>
        <w:pStyle w:val="Heading1"/>
      </w:pPr>
      <w:r>
        <w:t>15. 个人学习细则</w:t>
      </w:r>
    </w:p>
    <w:p>
      <w:pPr>
        <w:spacing w:after="80"/>
      </w:pPr>
      <w:r>
        <w:rPr>
          <w:rFonts w:ascii="Microsoft YaHei" w:hAnsi="Microsoft YaHei"/>
        </w:rPr>
        <w:t>第一阶段使用统计聚合，不做在线训练。按用户聚合：经济倾向、D牌倾向、转型倾向、风险偏好、常用阵容、拒绝原因、类似局表现。模型输入必须区分“错误纠正”和“策略性反对”。</w:t>
      </w:r>
    </w:p>
    <w:p>
      <w:pPr>
        <w:pStyle w:val="Code"/>
      </w:pPr>
      <w:r>
        <w:rPr>
          <w:rFonts w:ascii="Microsoft YaHei" w:hAnsi="Microsoft YaHei"/>
          <w:sz w:val="18"/>
        </w:rPr>
        <w:t>PlayerProfileUpdate = aggregate(</w:t>
        <w:br/>
        <w:t xml:space="preserve">  DecisionHistory,</w:t>
        <w:br/>
        <w:t xml:space="preserve">  FeedbackHistory,</w:t>
        <w:br/>
        <w:t xml:space="preserve">  OutcomeHistory</w:t>
        <w:br/>
        <w:t>)</w:t>
        <w:br/>
        <w:br/>
        <w:t>ProfileVersion -&gt; 每次更新生成版本号，保证推荐可回放。</w:t>
      </w:r>
    </w:p>
    <w:p>
      <w:pPr>
        <w:pStyle w:val="Heading1"/>
      </w:pPr>
      <w:r>
        <w:t>16. Replay Engine</w:t>
      </w:r>
    </w:p>
    <w:p>
      <w:pPr>
        <w:spacing w:after="80"/>
      </w:pPr>
      <w:r>
        <w:rPr>
          <w:rFonts w:ascii="Microsoft YaHei" w:hAnsi="Microsoft YaHei"/>
        </w:rPr>
        <w:t>Replay Engine 将每一局按时间排序，重建 GameState Timeline，并对每个决策点做“当时可知信息”约束：不能在复盘中把后续才出现的信息倒灌到前一个决策点。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复盘产物</w:t>
            </w:r>
          </w:p>
        </w:tc>
        <w:tc>
          <w:tcPr>
            <w:tcW w:type="dxa" w:w="51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说明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Timeline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逐回合状态变化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Decision Points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高影响决策节点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Recommendation Compare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Agent vs 玩家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Outcome Attribution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即时/中期/最终结果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Error Patterns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重复错误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Alternative Paths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反事实路径</w:t>
            </w:r>
          </w:p>
        </w:tc>
      </w:tr>
    </w:tbl>
    <w:p/>
    <w:p>
      <w:pPr>
        <w:pStyle w:val="Heading1"/>
      </w:pPr>
      <w:r>
        <w:t>17. 单机测试策略</w:t>
      </w:r>
    </w:p>
    <w:p>
      <w:pPr>
        <w:pStyle w:val="Heading2"/>
      </w:pPr>
      <w:r>
        <w:t>17.1 安全优先开发顺序</w:t>
      </w:r>
    </w:p>
    <w:p>
      <w:pPr>
        <w:pStyle w:val="ListNumber"/>
        <w:spacing w:after="40"/>
      </w:pPr>
      <w:r>
        <w:rPr>
          <w:rFonts w:ascii="Microsoft YaHei" w:hAnsi="Microsoft YaHei"/>
        </w:rPr>
        <w:t>只开发 OFFLINE LAB，不启动游戏。</w:t>
      </w:r>
    </w:p>
    <w:p>
      <w:pPr>
        <w:pStyle w:val="ListNumber"/>
        <w:spacing w:after="40"/>
      </w:pPr>
      <w:r>
        <w:rPr>
          <w:rFonts w:ascii="Microsoft YaHei" w:hAnsi="Microsoft YaHei"/>
        </w:rPr>
        <w:t>使用固定截图集完成 OCR/State 单元测试。</w:t>
      </w:r>
    </w:p>
    <w:p>
      <w:pPr>
        <w:pStyle w:val="ListNumber"/>
        <w:spacing w:after="40"/>
      </w:pPr>
      <w:r>
        <w:rPr>
          <w:rFonts w:ascii="Microsoft YaHei" w:hAnsi="Microsoft YaHei"/>
        </w:rPr>
        <w:t>使用录制视频完成 Replay 重建。</w:t>
      </w:r>
    </w:p>
    <w:p>
      <w:pPr>
        <w:pStyle w:val="ListNumber"/>
        <w:spacing w:after="40"/>
      </w:pPr>
      <w:r>
        <w:rPr>
          <w:rFonts w:ascii="Microsoft YaHei" w:hAnsi="Microsoft YaHei"/>
        </w:rPr>
        <w:t>接入 Meta 数据源并验证 Patch Isolation。</w:t>
      </w:r>
    </w:p>
    <w:p>
      <w:pPr>
        <w:pStyle w:val="ListNumber"/>
        <w:spacing w:after="40"/>
      </w:pPr>
      <w:r>
        <w:rPr>
          <w:rFonts w:ascii="Microsoft YaHei" w:hAnsi="Microsoft YaHei"/>
        </w:rPr>
        <w:t>运行完整 Agent 与反馈闭环。</w:t>
      </w:r>
    </w:p>
    <w:p>
      <w:pPr>
        <w:pStyle w:val="ListNumber"/>
        <w:spacing w:after="40"/>
      </w:pPr>
      <w:r>
        <w:rPr>
          <w:rFonts w:ascii="Microsoft YaHei" w:hAnsi="Microsoft YaHei"/>
        </w:rPr>
        <w:t>再考虑 POST-GAME 实机测试。</w:t>
      </w:r>
    </w:p>
    <w:p>
      <w:pPr>
        <w:pStyle w:val="ListNumber"/>
        <w:spacing w:after="40"/>
      </w:pPr>
      <w:r>
        <w:rPr>
          <w:rFonts w:ascii="Microsoft YaHei" w:hAnsi="Microsoft YaHei"/>
        </w:rPr>
        <w:t>LIVE-EXPERIMENT 默认关闭；如需要，仅在官方政策允许/明确确认的前提下测试。</w:t>
      </w:r>
    </w:p>
    <w:p>
      <w:pPr>
        <w:pStyle w:val="Heading2"/>
      </w:pPr>
      <w:r>
        <w:t>17.2 测试集</w:t>
      </w:r>
    </w:p>
    <w:p>
      <w:pPr>
        <w:pStyle w:val="ListBullet"/>
        <w:spacing w:after="40"/>
      </w:pPr>
      <w:r>
        <w:rPr>
          <w:rFonts w:ascii="Microsoft YaHei" w:hAnsi="Microsoft YaHei"/>
        </w:rPr>
        <w:t>gold_level_round_set：金币/等级/经验/回合。</w:t>
      </w:r>
    </w:p>
    <w:p>
      <w:pPr>
        <w:pStyle w:val="ListBullet"/>
        <w:spacing w:after="40"/>
      </w:pPr>
      <w:r>
        <w:rPr>
          <w:rFonts w:ascii="Microsoft YaHei" w:hAnsi="Microsoft YaHei"/>
        </w:rPr>
        <w:t>shop_set：五卡商店及边界情况。</w:t>
      </w:r>
    </w:p>
    <w:p>
      <w:pPr>
        <w:pStyle w:val="ListBullet"/>
        <w:spacing w:after="40"/>
      </w:pPr>
      <w:r>
        <w:rPr>
          <w:rFonts w:ascii="Microsoft YaHei" w:hAnsi="Microsoft YaHei"/>
        </w:rPr>
        <w:t>board_set：星级、装备、多个羁绊。</w:t>
      </w:r>
    </w:p>
    <w:p>
      <w:pPr>
        <w:pStyle w:val="ListBullet"/>
        <w:spacing w:after="40"/>
      </w:pPr>
      <w:r>
        <w:rPr>
          <w:rFonts w:ascii="Microsoft YaHei" w:hAnsi="Microsoft YaHei"/>
        </w:rPr>
        <w:t>augment_set：长文本、相似名称、特殊强化。</w:t>
      </w:r>
    </w:p>
    <w:p>
      <w:pPr>
        <w:pStyle w:val="ListBullet"/>
        <w:spacing w:after="40"/>
      </w:pPr>
      <w:r>
        <w:rPr>
          <w:rFonts w:ascii="Microsoft YaHei" w:hAnsi="Microsoft YaHei"/>
        </w:rPr>
        <w:t>vision_negative_set：模糊、遮挡、动画、低分辨率。</w:t>
      </w:r>
    </w:p>
    <w:p>
      <w:pPr>
        <w:pStyle w:val="ListBullet"/>
        <w:spacing w:after="40"/>
      </w:pPr>
      <w:r>
        <w:rPr>
          <w:rFonts w:ascii="Microsoft YaHei" w:hAnsi="Microsoft YaHei"/>
        </w:rPr>
        <w:t>patch_regression_set：Patch 前后同一对象的变化。</w:t>
      </w:r>
    </w:p>
    <w:p>
      <w:pPr>
        <w:pStyle w:val="Heading1"/>
      </w:pPr>
      <w:r>
        <w:t>18. 验收测试用例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ID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场景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验收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V-001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单截图识别金币/等级/回合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字段准确且有 confidence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V-002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五卡商店识别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顺序与名称正确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V-003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低清截图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进入低置信度确认，不静默错误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V-004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视频重建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时间线连续且无明显状态倒退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V-005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Patch 切换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旧 Meta 不污染新 Patch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A-001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经济分析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输出≥2方案并含证据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A-002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转型分析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输出目标阵容、成本与风险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F-001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玩家否定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记录 reason + actual_action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R-001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整局复盘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生成关键决策与重复错误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S-001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安全扫描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不存在内存/注入/输入自动化代码路径</w:t>
            </w:r>
          </w:p>
        </w:tc>
      </w:tr>
    </w:tbl>
    <w:p/>
    <w:p>
      <w:pPr>
        <w:pStyle w:val="Heading1"/>
      </w:pPr>
      <w:r>
        <w:t>19. 观测与日志</w:t>
      </w:r>
    </w:p>
    <w:p>
      <w:pPr>
        <w:pStyle w:val="ListBullet"/>
        <w:spacing w:after="40"/>
      </w:pPr>
      <w:r>
        <w:rPr>
          <w:rFonts w:ascii="Microsoft YaHei" w:hAnsi="Microsoft YaHei"/>
        </w:rPr>
        <w:t>每次 Vision、State、Agent 都生成 correlation_id。</w:t>
      </w:r>
    </w:p>
    <w:p>
      <w:pPr>
        <w:pStyle w:val="ListBullet"/>
        <w:spacing w:after="40"/>
      </w:pPr>
      <w:r>
        <w:rPr>
          <w:rFonts w:ascii="Microsoft YaHei" w:hAnsi="Microsoft YaHei"/>
        </w:rPr>
        <w:t>记录 latency、model_version、rule_version、meta_snapshot_id。</w:t>
      </w:r>
    </w:p>
    <w:p>
      <w:pPr>
        <w:pStyle w:val="ListBullet"/>
        <w:spacing w:after="40"/>
      </w:pPr>
      <w:r>
        <w:rPr>
          <w:rFonts w:ascii="Microsoft YaHei" w:hAnsi="Microsoft YaHei"/>
        </w:rPr>
        <w:t>错误日志不保存完整游戏截图，除非用户主动开启调试采集。</w:t>
      </w:r>
    </w:p>
    <w:p>
      <w:pPr>
        <w:pStyle w:val="ListBullet"/>
        <w:spacing w:after="40"/>
      </w:pPr>
      <w:r>
        <w:rPr>
          <w:rFonts w:ascii="Microsoft YaHei" w:hAnsi="Microsoft YaHei"/>
        </w:rPr>
        <w:t>生产/分享环境默认关闭原始截图长期保存。</w:t>
      </w:r>
    </w:p>
    <w:p>
      <w:pPr>
        <w:pStyle w:val="Heading1"/>
      </w:pPr>
      <w:r>
        <w:t>20. 配置与 Feature Flag</w:t>
      </w:r>
    </w:p>
    <w:p>
      <w:pPr>
        <w:pStyle w:val="Code"/>
      </w:pPr>
      <w:r>
        <w:rPr>
          <w:rFonts w:ascii="Microsoft YaHei" w:hAnsi="Microsoft YaHei"/>
          <w:sz w:val="18"/>
        </w:rPr>
        <w:t>features:</w:t>
        <w:br/>
        <w:t xml:space="preserve">  offline_lab: true</w:t>
        <w:br/>
        <w:t xml:space="preserve">  post_game: true</w:t>
        <w:br/>
        <w:t xml:space="preserve">  pre_game_meta: true</w:t>
        <w:br/>
        <w:t xml:space="preserve">  live_experiment: false</w:t>
        <w:br/>
        <w:t xml:space="preserve">  live_dynamic_recommendation: false</w:t>
        <w:br/>
        <w:t xml:space="preserve">  live_opponent_analysis: false</w:t>
        <w:br/>
        <w:t xml:space="preserve">  memory_access: false</w:t>
        <w:br/>
        <w:t xml:space="preserve">  input_automation: false</w:t>
        <w:br/>
        <w:t xml:space="preserve">  network_interception: false</w:t>
      </w:r>
    </w:p>
    <w:p>
      <w:pPr>
        <w:pStyle w:val="Heading1"/>
      </w:pPr>
      <w:r>
        <w:t>21. 研发拆分（建议）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Sprint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目标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产出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Domain + DTO + DB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GameState/Match/Recommendation schema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S2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Screenshot + OCR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固定截图集可识别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S3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State Builder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Canonical GameState + Validation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S4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Meta Layer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Riot + 1个统计源 + Snapshot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S5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Agent Core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Economy/Shop/Composition/Item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S6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Decision + UI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多方案推荐 + Evidence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S7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Replay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逐回合复盘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S8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Feedback + Profile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个人画像与基础学习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S9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Web Research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来源治理与趋势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S10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实机/视频验证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POST-GAME 首轮验证；Live 保持关闭</w:t>
            </w:r>
          </w:p>
        </w:tc>
      </w:tr>
    </w:tbl>
    <w:p/>
    <w:p>
      <w:pPr>
        <w:pStyle w:val="Heading1"/>
      </w:pPr>
      <w:r>
        <w:t>22. Definition of Done</w:t>
      </w:r>
    </w:p>
    <w:p>
      <w:pPr>
        <w:pStyle w:val="ListBullet"/>
        <w:spacing w:after="40"/>
      </w:pPr>
      <w:r>
        <w:rPr>
          <w:rFonts w:ascii="Microsoft YaHei" w:hAnsi="Microsoft YaHei"/>
        </w:rPr>
        <w:t>所有模块有单元测试；核心链路有集成测试。</w:t>
      </w:r>
    </w:p>
    <w:p>
      <w:pPr>
        <w:pStyle w:val="ListBullet"/>
        <w:spacing w:after="40"/>
      </w:pPr>
      <w:r>
        <w:rPr>
          <w:rFonts w:ascii="Microsoft YaHei" w:hAnsi="Microsoft YaHei"/>
        </w:rPr>
        <w:t>任何 Recommendation 都可追溯到 GameState 和 Evidence。</w:t>
      </w:r>
    </w:p>
    <w:p>
      <w:pPr>
        <w:pStyle w:val="ListBullet"/>
        <w:spacing w:after="40"/>
      </w:pPr>
      <w:r>
        <w:rPr>
          <w:rFonts w:ascii="Microsoft YaHei" w:hAnsi="Microsoft YaHei"/>
        </w:rPr>
        <w:t>任何 Patch 数据都必须带 patch/captured_at/source/sample_size。</w:t>
      </w:r>
    </w:p>
    <w:p>
      <w:pPr>
        <w:pStyle w:val="ListBullet"/>
        <w:spacing w:after="40"/>
      </w:pPr>
      <w:r>
        <w:rPr>
          <w:rFonts w:ascii="Microsoft YaHei" w:hAnsi="Microsoft YaHei"/>
        </w:rPr>
        <w:t>不存在读取游戏进程内存、注入、自动输入、游戏通信拦截代码。</w:t>
      </w:r>
    </w:p>
    <w:p>
      <w:pPr>
        <w:pStyle w:val="ListBullet"/>
        <w:spacing w:after="40"/>
      </w:pPr>
      <w:r>
        <w:rPr>
          <w:rFonts w:ascii="Microsoft YaHei" w:hAnsi="Microsoft YaHei"/>
        </w:rPr>
        <w:t>OFFLINE LAB 可以完全独立运行。</w:t>
      </w:r>
    </w:p>
    <w:p>
      <w:pPr>
        <w:pStyle w:val="ListBullet"/>
        <w:spacing w:after="40"/>
      </w:pPr>
      <w:r>
        <w:rPr>
          <w:rFonts w:ascii="Microsoft YaHei" w:hAnsi="Microsoft YaHei"/>
        </w:rPr>
        <w:t>POST-GAME 可导入视频并输出完整报告。</w:t>
      </w:r>
    </w:p>
    <w:p>
      <w:pPr>
        <w:pStyle w:val="ListBullet"/>
        <w:spacing w:after="40"/>
      </w:pPr>
      <w:r>
        <w:rPr>
          <w:rFonts w:ascii="Microsoft YaHei" w:hAnsi="Microsoft YaHei"/>
        </w:rPr>
        <w:t>玩家反馈能够反向影响 PlayerProfile。</w:t>
      </w:r>
    </w:p>
    <w:p>
      <w:pPr>
        <w:pStyle w:val="Heading1"/>
      </w:pPr>
      <w:r>
        <w:t>23. 后续 V1.1/V2.0</w:t>
      </w:r>
    </w:p>
    <w:p>
      <w:pPr>
        <w:pStyle w:val="ListBullet"/>
        <w:spacing w:after="40"/>
      </w:pPr>
      <w:r>
        <w:rPr>
          <w:rFonts w:ascii="Microsoft YaHei" w:hAnsi="Microsoft YaHei"/>
        </w:rPr>
        <w:t>V1.1：提升 OCR、加入更多 VisionProfile、增加更多数据源。</w:t>
      </w:r>
    </w:p>
    <w:p>
      <w:pPr>
        <w:pStyle w:val="ListBullet"/>
        <w:spacing w:after="40"/>
      </w:pPr>
      <w:r>
        <w:rPr>
          <w:rFonts w:ascii="Microsoft YaHei" w:hAnsi="Microsoft YaHei"/>
        </w:rPr>
        <w:t>V1.2：加入更强的相似局检索与反事实分析。</w:t>
      </w:r>
    </w:p>
    <w:p>
      <w:pPr>
        <w:pStyle w:val="ListBullet"/>
        <w:spacing w:after="40"/>
      </w:pPr>
      <w:r>
        <w:rPr>
          <w:rFonts w:ascii="Microsoft YaHei" w:hAnsi="Microsoft YaHei"/>
        </w:rPr>
        <w:t>V2.0：评估个性化排序模型 / Contextual Bandit。</w:t>
      </w:r>
    </w:p>
    <w:p>
      <w:pPr>
        <w:pStyle w:val="ListBullet"/>
        <w:spacing w:after="40"/>
      </w:pPr>
      <w:r>
        <w:rPr>
          <w:rFonts w:ascii="Microsoft YaHei" w:hAnsi="Microsoft YaHei"/>
        </w:rPr>
        <w:t>Live 功能：只有在政策、注册和/或官方确认范围允许时再单独立项。</w:t>
      </w:r>
    </w:p>
    <w:p>
      <w:pPr>
        <w:pStyle w:val="Heading1"/>
      </w:pPr>
      <w:r>
        <w:t>24. 官方参考与政策依据</w:t>
      </w:r>
    </w:p>
    <w:p>
      <w:pPr>
        <w:pStyle w:val="ListBullet"/>
        <w:spacing w:after="40"/>
      </w:pPr>
      <w:r>
        <w:rPr>
          <w:rFonts w:ascii="Microsoft YaHei" w:hAnsi="Microsoft YaHei"/>
        </w:rPr>
        <w:t>Riot TFT Developer API Policy：https://developer.riotgames.com/docs/tft</w:t>
      </w:r>
    </w:p>
    <w:p>
      <w:pPr>
        <w:pStyle w:val="ListBullet"/>
        <w:spacing w:after="40"/>
      </w:pPr>
      <w:r>
        <w:rPr>
          <w:rFonts w:ascii="Microsoft YaHei" w:hAnsi="Microsoft YaHei"/>
        </w:rPr>
        <w:t>Riot Vanguard FAQ for Third Party Applications：https://www.riotgames.com/en/DevRel/vanguard-faq</w:t>
      </w:r>
    </w:p>
    <w:p>
      <w:pPr>
        <w:pStyle w:val="ListBullet"/>
        <w:spacing w:after="40"/>
      </w:pPr>
      <w:r>
        <w:rPr>
          <w:rFonts w:ascii="Microsoft YaHei" w:hAnsi="Microsoft YaHei"/>
        </w:rPr>
        <w:t>Riot Terms of Service：https://www.riotgames.com/en/terms-of-service</w:t>
      </w:r>
    </w:p>
    <w:p>
      <w:pPr>
        <w:pStyle w:val="ListBullet"/>
        <w:spacing w:after="40"/>
      </w:pPr>
      <w:r>
        <w:rPr>
          <w:rFonts w:ascii="Microsoft YaHei" w:hAnsi="Microsoft YaHei"/>
        </w:rPr>
        <w:t>Riot Privacy Notice：https://www.riotgames.com/en/privacy-notice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icrosoft YaHei" w:hAnsi="Microsoft YaHei"/>
                <w:b/>
                <w:color w:val="1F4E79"/>
                <w:sz w:val="21"/>
              </w:rPr>
              <w:t>工程判断</w:t>
            </w:r>
          </w:p>
          <w:p>
            <w:r>
              <w:rPr>
                <w:rFonts w:ascii="Microsoft YaHei" w:hAnsi="Microsoft YaHei"/>
                <w:sz w:val="19"/>
              </w:rPr>
              <w:t>Riot 官方 Vanguard FAQ 表示，外部读取游戏内存的工具将不再工作，并建议使用 PBE 测试受影响的应用；这不是“截图方案获得豁免”的承诺。因此本规格把“纯视觉只读”定义为技术架构边界，而非“规避封禁”的保证。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787878"/>
        <w:sz w:val="16"/>
      </w:rPr>
      <w:t>TFT Vision AI Coach  |  Internal Product &amp; Engineering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787878"/>
        <w:sz w:val="16"/>
      </w:rPr>
      <w:t>TFT Vision AI Coach - V1.0 可开发规格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  <w:ind w:left="360" w:right="216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