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207" w:rsidRDefault="00F738AE">
      <w:r>
        <w:t>Nom du cas d’utilisation : Exé</w:t>
      </w:r>
      <w:r w:rsidR="00620E23">
        <w:t>cuter un programme</w:t>
      </w:r>
    </w:p>
    <w:p w:rsidR="00620E23" w:rsidRDefault="00620E23">
      <w:r>
        <w:t>Acteur(s) : Utilisateur, Ordinateur</w:t>
      </w:r>
    </w:p>
    <w:p w:rsidR="00620E23" w:rsidRDefault="00620E23">
      <w:r>
        <w:t>Démarrage : Lorsqu’un utilisateur désire lancer un programme .</w:t>
      </w:r>
      <w:proofErr w:type="spellStart"/>
      <w:r>
        <w:t>exe</w:t>
      </w:r>
      <w:proofErr w:type="spellEnd"/>
      <w:r w:rsidR="00F738AE">
        <w:t>.</w:t>
      </w:r>
    </w:p>
    <w:p w:rsidR="00883CDC" w:rsidRDefault="00D10070">
      <w:r>
        <w:t>Précondition</w:t>
      </w:r>
      <w:r w:rsidR="00620E23">
        <w:t> :</w:t>
      </w:r>
      <w:r w:rsidR="002F5257">
        <w:t xml:space="preserve"> </w:t>
      </w:r>
      <w:r w:rsidR="00883CDC">
        <w:t>L’utilisateur doit prononcer le mot « </w:t>
      </w:r>
      <w:proofErr w:type="spellStart"/>
      <w:r w:rsidR="00883CDC">
        <w:t>Launch</w:t>
      </w:r>
      <w:proofErr w:type="spellEnd"/>
      <w:r w:rsidR="00883CDC">
        <w:t> » dans son micro</w:t>
      </w:r>
      <w:r w:rsidR="00F738AE">
        <w:t>.</w:t>
      </w:r>
    </w:p>
    <w:p w:rsidR="00883CDC" w:rsidRPr="00F738AE" w:rsidRDefault="00883CDC">
      <w:pPr>
        <w:rPr>
          <w:u w:val="single"/>
        </w:rPr>
      </w:pPr>
      <w:r w:rsidRPr="00F738AE">
        <w:rPr>
          <w:u w:val="single"/>
        </w:rPr>
        <w:t>Scénario nominal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972"/>
        <w:gridCol w:w="1727"/>
        <w:gridCol w:w="1974"/>
        <w:gridCol w:w="1663"/>
      </w:tblGrid>
      <w:tr w:rsidR="00791FA5" w:rsidTr="00791FA5">
        <w:tc>
          <w:tcPr>
            <w:tcW w:w="1726" w:type="dxa"/>
          </w:tcPr>
          <w:p w:rsidR="00791FA5" w:rsidRDefault="00791FA5"/>
        </w:tc>
        <w:tc>
          <w:tcPr>
            <w:tcW w:w="1972" w:type="dxa"/>
          </w:tcPr>
          <w:p w:rsidR="00791FA5" w:rsidRDefault="00791FA5">
            <w:r>
              <w:t>Acteur</w:t>
            </w:r>
          </w:p>
        </w:tc>
        <w:tc>
          <w:tcPr>
            <w:tcW w:w="1727" w:type="dxa"/>
          </w:tcPr>
          <w:p w:rsidR="00791FA5" w:rsidRDefault="00791FA5"/>
        </w:tc>
        <w:tc>
          <w:tcPr>
            <w:tcW w:w="1974" w:type="dxa"/>
          </w:tcPr>
          <w:p w:rsidR="00791FA5" w:rsidRDefault="00791FA5">
            <w:r>
              <w:t>Système</w:t>
            </w:r>
          </w:p>
        </w:tc>
        <w:tc>
          <w:tcPr>
            <w:tcW w:w="1663" w:type="dxa"/>
          </w:tcPr>
          <w:p w:rsidR="00791FA5" w:rsidRDefault="00791FA5">
            <w:r>
              <w:t>Donnée(s)</w:t>
            </w:r>
          </w:p>
        </w:tc>
      </w:tr>
      <w:tr w:rsidR="00791FA5" w:rsidTr="00791FA5">
        <w:tc>
          <w:tcPr>
            <w:tcW w:w="1726" w:type="dxa"/>
          </w:tcPr>
          <w:p w:rsidR="00791FA5" w:rsidRDefault="00791FA5"/>
        </w:tc>
        <w:tc>
          <w:tcPr>
            <w:tcW w:w="1972" w:type="dxa"/>
          </w:tcPr>
          <w:p w:rsidR="00791FA5" w:rsidRDefault="00791FA5"/>
        </w:tc>
        <w:tc>
          <w:tcPr>
            <w:tcW w:w="1727" w:type="dxa"/>
          </w:tcPr>
          <w:p w:rsidR="00791FA5" w:rsidRDefault="00791FA5">
            <w:r>
              <w:t>10</w:t>
            </w:r>
          </w:p>
        </w:tc>
        <w:tc>
          <w:tcPr>
            <w:tcW w:w="1974" w:type="dxa"/>
          </w:tcPr>
          <w:p w:rsidR="00791FA5" w:rsidRDefault="00390233">
            <w:r>
              <w:t>Appel</w:t>
            </w:r>
            <w:r w:rsidR="008972D1">
              <w:t xml:space="preserve"> du</w:t>
            </w:r>
            <w:r w:rsidR="00791FA5">
              <w:t xml:space="preserve"> cas d’utilisation « Capturer un son audio »</w:t>
            </w:r>
          </w:p>
        </w:tc>
        <w:tc>
          <w:tcPr>
            <w:tcW w:w="1663" w:type="dxa"/>
          </w:tcPr>
          <w:p w:rsidR="00791FA5" w:rsidRDefault="00791FA5"/>
        </w:tc>
      </w:tr>
      <w:tr w:rsidR="00791FA5" w:rsidTr="00791FA5">
        <w:tc>
          <w:tcPr>
            <w:tcW w:w="1726" w:type="dxa"/>
          </w:tcPr>
          <w:p w:rsidR="00791FA5" w:rsidRDefault="00791FA5">
            <w:r>
              <w:t>20</w:t>
            </w:r>
          </w:p>
        </w:tc>
        <w:tc>
          <w:tcPr>
            <w:tcW w:w="1972" w:type="dxa"/>
          </w:tcPr>
          <w:p w:rsidR="00791FA5" w:rsidRDefault="00CE6D6C">
            <w:r>
              <w:t>Indique avec son micro le programme à lancer</w:t>
            </w:r>
          </w:p>
        </w:tc>
        <w:tc>
          <w:tcPr>
            <w:tcW w:w="1727" w:type="dxa"/>
          </w:tcPr>
          <w:p w:rsidR="00791FA5" w:rsidRDefault="00791FA5"/>
        </w:tc>
        <w:tc>
          <w:tcPr>
            <w:tcW w:w="1974" w:type="dxa"/>
          </w:tcPr>
          <w:p w:rsidR="00791FA5" w:rsidRDefault="00791FA5"/>
        </w:tc>
        <w:tc>
          <w:tcPr>
            <w:tcW w:w="1663" w:type="dxa"/>
          </w:tcPr>
          <w:p w:rsidR="00791FA5" w:rsidRDefault="00791FA5">
            <w:r>
              <w:t>Nom de l’application</w:t>
            </w:r>
          </w:p>
        </w:tc>
      </w:tr>
      <w:tr w:rsidR="00791FA5" w:rsidTr="00791FA5">
        <w:tc>
          <w:tcPr>
            <w:tcW w:w="1726" w:type="dxa"/>
          </w:tcPr>
          <w:p w:rsidR="00791FA5" w:rsidRDefault="00791FA5"/>
        </w:tc>
        <w:tc>
          <w:tcPr>
            <w:tcW w:w="1972" w:type="dxa"/>
          </w:tcPr>
          <w:p w:rsidR="00791FA5" w:rsidRDefault="00791FA5"/>
        </w:tc>
        <w:tc>
          <w:tcPr>
            <w:tcW w:w="1727" w:type="dxa"/>
          </w:tcPr>
          <w:p w:rsidR="00791FA5" w:rsidRDefault="00791FA5">
            <w:r>
              <w:t>30</w:t>
            </w:r>
          </w:p>
        </w:tc>
        <w:tc>
          <w:tcPr>
            <w:tcW w:w="1974" w:type="dxa"/>
          </w:tcPr>
          <w:p w:rsidR="00791FA5" w:rsidRDefault="00791FA5">
            <w:r>
              <w:t xml:space="preserve">Exécute le programme sur l’ordinateur </w:t>
            </w:r>
          </w:p>
        </w:tc>
        <w:tc>
          <w:tcPr>
            <w:tcW w:w="1663" w:type="dxa"/>
          </w:tcPr>
          <w:p w:rsidR="00791FA5" w:rsidRDefault="00791FA5"/>
        </w:tc>
      </w:tr>
    </w:tbl>
    <w:p w:rsidR="00DD6CAC" w:rsidRDefault="00DD6CAC"/>
    <w:p w:rsidR="004F44CF" w:rsidRPr="00F738AE" w:rsidRDefault="004F44CF">
      <w:pPr>
        <w:rPr>
          <w:u w:val="single"/>
        </w:rPr>
      </w:pPr>
      <w:r w:rsidRPr="00F738AE">
        <w:rPr>
          <w:u w:val="single"/>
        </w:rPr>
        <w:t>Scénario d’exception</w:t>
      </w:r>
      <w:r w:rsidR="00F738AE" w:rsidRPr="00F738AE">
        <w:rPr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F44CF" w:rsidTr="004F44CF">
        <w:tc>
          <w:tcPr>
            <w:tcW w:w="2265" w:type="dxa"/>
          </w:tcPr>
          <w:p w:rsidR="004F44CF" w:rsidRDefault="004F44CF"/>
        </w:tc>
        <w:tc>
          <w:tcPr>
            <w:tcW w:w="2265" w:type="dxa"/>
          </w:tcPr>
          <w:p w:rsidR="004F44CF" w:rsidRDefault="004F44CF">
            <w:r>
              <w:t>Acteur</w:t>
            </w:r>
          </w:p>
        </w:tc>
        <w:tc>
          <w:tcPr>
            <w:tcW w:w="2266" w:type="dxa"/>
          </w:tcPr>
          <w:p w:rsidR="004F44CF" w:rsidRDefault="004F44CF"/>
        </w:tc>
        <w:tc>
          <w:tcPr>
            <w:tcW w:w="2266" w:type="dxa"/>
          </w:tcPr>
          <w:p w:rsidR="004F44CF" w:rsidRDefault="004F44CF">
            <w:r>
              <w:t>Système</w:t>
            </w:r>
          </w:p>
        </w:tc>
      </w:tr>
      <w:tr w:rsidR="004F44CF" w:rsidTr="004F44CF">
        <w:tc>
          <w:tcPr>
            <w:tcW w:w="2265" w:type="dxa"/>
          </w:tcPr>
          <w:p w:rsidR="004F44CF" w:rsidRDefault="004F44CF"/>
        </w:tc>
        <w:tc>
          <w:tcPr>
            <w:tcW w:w="2265" w:type="dxa"/>
          </w:tcPr>
          <w:p w:rsidR="004F44CF" w:rsidRDefault="004F44CF"/>
        </w:tc>
        <w:tc>
          <w:tcPr>
            <w:tcW w:w="2266" w:type="dxa"/>
          </w:tcPr>
          <w:p w:rsidR="004F44CF" w:rsidRDefault="004F44CF">
            <w:r>
              <w:t>21</w:t>
            </w:r>
          </w:p>
        </w:tc>
        <w:tc>
          <w:tcPr>
            <w:tcW w:w="2266" w:type="dxa"/>
          </w:tcPr>
          <w:p w:rsidR="004F44CF" w:rsidRDefault="004F44CF">
            <w:r>
              <w:t>Le programme n’existe pas</w:t>
            </w:r>
          </w:p>
        </w:tc>
      </w:tr>
    </w:tbl>
    <w:p w:rsidR="004F44CF" w:rsidRDefault="004F44CF"/>
    <w:p w:rsidR="004F44CF" w:rsidRDefault="004F44CF">
      <w:r>
        <w:t>Arrêt du cas d’utilisation : Point 30, Point 21.</w:t>
      </w:r>
    </w:p>
    <w:p w:rsidR="004F44CF" w:rsidRDefault="004F44CF">
      <w:pPr>
        <w:pBdr>
          <w:bottom w:val="single" w:sz="12" w:space="1" w:color="auto"/>
        </w:pBdr>
      </w:pPr>
      <w:r>
        <w:t>Post-condition : Aucune.</w:t>
      </w:r>
    </w:p>
    <w:p w:rsidR="00F738AE" w:rsidRDefault="00FF7F25">
      <w:r>
        <w:t>Nom du cas d’utilisation : Envoyer un mail</w:t>
      </w:r>
    </w:p>
    <w:p w:rsidR="00FF7F25" w:rsidRDefault="00FF7F25">
      <w:r>
        <w:t>Acteur(s) : Utilisateur</w:t>
      </w:r>
    </w:p>
    <w:p w:rsidR="00FF7F25" w:rsidRDefault="00FF7F25">
      <w:r>
        <w:t>Démarrage : Lorsqu’un utilisateur désire envoyer un mail</w:t>
      </w:r>
    </w:p>
    <w:p w:rsidR="00791FA5" w:rsidRDefault="00D10070">
      <w:r>
        <w:t>Précondition</w:t>
      </w:r>
      <w:r w:rsidR="00791FA5">
        <w:t> : L’utilisateur doit prononcer « Mail To » dans son micro.</w:t>
      </w:r>
    </w:p>
    <w:p w:rsidR="00CA426D" w:rsidRDefault="00CA426D">
      <w:pPr>
        <w:rPr>
          <w:u w:val="single"/>
        </w:rPr>
      </w:pPr>
      <w:r>
        <w:rPr>
          <w:u w:val="single"/>
        </w:rPr>
        <w:br w:type="page"/>
      </w:r>
    </w:p>
    <w:p w:rsidR="00791FA5" w:rsidRDefault="00791FA5">
      <w:pPr>
        <w:rPr>
          <w:u w:val="single"/>
        </w:rPr>
      </w:pPr>
      <w:r w:rsidRPr="00791FA5">
        <w:rPr>
          <w:u w:val="single"/>
        </w:rPr>
        <w:lastRenderedPageBreak/>
        <w:t>Scénario nominal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4"/>
        <w:gridCol w:w="1894"/>
        <w:gridCol w:w="1744"/>
        <w:gridCol w:w="1936"/>
        <w:gridCol w:w="1744"/>
      </w:tblGrid>
      <w:tr w:rsidR="00791FA5" w:rsidTr="00791FA5">
        <w:tc>
          <w:tcPr>
            <w:tcW w:w="1744" w:type="dxa"/>
          </w:tcPr>
          <w:p w:rsidR="00791FA5" w:rsidRPr="00791FA5" w:rsidRDefault="00791FA5"/>
        </w:tc>
        <w:tc>
          <w:tcPr>
            <w:tcW w:w="1894" w:type="dxa"/>
          </w:tcPr>
          <w:p w:rsidR="00791FA5" w:rsidRPr="00791FA5" w:rsidRDefault="00791FA5">
            <w:r w:rsidRPr="00791FA5">
              <w:t>Acteur</w:t>
            </w:r>
          </w:p>
        </w:tc>
        <w:tc>
          <w:tcPr>
            <w:tcW w:w="1744" w:type="dxa"/>
          </w:tcPr>
          <w:p w:rsidR="00791FA5" w:rsidRPr="00791FA5" w:rsidRDefault="00791FA5"/>
        </w:tc>
        <w:tc>
          <w:tcPr>
            <w:tcW w:w="1936" w:type="dxa"/>
          </w:tcPr>
          <w:p w:rsidR="00791FA5" w:rsidRPr="00791FA5" w:rsidRDefault="00791FA5">
            <w:r>
              <w:t>Système</w:t>
            </w:r>
          </w:p>
        </w:tc>
        <w:tc>
          <w:tcPr>
            <w:tcW w:w="1744" w:type="dxa"/>
          </w:tcPr>
          <w:p w:rsidR="00791FA5" w:rsidRDefault="00791FA5">
            <w:r>
              <w:t>Donnée(s)</w:t>
            </w:r>
          </w:p>
        </w:tc>
      </w:tr>
      <w:tr w:rsidR="00791FA5" w:rsidTr="00791FA5">
        <w:tc>
          <w:tcPr>
            <w:tcW w:w="1744" w:type="dxa"/>
          </w:tcPr>
          <w:p w:rsidR="00791FA5" w:rsidRPr="00791FA5" w:rsidRDefault="00791FA5"/>
        </w:tc>
        <w:tc>
          <w:tcPr>
            <w:tcW w:w="1894" w:type="dxa"/>
          </w:tcPr>
          <w:p w:rsidR="00791FA5" w:rsidRPr="00791FA5" w:rsidRDefault="00791FA5"/>
        </w:tc>
        <w:tc>
          <w:tcPr>
            <w:tcW w:w="1744" w:type="dxa"/>
          </w:tcPr>
          <w:p w:rsidR="00791FA5" w:rsidRPr="00791FA5" w:rsidRDefault="00791FA5">
            <w:r>
              <w:t>10</w:t>
            </w:r>
          </w:p>
        </w:tc>
        <w:tc>
          <w:tcPr>
            <w:tcW w:w="1936" w:type="dxa"/>
          </w:tcPr>
          <w:p w:rsidR="00791FA5" w:rsidRPr="00791FA5" w:rsidRDefault="008972D1">
            <w:r>
              <w:t>Appelle du</w:t>
            </w:r>
            <w:r w:rsidR="00791FA5">
              <w:t xml:space="preserve"> cas d’utilisation « Capturer un son audio »</w:t>
            </w:r>
          </w:p>
        </w:tc>
        <w:tc>
          <w:tcPr>
            <w:tcW w:w="1744" w:type="dxa"/>
          </w:tcPr>
          <w:p w:rsidR="00791FA5" w:rsidRPr="00791FA5" w:rsidRDefault="00791FA5"/>
        </w:tc>
      </w:tr>
      <w:tr w:rsidR="00791FA5" w:rsidTr="00791FA5">
        <w:tc>
          <w:tcPr>
            <w:tcW w:w="1744" w:type="dxa"/>
          </w:tcPr>
          <w:p w:rsidR="00791FA5" w:rsidRPr="00791FA5" w:rsidRDefault="00791FA5">
            <w:r>
              <w:t>20</w:t>
            </w:r>
          </w:p>
        </w:tc>
        <w:tc>
          <w:tcPr>
            <w:tcW w:w="1894" w:type="dxa"/>
          </w:tcPr>
          <w:p w:rsidR="00791FA5" w:rsidRPr="00791FA5" w:rsidRDefault="00CE6D6C" w:rsidP="00346CB9">
            <w:r>
              <w:t xml:space="preserve">Indique avec son micro le </w:t>
            </w:r>
            <w:r w:rsidR="00346CB9">
              <w:t>destinataire</w:t>
            </w:r>
            <w:r>
              <w:t xml:space="preserve"> du mail</w:t>
            </w:r>
          </w:p>
        </w:tc>
        <w:tc>
          <w:tcPr>
            <w:tcW w:w="1744" w:type="dxa"/>
          </w:tcPr>
          <w:p w:rsidR="00791FA5" w:rsidRPr="00791FA5" w:rsidRDefault="00791FA5"/>
        </w:tc>
        <w:tc>
          <w:tcPr>
            <w:tcW w:w="1936" w:type="dxa"/>
          </w:tcPr>
          <w:p w:rsidR="00791FA5" w:rsidRDefault="00791FA5"/>
        </w:tc>
        <w:tc>
          <w:tcPr>
            <w:tcW w:w="1744" w:type="dxa"/>
          </w:tcPr>
          <w:p w:rsidR="00791FA5" w:rsidRPr="00791FA5" w:rsidRDefault="00346CB9">
            <w:r>
              <w:t>Destinataire</w:t>
            </w:r>
            <w:r w:rsidR="00CE6D6C">
              <w:t xml:space="preserve"> du mail</w:t>
            </w:r>
          </w:p>
        </w:tc>
      </w:tr>
      <w:tr w:rsidR="00791FA5" w:rsidTr="00791FA5">
        <w:tc>
          <w:tcPr>
            <w:tcW w:w="1744" w:type="dxa"/>
          </w:tcPr>
          <w:p w:rsidR="00791FA5" w:rsidRPr="00791FA5" w:rsidRDefault="00791FA5"/>
        </w:tc>
        <w:tc>
          <w:tcPr>
            <w:tcW w:w="1894" w:type="dxa"/>
          </w:tcPr>
          <w:p w:rsidR="00791FA5" w:rsidRPr="00791FA5" w:rsidRDefault="00791FA5"/>
        </w:tc>
        <w:tc>
          <w:tcPr>
            <w:tcW w:w="1744" w:type="dxa"/>
          </w:tcPr>
          <w:p w:rsidR="00791FA5" w:rsidRPr="00791FA5" w:rsidRDefault="00CE6D6C">
            <w:r>
              <w:t>30</w:t>
            </w:r>
          </w:p>
        </w:tc>
        <w:tc>
          <w:tcPr>
            <w:tcW w:w="1936" w:type="dxa"/>
          </w:tcPr>
          <w:p w:rsidR="00791FA5" w:rsidRDefault="00CE6D6C">
            <w:r>
              <w:t>Crée le mail avec ses receveurs</w:t>
            </w:r>
          </w:p>
        </w:tc>
        <w:tc>
          <w:tcPr>
            <w:tcW w:w="1744" w:type="dxa"/>
          </w:tcPr>
          <w:p w:rsidR="00791FA5" w:rsidRPr="00791FA5" w:rsidRDefault="00791FA5"/>
        </w:tc>
      </w:tr>
      <w:tr w:rsidR="00CE6D6C" w:rsidTr="00791FA5">
        <w:tc>
          <w:tcPr>
            <w:tcW w:w="1744" w:type="dxa"/>
          </w:tcPr>
          <w:p w:rsidR="00CE6D6C" w:rsidRPr="00791FA5" w:rsidRDefault="00CE6D6C">
            <w:r>
              <w:t>40</w:t>
            </w:r>
          </w:p>
        </w:tc>
        <w:tc>
          <w:tcPr>
            <w:tcW w:w="1894" w:type="dxa"/>
          </w:tcPr>
          <w:p w:rsidR="00CE6D6C" w:rsidRPr="00791FA5" w:rsidRDefault="00CE6D6C">
            <w:r>
              <w:t>Indique le sujet du mail avec le mot clef « </w:t>
            </w:r>
            <w:proofErr w:type="spellStart"/>
            <w:r>
              <w:t>Subject</w:t>
            </w:r>
            <w:proofErr w:type="spellEnd"/>
            <w:r>
              <w:t> »</w:t>
            </w:r>
          </w:p>
        </w:tc>
        <w:tc>
          <w:tcPr>
            <w:tcW w:w="1744" w:type="dxa"/>
          </w:tcPr>
          <w:p w:rsidR="00CE6D6C" w:rsidRDefault="00CE6D6C"/>
        </w:tc>
        <w:tc>
          <w:tcPr>
            <w:tcW w:w="1936" w:type="dxa"/>
          </w:tcPr>
          <w:p w:rsidR="00CE6D6C" w:rsidRDefault="00CE6D6C"/>
        </w:tc>
        <w:tc>
          <w:tcPr>
            <w:tcW w:w="1744" w:type="dxa"/>
          </w:tcPr>
          <w:p w:rsidR="00CE6D6C" w:rsidRPr="00791FA5" w:rsidRDefault="00CE6D6C">
            <w:r>
              <w:t>Sujet du mail</w:t>
            </w:r>
          </w:p>
        </w:tc>
      </w:tr>
      <w:tr w:rsidR="00CE6D6C" w:rsidTr="00791FA5">
        <w:tc>
          <w:tcPr>
            <w:tcW w:w="1744" w:type="dxa"/>
          </w:tcPr>
          <w:p w:rsidR="00CE6D6C" w:rsidRDefault="00CE6D6C"/>
        </w:tc>
        <w:tc>
          <w:tcPr>
            <w:tcW w:w="1894" w:type="dxa"/>
          </w:tcPr>
          <w:p w:rsidR="00CE6D6C" w:rsidRDefault="00CE6D6C"/>
        </w:tc>
        <w:tc>
          <w:tcPr>
            <w:tcW w:w="1744" w:type="dxa"/>
          </w:tcPr>
          <w:p w:rsidR="00CE6D6C" w:rsidRDefault="00CE6D6C">
            <w:r>
              <w:t>50</w:t>
            </w:r>
          </w:p>
        </w:tc>
        <w:tc>
          <w:tcPr>
            <w:tcW w:w="1936" w:type="dxa"/>
          </w:tcPr>
          <w:p w:rsidR="00CE6D6C" w:rsidRDefault="00CE6D6C">
            <w:r>
              <w:t>Enregistre le sujet du mail</w:t>
            </w:r>
          </w:p>
        </w:tc>
        <w:tc>
          <w:tcPr>
            <w:tcW w:w="1744" w:type="dxa"/>
          </w:tcPr>
          <w:p w:rsidR="00CE6D6C" w:rsidRDefault="00CE6D6C"/>
        </w:tc>
      </w:tr>
      <w:tr w:rsidR="00CE6D6C" w:rsidTr="00791FA5">
        <w:tc>
          <w:tcPr>
            <w:tcW w:w="1744" w:type="dxa"/>
          </w:tcPr>
          <w:p w:rsidR="00CE6D6C" w:rsidRDefault="00CE6D6C">
            <w:r>
              <w:t>60</w:t>
            </w:r>
          </w:p>
        </w:tc>
        <w:tc>
          <w:tcPr>
            <w:tcW w:w="1894" w:type="dxa"/>
          </w:tcPr>
          <w:p w:rsidR="00CE6D6C" w:rsidRDefault="00346CB9">
            <w:r>
              <w:t>Indique le contenu du mail avec le mot clef « </w:t>
            </w:r>
            <w:proofErr w:type="spellStart"/>
            <w:r>
              <w:t>Text</w:t>
            </w:r>
            <w:proofErr w:type="spellEnd"/>
            <w:r>
              <w:t> »</w:t>
            </w:r>
          </w:p>
        </w:tc>
        <w:tc>
          <w:tcPr>
            <w:tcW w:w="1744" w:type="dxa"/>
          </w:tcPr>
          <w:p w:rsidR="00CE6D6C" w:rsidRDefault="00CE6D6C"/>
        </w:tc>
        <w:tc>
          <w:tcPr>
            <w:tcW w:w="1936" w:type="dxa"/>
          </w:tcPr>
          <w:p w:rsidR="00CE6D6C" w:rsidRDefault="00CE6D6C"/>
        </w:tc>
        <w:tc>
          <w:tcPr>
            <w:tcW w:w="1744" w:type="dxa"/>
          </w:tcPr>
          <w:p w:rsidR="00CE6D6C" w:rsidRDefault="00346CB9">
            <w:r>
              <w:t>Contenu du mail</w:t>
            </w:r>
          </w:p>
        </w:tc>
      </w:tr>
      <w:tr w:rsidR="00346CB9" w:rsidTr="00791FA5">
        <w:tc>
          <w:tcPr>
            <w:tcW w:w="1744" w:type="dxa"/>
          </w:tcPr>
          <w:p w:rsidR="00346CB9" w:rsidRDefault="00346CB9"/>
        </w:tc>
        <w:tc>
          <w:tcPr>
            <w:tcW w:w="1894" w:type="dxa"/>
          </w:tcPr>
          <w:p w:rsidR="00346CB9" w:rsidRDefault="00346CB9"/>
        </w:tc>
        <w:tc>
          <w:tcPr>
            <w:tcW w:w="1744" w:type="dxa"/>
          </w:tcPr>
          <w:p w:rsidR="00346CB9" w:rsidRDefault="00346CB9">
            <w:r>
              <w:t>70</w:t>
            </w:r>
          </w:p>
        </w:tc>
        <w:tc>
          <w:tcPr>
            <w:tcW w:w="1936" w:type="dxa"/>
          </w:tcPr>
          <w:p w:rsidR="00346CB9" w:rsidRDefault="00346CB9">
            <w:r>
              <w:t>Enregistre le contenu du mail</w:t>
            </w:r>
          </w:p>
        </w:tc>
        <w:tc>
          <w:tcPr>
            <w:tcW w:w="1744" w:type="dxa"/>
          </w:tcPr>
          <w:p w:rsidR="00346CB9" w:rsidRDefault="00346CB9"/>
        </w:tc>
      </w:tr>
      <w:tr w:rsidR="00346CB9" w:rsidTr="00791FA5">
        <w:tc>
          <w:tcPr>
            <w:tcW w:w="1744" w:type="dxa"/>
          </w:tcPr>
          <w:p w:rsidR="00346CB9" w:rsidRDefault="00346CB9">
            <w:r>
              <w:t>80</w:t>
            </w:r>
          </w:p>
        </w:tc>
        <w:tc>
          <w:tcPr>
            <w:tcW w:w="1894" w:type="dxa"/>
          </w:tcPr>
          <w:p w:rsidR="00346CB9" w:rsidRDefault="00346CB9">
            <w:r>
              <w:t>Indique l’envoi du mail avec le mot clef « </w:t>
            </w:r>
            <w:proofErr w:type="spellStart"/>
            <w:r>
              <w:t>Send</w:t>
            </w:r>
            <w:proofErr w:type="spellEnd"/>
            <w:r>
              <w:t> »</w:t>
            </w:r>
          </w:p>
        </w:tc>
        <w:tc>
          <w:tcPr>
            <w:tcW w:w="1744" w:type="dxa"/>
          </w:tcPr>
          <w:p w:rsidR="00346CB9" w:rsidRDefault="00346CB9"/>
        </w:tc>
        <w:tc>
          <w:tcPr>
            <w:tcW w:w="1936" w:type="dxa"/>
          </w:tcPr>
          <w:p w:rsidR="00346CB9" w:rsidRDefault="00346CB9"/>
        </w:tc>
        <w:tc>
          <w:tcPr>
            <w:tcW w:w="1744" w:type="dxa"/>
          </w:tcPr>
          <w:p w:rsidR="00346CB9" w:rsidRDefault="00346CB9"/>
        </w:tc>
      </w:tr>
      <w:tr w:rsidR="00346CB9" w:rsidTr="00791FA5">
        <w:tc>
          <w:tcPr>
            <w:tcW w:w="1744" w:type="dxa"/>
          </w:tcPr>
          <w:p w:rsidR="00346CB9" w:rsidRDefault="00346CB9"/>
        </w:tc>
        <w:tc>
          <w:tcPr>
            <w:tcW w:w="1894" w:type="dxa"/>
          </w:tcPr>
          <w:p w:rsidR="00346CB9" w:rsidRDefault="00346CB9"/>
        </w:tc>
        <w:tc>
          <w:tcPr>
            <w:tcW w:w="1744" w:type="dxa"/>
          </w:tcPr>
          <w:p w:rsidR="00346CB9" w:rsidRDefault="00346CB9">
            <w:r>
              <w:t>90</w:t>
            </w:r>
          </w:p>
        </w:tc>
        <w:tc>
          <w:tcPr>
            <w:tcW w:w="1936" w:type="dxa"/>
          </w:tcPr>
          <w:p w:rsidR="00346CB9" w:rsidRDefault="00346CB9">
            <w:r>
              <w:t>Envoi le mail</w:t>
            </w:r>
          </w:p>
        </w:tc>
        <w:tc>
          <w:tcPr>
            <w:tcW w:w="1744" w:type="dxa"/>
          </w:tcPr>
          <w:p w:rsidR="00346CB9" w:rsidRDefault="00346CB9"/>
        </w:tc>
      </w:tr>
    </w:tbl>
    <w:p w:rsidR="00CE6D6C" w:rsidRDefault="00CE6D6C" w:rsidP="00791FA5"/>
    <w:p w:rsidR="00CE6D6C" w:rsidRDefault="00CE6D6C" w:rsidP="00791FA5">
      <w:pPr>
        <w:rPr>
          <w:u w:val="single"/>
        </w:rPr>
      </w:pPr>
      <w:r w:rsidRPr="00346CB9">
        <w:rPr>
          <w:u w:val="single"/>
        </w:rPr>
        <w:t>Scénario alternatif</w:t>
      </w:r>
      <w:r w:rsidR="00346CB9" w:rsidRPr="00346CB9">
        <w:rPr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26BCE" w:rsidTr="00A26BCE">
        <w:tc>
          <w:tcPr>
            <w:tcW w:w="1812" w:type="dxa"/>
          </w:tcPr>
          <w:p w:rsidR="00A26BCE" w:rsidRDefault="00A26BCE" w:rsidP="00791FA5"/>
        </w:tc>
        <w:tc>
          <w:tcPr>
            <w:tcW w:w="1812" w:type="dxa"/>
          </w:tcPr>
          <w:p w:rsidR="00A26BCE" w:rsidRDefault="00A26BCE" w:rsidP="00791FA5">
            <w:r>
              <w:t>Acteur</w:t>
            </w:r>
          </w:p>
        </w:tc>
        <w:tc>
          <w:tcPr>
            <w:tcW w:w="1812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>
            <w:r>
              <w:t>Système</w:t>
            </w:r>
          </w:p>
        </w:tc>
        <w:tc>
          <w:tcPr>
            <w:tcW w:w="1813" w:type="dxa"/>
          </w:tcPr>
          <w:p w:rsidR="00A26BCE" w:rsidRDefault="00A26BCE" w:rsidP="00791FA5">
            <w:r>
              <w:t>Donnée(s)</w:t>
            </w:r>
          </w:p>
        </w:tc>
      </w:tr>
      <w:tr w:rsidR="00A26BCE" w:rsidTr="00A26BCE">
        <w:tc>
          <w:tcPr>
            <w:tcW w:w="1812" w:type="dxa"/>
          </w:tcPr>
          <w:p w:rsidR="00A26BCE" w:rsidRDefault="00A26BCE" w:rsidP="00791FA5">
            <w:r>
              <w:t>21</w:t>
            </w:r>
          </w:p>
        </w:tc>
        <w:tc>
          <w:tcPr>
            <w:tcW w:w="1812" w:type="dxa"/>
          </w:tcPr>
          <w:p w:rsidR="00A26BCE" w:rsidRDefault="00A26BCE" w:rsidP="00791FA5">
            <w:r>
              <w:t>L’utilisateur indique un destinataire en copie avec le mot clef « </w:t>
            </w:r>
            <w:proofErr w:type="spellStart"/>
            <w:r>
              <w:t>Add</w:t>
            </w:r>
            <w:proofErr w:type="spellEnd"/>
            <w:r>
              <w:t xml:space="preserve"> To »</w:t>
            </w:r>
          </w:p>
        </w:tc>
        <w:tc>
          <w:tcPr>
            <w:tcW w:w="1812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>
            <w:r>
              <w:t>Destinataire en copie</w:t>
            </w:r>
          </w:p>
        </w:tc>
      </w:tr>
      <w:tr w:rsidR="00A26BCE" w:rsidTr="00A26BCE">
        <w:tc>
          <w:tcPr>
            <w:tcW w:w="1812" w:type="dxa"/>
          </w:tcPr>
          <w:p w:rsidR="00A26BCE" w:rsidRDefault="00A26BCE" w:rsidP="00791FA5">
            <w:r>
              <w:t>22</w:t>
            </w:r>
          </w:p>
        </w:tc>
        <w:tc>
          <w:tcPr>
            <w:tcW w:w="1812" w:type="dxa"/>
          </w:tcPr>
          <w:p w:rsidR="00A26BCE" w:rsidRDefault="00A26BCE" w:rsidP="00791FA5">
            <w:r>
              <w:t>Poursuite au point 30</w:t>
            </w:r>
          </w:p>
        </w:tc>
        <w:tc>
          <w:tcPr>
            <w:tcW w:w="1812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/>
        </w:tc>
      </w:tr>
    </w:tbl>
    <w:p w:rsidR="00346CB9" w:rsidRDefault="00346CB9" w:rsidP="00791FA5"/>
    <w:p w:rsidR="00A26BCE" w:rsidRDefault="00A26BCE" w:rsidP="00791FA5">
      <w:pPr>
        <w:rPr>
          <w:u w:val="single"/>
        </w:rPr>
      </w:pPr>
      <w:r w:rsidRPr="00A26BCE">
        <w:rPr>
          <w:u w:val="single"/>
        </w:rPr>
        <w:t>Scénario d’exception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26BCE" w:rsidTr="00A26BCE">
        <w:tc>
          <w:tcPr>
            <w:tcW w:w="2265" w:type="dxa"/>
          </w:tcPr>
          <w:p w:rsidR="00A26BCE" w:rsidRDefault="00A26BCE" w:rsidP="00791FA5"/>
        </w:tc>
        <w:tc>
          <w:tcPr>
            <w:tcW w:w="2265" w:type="dxa"/>
          </w:tcPr>
          <w:p w:rsidR="00A26BCE" w:rsidRDefault="00A26BCE" w:rsidP="00791FA5">
            <w:r>
              <w:t>Acteur</w:t>
            </w:r>
          </w:p>
        </w:tc>
        <w:tc>
          <w:tcPr>
            <w:tcW w:w="2266" w:type="dxa"/>
          </w:tcPr>
          <w:p w:rsidR="00A26BCE" w:rsidRDefault="00A26BCE" w:rsidP="00791FA5"/>
        </w:tc>
        <w:tc>
          <w:tcPr>
            <w:tcW w:w="2266" w:type="dxa"/>
          </w:tcPr>
          <w:p w:rsidR="00A26BCE" w:rsidRDefault="00A26BCE" w:rsidP="00791FA5">
            <w:r>
              <w:t>Système</w:t>
            </w:r>
          </w:p>
        </w:tc>
      </w:tr>
      <w:tr w:rsidR="00A26BCE" w:rsidTr="00A26BCE">
        <w:tc>
          <w:tcPr>
            <w:tcW w:w="2265" w:type="dxa"/>
          </w:tcPr>
          <w:p w:rsidR="00A26BCE" w:rsidRDefault="00A26BCE" w:rsidP="00791FA5">
            <w:proofErr w:type="gramStart"/>
            <w:r>
              <w:t>x</w:t>
            </w:r>
            <w:proofErr w:type="gramEnd"/>
          </w:p>
        </w:tc>
        <w:tc>
          <w:tcPr>
            <w:tcW w:w="2265" w:type="dxa"/>
          </w:tcPr>
          <w:p w:rsidR="00A26BCE" w:rsidRDefault="00A26BCE" w:rsidP="00791FA5">
            <w:r>
              <w:t>L’utilisateur abandonner le mail avec le mot clef « </w:t>
            </w:r>
            <w:proofErr w:type="spellStart"/>
            <w:r>
              <w:t>Delete</w:t>
            </w:r>
            <w:proofErr w:type="spellEnd"/>
            <w:r>
              <w:t xml:space="preserve"> Mail »</w:t>
            </w:r>
          </w:p>
        </w:tc>
        <w:tc>
          <w:tcPr>
            <w:tcW w:w="2266" w:type="dxa"/>
          </w:tcPr>
          <w:p w:rsidR="00A26BCE" w:rsidRDefault="00A26BCE" w:rsidP="00791FA5"/>
        </w:tc>
        <w:tc>
          <w:tcPr>
            <w:tcW w:w="2266" w:type="dxa"/>
          </w:tcPr>
          <w:p w:rsidR="00A26BCE" w:rsidRDefault="00A26BCE" w:rsidP="00791FA5"/>
        </w:tc>
      </w:tr>
    </w:tbl>
    <w:p w:rsidR="00A26BCE" w:rsidRDefault="00A26BCE" w:rsidP="00791FA5"/>
    <w:p w:rsidR="00A26BCE" w:rsidRDefault="00A26BCE" w:rsidP="00791FA5">
      <w:r>
        <w:t>Arrêt du cas d’utilisation : Point 90, Scénario d’exception.</w:t>
      </w:r>
    </w:p>
    <w:p w:rsidR="00A26BCE" w:rsidRDefault="00A26BCE" w:rsidP="00791FA5">
      <w:pPr>
        <w:pBdr>
          <w:bottom w:val="single" w:sz="12" w:space="1" w:color="auto"/>
        </w:pBdr>
      </w:pPr>
      <w:r>
        <w:t>Post-condition : Aucune</w:t>
      </w:r>
    </w:p>
    <w:p w:rsidR="00A26BCE" w:rsidRDefault="00743D6A" w:rsidP="00791FA5">
      <w:bookmarkStart w:id="0" w:name="_GoBack"/>
      <w:bookmarkEnd w:id="0"/>
      <w:r>
        <w:br w:type="page"/>
      </w:r>
      <w:r w:rsidR="00900296">
        <w:lastRenderedPageBreak/>
        <w:t>Nom du cas d’utilisation : Renommer un programme</w:t>
      </w:r>
    </w:p>
    <w:p w:rsidR="00900296" w:rsidRDefault="00900296" w:rsidP="00791FA5">
      <w:r>
        <w:t>Acteur(s) : Utilisateur, Ordinateur</w:t>
      </w:r>
    </w:p>
    <w:p w:rsidR="00900296" w:rsidRDefault="00900296" w:rsidP="00791FA5">
      <w:r>
        <w:t>Démarrage : Lorsque l’utilisateur désire renommer un programme</w:t>
      </w:r>
    </w:p>
    <w:p w:rsidR="002876BF" w:rsidRDefault="00D10070">
      <w:pPr>
        <w:rPr>
          <w:u w:val="single"/>
        </w:rPr>
      </w:pPr>
      <w:r>
        <w:t>Précondition</w:t>
      </w:r>
      <w:r w:rsidR="00900296">
        <w:t> : L’utilisateur doit prononcer le mot « </w:t>
      </w:r>
      <w:proofErr w:type="spellStart"/>
      <w:r w:rsidR="00900296">
        <w:t>Rename</w:t>
      </w:r>
      <w:proofErr w:type="spellEnd"/>
      <w:r w:rsidR="00900296">
        <w:t> » dans son micro.</w:t>
      </w:r>
    </w:p>
    <w:p w:rsidR="00E37A65" w:rsidRDefault="00E37A65" w:rsidP="00791FA5">
      <w:pPr>
        <w:rPr>
          <w:u w:val="single"/>
        </w:rPr>
      </w:pPr>
      <w:r w:rsidRPr="00E37A65">
        <w:rPr>
          <w:u w:val="single"/>
        </w:rPr>
        <w:t>Scénario nominal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37A65" w:rsidTr="00E37A65">
        <w:tc>
          <w:tcPr>
            <w:tcW w:w="1812" w:type="dxa"/>
          </w:tcPr>
          <w:p w:rsidR="00E37A65" w:rsidRPr="00E37A65" w:rsidRDefault="00E37A65" w:rsidP="00791FA5"/>
        </w:tc>
        <w:tc>
          <w:tcPr>
            <w:tcW w:w="1812" w:type="dxa"/>
          </w:tcPr>
          <w:p w:rsidR="00E37A65" w:rsidRPr="00E37A65" w:rsidRDefault="00D93508" w:rsidP="00791FA5">
            <w:r>
              <w:t>Acteur</w:t>
            </w:r>
          </w:p>
        </w:tc>
        <w:tc>
          <w:tcPr>
            <w:tcW w:w="1812" w:type="dxa"/>
          </w:tcPr>
          <w:p w:rsidR="00E37A65" w:rsidRPr="00E37A65" w:rsidRDefault="00E37A65" w:rsidP="00791FA5"/>
        </w:tc>
        <w:tc>
          <w:tcPr>
            <w:tcW w:w="1813" w:type="dxa"/>
          </w:tcPr>
          <w:p w:rsidR="00E37A65" w:rsidRPr="00E37A65" w:rsidRDefault="00D93508" w:rsidP="00791FA5">
            <w:r>
              <w:t>Système</w:t>
            </w:r>
          </w:p>
        </w:tc>
        <w:tc>
          <w:tcPr>
            <w:tcW w:w="1813" w:type="dxa"/>
          </w:tcPr>
          <w:p w:rsidR="00E37A65" w:rsidRPr="00E37A65" w:rsidRDefault="00D93508" w:rsidP="00791FA5">
            <w:r>
              <w:t>Donnée(s)</w:t>
            </w:r>
          </w:p>
        </w:tc>
      </w:tr>
      <w:tr w:rsidR="00E37A65" w:rsidTr="00E37A65">
        <w:tc>
          <w:tcPr>
            <w:tcW w:w="1812" w:type="dxa"/>
          </w:tcPr>
          <w:p w:rsidR="00E37A65" w:rsidRPr="00E37A65" w:rsidRDefault="00E37A65" w:rsidP="00791FA5"/>
        </w:tc>
        <w:tc>
          <w:tcPr>
            <w:tcW w:w="1812" w:type="dxa"/>
          </w:tcPr>
          <w:p w:rsidR="00E37A65" w:rsidRPr="00E37A65" w:rsidRDefault="00E37A65" w:rsidP="00791FA5"/>
        </w:tc>
        <w:tc>
          <w:tcPr>
            <w:tcW w:w="1812" w:type="dxa"/>
          </w:tcPr>
          <w:p w:rsidR="00E37A65" w:rsidRPr="00E37A65" w:rsidRDefault="00D93508" w:rsidP="00791FA5">
            <w:r>
              <w:t>10</w:t>
            </w:r>
          </w:p>
        </w:tc>
        <w:tc>
          <w:tcPr>
            <w:tcW w:w="1813" w:type="dxa"/>
          </w:tcPr>
          <w:p w:rsidR="00E37A65" w:rsidRPr="00E37A65" w:rsidRDefault="001C3A59" w:rsidP="001C3A59">
            <w:r>
              <w:t>Appel</w:t>
            </w:r>
            <w:r w:rsidR="008972D1">
              <w:t xml:space="preserve"> du</w:t>
            </w:r>
            <w:r w:rsidR="00D93508">
              <w:t xml:space="preserve"> cas d’utilisation « </w:t>
            </w:r>
            <w:r w:rsidR="00002AC6">
              <w:t>Capturer un son audio »</w:t>
            </w:r>
          </w:p>
        </w:tc>
        <w:tc>
          <w:tcPr>
            <w:tcW w:w="1813" w:type="dxa"/>
          </w:tcPr>
          <w:p w:rsidR="00E37A65" w:rsidRPr="00E37A65" w:rsidRDefault="00E37A65" w:rsidP="00791FA5"/>
        </w:tc>
      </w:tr>
      <w:tr w:rsidR="002876BF" w:rsidTr="00E37A65">
        <w:tc>
          <w:tcPr>
            <w:tcW w:w="1812" w:type="dxa"/>
          </w:tcPr>
          <w:p w:rsidR="002876BF" w:rsidRPr="00E37A65" w:rsidRDefault="002876BF" w:rsidP="00791FA5">
            <w:r>
              <w:t>20</w:t>
            </w:r>
          </w:p>
        </w:tc>
        <w:tc>
          <w:tcPr>
            <w:tcW w:w="1812" w:type="dxa"/>
          </w:tcPr>
          <w:p w:rsidR="002876BF" w:rsidRPr="00E37A65" w:rsidRDefault="002876BF" w:rsidP="00791FA5">
            <w:r>
              <w:t>Indique le nom du programme à modifier</w:t>
            </w:r>
          </w:p>
        </w:tc>
        <w:tc>
          <w:tcPr>
            <w:tcW w:w="1812" w:type="dxa"/>
          </w:tcPr>
          <w:p w:rsidR="002876BF" w:rsidRDefault="002876BF" w:rsidP="00791FA5"/>
        </w:tc>
        <w:tc>
          <w:tcPr>
            <w:tcW w:w="1813" w:type="dxa"/>
          </w:tcPr>
          <w:p w:rsidR="002876BF" w:rsidRDefault="002876BF" w:rsidP="00791FA5"/>
        </w:tc>
        <w:tc>
          <w:tcPr>
            <w:tcW w:w="1813" w:type="dxa"/>
          </w:tcPr>
          <w:p w:rsidR="002876BF" w:rsidRPr="00E37A65" w:rsidRDefault="002E0F90" w:rsidP="00791FA5">
            <w:r>
              <w:t>Le nom du programme à renommer</w:t>
            </w:r>
          </w:p>
        </w:tc>
      </w:tr>
      <w:tr w:rsidR="002876BF" w:rsidTr="00E37A65">
        <w:tc>
          <w:tcPr>
            <w:tcW w:w="1812" w:type="dxa"/>
          </w:tcPr>
          <w:p w:rsidR="002876BF" w:rsidRDefault="002876BF" w:rsidP="00791FA5"/>
        </w:tc>
        <w:tc>
          <w:tcPr>
            <w:tcW w:w="1812" w:type="dxa"/>
          </w:tcPr>
          <w:p w:rsidR="002876BF" w:rsidRDefault="002876BF" w:rsidP="00791FA5"/>
        </w:tc>
        <w:tc>
          <w:tcPr>
            <w:tcW w:w="1812" w:type="dxa"/>
          </w:tcPr>
          <w:p w:rsidR="002876BF" w:rsidRDefault="002876BF" w:rsidP="00791FA5">
            <w:r>
              <w:t>30</w:t>
            </w:r>
          </w:p>
        </w:tc>
        <w:tc>
          <w:tcPr>
            <w:tcW w:w="1813" w:type="dxa"/>
          </w:tcPr>
          <w:p w:rsidR="002876BF" w:rsidRDefault="002876BF" w:rsidP="00791FA5">
            <w:r>
              <w:t>Renomme le fichier</w:t>
            </w:r>
          </w:p>
        </w:tc>
        <w:tc>
          <w:tcPr>
            <w:tcW w:w="1813" w:type="dxa"/>
          </w:tcPr>
          <w:p w:rsidR="002876BF" w:rsidRPr="00E37A65" w:rsidRDefault="002876BF" w:rsidP="00791FA5"/>
        </w:tc>
      </w:tr>
    </w:tbl>
    <w:p w:rsidR="00E37A65" w:rsidRDefault="00E37A65" w:rsidP="002876BF">
      <w:pPr>
        <w:tabs>
          <w:tab w:val="left" w:pos="3720"/>
        </w:tabs>
      </w:pPr>
    </w:p>
    <w:p w:rsidR="002876BF" w:rsidRDefault="002876BF" w:rsidP="002876BF">
      <w:pPr>
        <w:tabs>
          <w:tab w:val="left" w:pos="3720"/>
        </w:tabs>
        <w:rPr>
          <w:u w:val="single"/>
        </w:rPr>
      </w:pPr>
      <w:r w:rsidRPr="002876BF">
        <w:rPr>
          <w:u w:val="single"/>
        </w:rPr>
        <w:t>Scénario alternatif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876BF" w:rsidTr="002876BF">
        <w:tc>
          <w:tcPr>
            <w:tcW w:w="2265" w:type="dxa"/>
          </w:tcPr>
          <w:p w:rsidR="002876BF" w:rsidRDefault="002876BF" w:rsidP="002876BF">
            <w:pPr>
              <w:tabs>
                <w:tab w:val="left" w:pos="3720"/>
              </w:tabs>
            </w:pPr>
          </w:p>
        </w:tc>
        <w:tc>
          <w:tcPr>
            <w:tcW w:w="2265" w:type="dxa"/>
          </w:tcPr>
          <w:p w:rsidR="002876BF" w:rsidRDefault="002876BF" w:rsidP="002876BF">
            <w:pPr>
              <w:tabs>
                <w:tab w:val="left" w:pos="3720"/>
              </w:tabs>
            </w:pPr>
            <w:r>
              <w:t>Acteur</w:t>
            </w:r>
          </w:p>
        </w:tc>
        <w:tc>
          <w:tcPr>
            <w:tcW w:w="2266" w:type="dxa"/>
          </w:tcPr>
          <w:p w:rsidR="002876BF" w:rsidRDefault="002876BF" w:rsidP="002876BF">
            <w:pPr>
              <w:tabs>
                <w:tab w:val="left" w:pos="3720"/>
              </w:tabs>
            </w:pPr>
          </w:p>
        </w:tc>
        <w:tc>
          <w:tcPr>
            <w:tcW w:w="2266" w:type="dxa"/>
          </w:tcPr>
          <w:p w:rsidR="002876BF" w:rsidRDefault="002876BF" w:rsidP="002876BF">
            <w:pPr>
              <w:tabs>
                <w:tab w:val="left" w:pos="3720"/>
              </w:tabs>
            </w:pPr>
            <w:r>
              <w:t>Système</w:t>
            </w:r>
          </w:p>
        </w:tc>
      </w:tr>
      <w:tr w:rsidR="002876BF" w:rsidTr="002876BF">
        <w:tc>
          <w:tcPr>
            <w:tcW w:w="2265" w:type="dxa"/>
          </w:tcPr>
          <w:p w:rsidR="002876BF" w:rsidRDefault="00506AFD" w:rsidP="002876BF">
            <w:pPr>
              <w:tabs>
                <w:tab w:val="left" w:pos="3720"/>
              </w:tabs>
            </w:pPr>
            <w:r>
              <w:t>21</w:t>
            </w:r>
          </w:p>
        </w:tc>
        <w:tc>
          <w:tcPr>
            <w:tcW w:w="2265" w:type="dxa"/>
          </w:tcPr>
          <w:p w:rsidR="002876BF" w:rsidRDefault="00506AFD" w:rsidP="002876BF">
            <w:pPr>
              <w:tabs>
                <w:tab w:val="left" w:pos="3720"/>
              </w:tabs>
            </w:pPr>
            <w:r>
              <w:t>Indique l’arrêt du programme avec le mot clef « Cancel »</w:t>
            </w:r>
          </w:p>
        </w:tc>
        <w:tc>
          <w:tcPr>
            <w:tcW w:w="2266" w:type="dxa"/>
          </w:tcPr>
          <w:p w:rsidR="002876BF" w:rsidRDefault="002876BF" w:rsidP="002876BF">
            <w:pPr>
              <w:tabs>
                <w:tab w:val="left" w:pos="3720"/>
              </w:tabs>
            </w:pPr>
          </w:p>
        </w:tc>
        <w:tc>
          <w:tcPr>
            <w:tcW w:w="2266" w:type="dxa"/>
          </w:tcPr>
          <w:p w:rsidR="002876BF" w:rsidRDefault="002876BF" w:rsidP="002876BF">
            <w:pPr>
              <w:tabs>
                <w:tab w:val="left" w:pos="3720"/>
              </w:tabs>
            </w:pPr>
          </w:p>
        </w:tc>
      </w:tr>
    </w:tbl>
    <w:p w:rsidR="002876BF" w:rsidRDefault="002876BF" w:rsidP="002876BF">
      <w:pPr>
        <w:tabs>
          <w:tab w:val="left" w:pos="3720"/>
        </w:tabs>
      </w:pPr>
    </w:p>
    <w:p w:rsidR="00506AFD" w:rsidRDefault="00506AFD" w:rsidP="002876BF">
      <w:pPr>
        <w:tabs>
          <w:tab w:val="left" w:pos="3720"/>
        </w:tabs>
      </w:pPr>
      <w:r>
        <w:t>Arrêt du cas d’utilisation : Point 30, Point 21.</w:t>
      </w:r>
    </w:p>
    <w:p w:rsidR="00506AFD" w:rsidRDefault="00506AFD" w:rsidP="002876BF">
      <w:pPr>
        <w:pBdr>
          <w:bottom w:val="single" w:sz="12" w:space="1" w:color="auto"/>
        </w:pBdr>
        <w:tabs>
          <w:tab w:val="left" w:pos="3720"/>
        </w:tabs>
      </w:pPr>
      <w:r>
        <w:t>Post-condition : Aucune</w:t>
      </w:r>
    </w:p>
    <w:p w:rsidR="00AB11D9" w:rsidRDefault="002E0F90" w:rsidP="002876BF">
      <w:pPr>
        <w:tabs>
          <w:tab w:val="left" w:pos="3720"/>
        </w:tabs>
      </w:pPr>
      <w:r>
        <w:t>Nom du cas d’utilisation : Capturer un son audio</w:t>
      </w:r>
    </w:p>
    <w:p w:rsidR="002E0F90" w:rsidRDefault="002E0F90" w:rsidP="002876BF">
      <w:pPr>
        <w:tabs>
          <w:tab w:val="left" w:pos="3720"/>
        </w:tabs>
      </w:pPr>
      <w:r>
        <w:t>Acteur(s) : Utilisateur</w:t>
      </w:r>
    </w:p>
    <w:p w:rsidR="002E0F90" w:rsidRDefault="002E0F90" w:rsidP="002876BF">
      <w:pPr>
        <w:tabs>
          <w:tab w:val="left" w:pos="3720"/>
        </w:tabs>
      </w:pPr>
      <w:r>
        <w:t>Démarrage : Lorsque l’utilisateur désire effectuer une tâche.</w:t>
      </w:r>
    </w:p>
    <w:p w:rsidR="002E0F90" w:rsidRDefault="00D10070" w:rsidP="002876BF">
      <w:pPr>
        <w:tabs>
          <w:tab w:val="left" w:pos="3720"/>
        </w:tabs>
      </w:pPr>
      <w:r>
        <w:t>Précondition</w:t>
      </w:r>
      <w:r w:rsidR="002E0F90">
        <w:t> : Appuyer sur un bouton pour activer l’enregistrement.</w:t>
      </w:r>
    </w:p>
    <w:p w:rsidR="002E0F90" w:rsidRDefault="002E0F90" w:rsidP="002876BF">
      <w:pPr>
        <w:tabs>
          <w:tab w:val="left" w:pos="3720"/>
        </w:tabs>
        <w:rPr>
          <w:u w:val="single"/>
        </w:rPr>
      </w:pPr>
      <w:r w:rsidRPr="002E0F90">
        <w:rPr>
          <w:u w:val="single"/>
        </w:rPr>
        <w:t>Scénario nominal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E0F90" w:rsidTr="002E0F90"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</w:p>
        </w:tc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  <w:r>
              <w:t>Acteur</w:t>
            </w:r>
          </w:p>
        </w:tc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</w:p>
        </w:tc>
        <w:tc>
          <w:tcPr>
            <w:tcW w:w="1813" w:type="dxa"/>
          </w:tcPr>
          <w:p w:rsidR="002E0F90" w:rsidRDefault="002E0F90" w:rsidP="002876BF">
            <w:pPr>
              <w:tabs>
                <w:tab w:val="left" w:pos="3720"/>
              </w:tabs>
            </w:pPr>
            <w:r>
              <w:t>Système</w:t>
            </w:r>
          </w:p>
        </w:tc>
        <w:tc>
          <w:tcPr>
            <w:tcW w:w="1813" w:type="dxa"/>
          </w:tcPr>
          <w:p w:rsidR="002E0F90" w:rsidRDefault="002E0F90" w:rsidP="002876BF">
            <w:pPr>
              <w:tabs>
                <w:tab w:val="left" w:pos="3720"/>
              </w:tabs>
            </w:pPr>
            <w:r>
              <w:t>Données</w:t>
            </w:r>
          </w:p>
        </w:tc>
      </w:tr>
      <w:tr w:rsidR="002E0F90" w:rsidTr="002E0F90"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  <w:r>
              <w:t>10</w:t>
            </w:r>
          </w:p>
        </w:tc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  <w:r>
              <w:t>Parle dans le micro</w:t>
            </w:r>
          </w:p>
        </w:tc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</w:p>
        </w:tc>
        <w:tc>
          <w:tcPr>
            <w:tcW w:w="1813" w:type="dxa"/>
          </w:tcPr>
          <w:p w:rsidR="002E0F90" w:rsidRDefault="002E0F90" w:rsidP="002876BF">
            <w:pPr>
              <w:tabs>
                <w:tab w:val="left" w:pos="3720"/>
              </w:tabs>
            </w:pPr>
          </w:p>
        </w:tc>
        <w:tc>
          <w:tcPr>
            <w:tcW w:w="1813" w:type="dxa"/>
          </w:tcPr>
          <w:p w:rsidR="002E0F90" w:rsidRDefault="002E0F90" w:rsidP="002876BF">
            <w:pPr>
              <w:tabs>
                <w:tab w:val="left" w:pos="3720"/>
              </w:tabs>
            </w:pPr>
            <w:r>
              <w:t>Contenu de l’</w:t>
            </w:r>
            <w:r w:rsidR="00BE3E1D">
              <w:t>enregistrement</w:t>
            </w:r>
          </w:p>
        </w:tc>
      </w:tr>
      <w:tr w:rsidR="002E0F90" w:rsidTr="002E0F90"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</w:p>
        </w:tc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</w:p>
        </w:tc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  <w:r>
              <w:t>20</w:t>
            </w:r>
          </w:p>
        </w:tc>
        <w:tc>
          <w:tcPr>
            <w:tcW w:w="1813" w:type="dxa"/>
          </w:tcPr>
          <w:p w:rsidR="002E0F90" w:rsidRDefault="002E0F90" w:rsidP="002876BF">
            <w:pPr>
              <w:tabs>
                <w:tab w:val="left" w:pos="3720"/>
              </w:tabs>
            </w:pPr>
            <w:r>
              <w:t>Enregistrement des données</w:t>
            </w:r>
          </w:p>
        </w:tc>
        <w:tc>
          <w:tcPr>
            <w:tcW w:w="1813" w:type="dxa"/>
          </w:tcPr>
          <w:p w:rsidR="002E0F90" w:rsidRDefault="002E0F90" w:rsidP="002876BF">
            <w:pPr>
              <w:tabs>
                <w:tab w:val="left" w:pos="3720"/>
              </w:tabs>
            </w:pPr>
          </w:p>
        </w:tc>
      </w:tr>
    </w:tbl>
    <w:p w:rsidR="002E0F90" w:rsidRDefault="002E0F90" w:rsidP="002876BF">
      <w:pPr>
        <w:tabs>
          <w:tab w:val="left" w:pos="3720"/>
        </w:tabs>
      </w:pPr>
    </w:p>
    <w:p w:rsidR="00D528DB" w:rsidRDefault="00D528DB" w:rsidP="002876BF">
      <w:pPr>
        <w:tabs>
          <w:tab w:val="left" w:pos="3720"/>
        </w:tabs>
      </w:pPr>
      <w:r>
        <w:t>Arrêt </w:t>
      </w:r>
      <w:r w:rsidR="00917106">
        <w:t xml:space="preserve">du cas d’utilisation </w:t>
      </w:r>
      <w:r>
        <w:t>: Point 20.</w:t>
      </w:r>
    </w:p>
    <w:p w:rsidR="00D528DB" w:rsidRDefault="00D528DB" w:rsidP="002876BF">
      <w:pPr>
        <w:pBdr>
          <w:bottom w:val="single" w:sz="12" w:space="1" w:color="auto"/>
        </w:pBdr>
        <w:tabs>
          <w:tab w:val="left" w:pos="3720"/>
        </w:tabs>
      </w:pPr>
      <w:r>
        <w:t>Post-condition : Aucune</w:t>
      </w:r>
    </w:p>
    <w:p w:rsidR="00743D6A" w:rsidRDefault="00743D6A">
      <w:r>
        <w:br w:type="page"/>
      </w:r>
    </w:p>
    <w:p w:rsidR="00365FFF" w:rsidRDefault="00365FFF" w:rsidP="002876BF">
      <w:pPr>
        <w:tabs>
          <w:tab w:val="left" w:pos="3720"/>
        </w:tabs>
      </w:pPr>
      <w:r>
        <w:lastRenderedPageBreak/>
        <w:t>Nom du cas d’utilisation : Ajouter un plugin</w:t>
      </w:r>
    </w:p>
    <w:p w:rsidR="00365FFF" w:rsidRDefault="00365FFF" w:rsidP="002876BF">
      <w:pPr>
        <w:tabs>
          <w:tab w:val="left" w:pos="3720"/>
        </w:tabs>
      </w:pPr>
      <w:r>
        <w:t>Acteur(s) : Utilisateur</w:t>
      </w:r>
    </w:p>
    <w:p w:rsidR="00365FFF" w:rsidRDefault="00365FFF" w:rsidP="002876BF">
      <w:pPr>
        <w:tabs>
          <w:tab w:val="left" w:pos="3720"/>
        </w:tabs>
      </w:pPr>
      <w:r>
        <w:t>Démarrage : Lorsque l’utilisateur désire ajouter un plugin au système.</w:t>
      </w:r>
    </w:p>
    <w:p w:rsidR="00365FFF" w:rsidRDefault="00365FFF" w:rsidP="00743D6A">
      <w:pPr>
        <w:tabs>
          <w:tab w:val="left" w:pos="3720"/>
        </w:tabs>
        <w:rPr>
          <w:u w:val="single"/>
        </w:rPr>
      </w:pPr>
      <w:r>
        <w:t>Précondition : Aucune</w:t>
      </w:r>
    </w:p>
    <w:p w:rsidR="00365FFF" w:rsidRDefault="00365FFF" w:rsidP="002876BF">
      <w:pPr>
        <w:tabs>
          <w:tab w:val="left" w:pos="3720"/>
        </w:tabs>
        <w:rPr>
          <w:u w:val="single"/>
        </w:rPr>
      </w:pPr>
      <w:r w:rsidRPr="00365FFF">
        <w:rPr>
          <w:u w:val="single"/>
        </w:rPr>
        <w:t>Scénario nominal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65FFF" w:rsidTr="00365FFF">
        <w:tc>
          <w:tcPr>
            <w:tcW w:w="2265" w:type="dxa"/>
          </w:tcPr>
          <w:p w:rsidR="00365FFF" w:rsidRDefault="00365FFF" w:rsidP="002876BF">
            <w:pPr>
              <w:tabs>
                <w:tab w:val="left" w:pos="3720"/>
              </w:tabs>
            </w:pPr>
          </w:p>
        </w:tc>
        <w:tc>
          <w:tcPr>
            <w:tcW w:w="2265" w:type="dxa"/>
          </w:tcPr>
          <w:p w:rsidR="00365FFF" w:rsidRDefault="00365FFF" w:rsidP="002876BF">
            <w:pPr>
              <w:tabs>
                <w:tab w:val="left" w:pos="3720"/>
              </w:tabs>
            </w:pPr>
            <w:r>
              <w:t>Acteur</w:t>
            </w:r>
          </w:p>
        </w:tc>
        <w:tc>
          <w:tcPr>
            <w:tcW w:w="2266" w:type="dxa"/>
          </w:tcPr>
          <w:p w:rsidR="00365FFF" w:rsidRDefault="00365FFF" w:rsidP="002876BF">
            <w:pPr>
              <w:tabs>
                <w:tab w:val="left" w:pos="3720"/>
              </w:tabs>
            </w:pPr>
          </w:p>
        </w:tc>
        <w:tc>
          <w:tcPr>
            <w:tcW w:w="2266" w:type="dxa"/>
          </w:tcPr>
          <w:p w:rsidR="00365FFF" w:rsidRDefault="00365FFF" w:rsidP="002876BF">
            <w:pPr>
              <w:tabs>
                <w:tab w:val="left" w:pos="3720"/>
              </w:tabs>
            </w:pPr>
            <w:r>
              <w:t>Système</w:t>
            </w:r>
          </w:p>
        </w:tc>
      </w:tr>
      <w:tr w:rsidR="00365FFF" w:rsidTr="00365FFF">
        <w:tc>
          <w:tcPr>
            <w:tcW w:w="2265" w:type="dxa"/>
          </w:tcPr>
          <w:p w:rsidR="00365FFF" w:rsidRDefault="00365FFF" w:rsidP="002876BF">
            <w:pPr>
              <w:tabs>
                <w:tab w:val="left" w:pos="3720"/>
              </w:tabs>
            </w:pPr>
            <w:r>
              <w:t>10</w:t>
            </w:r>
          </w:p>
        </w:tc>
        <w:tc>
          <w:tcPr>
            <w:tcW w:w="2265" w:type="dxa"/>
          </w:tcPr>
          <w:p w:rsidR="00365FFF" w:rsidRDefault="00365FFF" w:rsidP="002876BF">
            <w:pPr>
              <w:tabs>
                <w:tab w:val="left" w:pos="3720"/>
              </w:tabs>
            </w:pPr>
            <w:r>
              <w:t>Clique sur le bouton d’ajout de plugin en sélectionnant le fichier</w:t>
            </w:r>
          </w:p>
        </w:tc>
        <w:tc>
          <w:tcPr>
            <w:tcW w:w="2266" w:type="dxa"/>
          </w:tcPr>
          <w:p w:rsidR="00365FFF" w:rsidRDefault="00365FFF" w:rsidP="002876BF">
            <w:pPr>
              <w:tabs>
                <w:tab w:val="left" w:pos="3720"/>
              </w:tabs>
            </w:pPr>
          </w:p>
        </w:tc>
        <w:tc>
          <w:tcPr>
            <w:tcW w:w="2266" w:type="dxa"/>
          </w:tcPr>
          <w:p w:rsidR="00365FFF" w:rsidRDefault="00365FFF" w:rsidP="002876BF">
            <w:pPr>
              <w:tabs>
                <w:tab w:val="left" w:pos="3720"/>
              </w:tabs>
            </w:pPr>
          </w:p>
        </w:tc>
      </w:tr>
      <w:tr w:rsidR="00365FFF" w:rsidTr="00365FFF">
        <w:tc>
          <w:tcPr>
            <w:tcW w:w="2265" w:type="dxa"/>
          </w:tcPr>
          <w:p w:rsidR="00365FFF" w:rsidRDefault="00365FFF" w:rsidP="002876BF">
            <w:pPr>
              <w:tabs>
                <w:tab w:val="left" w:pos="3720"/>
              </w:tabs>
            </w:pPr>
          </w:p>
        </w:tc>
        <w:tc>
          <w:tcPr>
            <w:tcW w:w="2265" w:type="dxa"/>
          </w:tcPr>
          <w:p w:rsidR="00365FFF" w:rsidRDefault="00365FFF" w:rsidP="002876BF">
            <w:pPr>
              <w:tabs>
                <w:tab w:val="left" w:pos="3720"/>
              </w:tabs>
            </w:pPr>
          </w:p>
        </w:tc>
        <w:tc>
          <w:tcPr>
            <w:tcW w:w="2266" w:type="dxa"/>
          </w:tcPr>
          <w:p w:rsidR="00365FFF" w:rsidRDefault="00365FFF" w:rsidP="002876BF">
            <w:pPr>
              <w:tabs>
                <w:tab w:val="left" w:pos="3720"/>
              </w:tabs>
            </w:pPr>
            <w:r>
              <w:t>20</w:t>
            </w:r>
          </w:p>
        </w:tc>
        <w:tc>
          <w:tcPr>
            <w:tcW w:w="2266" w:type="dxa"/>
          </w:tcPr>
          <w:p w:rsidR="00365FFF" w:rsidRDefault="00365FFF" w:rsidP="002876BF">
            <w:pPr>
              <w:tabs>
                <w:tab w:val="left" w:pos="3720"/>
              </w:tabs>
            </w:pPr>
            <w:r>
              <w:t>Vérification du fichier</w:t>
            </w:r>
          </w:p>
        </w:tc>
      </w:tr>
      <w:tr w:rsidR="001C3A59" w:rsidTr="00365FFF">
        <w:tc>
          <w:tcPr>
            <w:tcW w:w="2265" w:type="dxa"/>
          </w:tcPr>
          <w:p w:rsidR="001C3A59" w:rsidRDefault="001C3A59" w:rsidP="002876BF">
            <w:pPr>
              <w:tabs>
                <w:tab w:val="left" w:pos="3720"/>
              </w:tabs>
            </w:pPr>
          </w:p>
        </w:tc>
        <w:tc>
          <w:tcPr>
            <w:tcW w:w="2265" w:type="dxa"/>
          </w:tcPr>
          <w:p w:rsidR="001C3A59" w:rsidRDefault="001C3A59" w:rsidP="002876BF">
            <w:pPr>
              <w:tabs>
                <w:tab w:val="left" w:pos="3720"/>
              </w:tabs>
            </w:pPr>
          </w:p>
        </w:tc>
        <w:tc>
          <w:tcPr>
            <w:tcW w:w="2266" w:type="dxa"/>
          </w:tcPr>
          <w:p w:rsidR="001C3A59" w:rsidRDefault="001C3A59" w:rsidP="002876BF">
            <w:pPr>
              <w:tabs>
                <w:tab w:val="left" w:pos="3720"/>
              </w:tabs>
            </w:pPr>
            <w:r>
              <w:t>30</w:t>
            </w:r>
          </w:p>
        </w:tc>
        <w:tc>
          <w:tcPr>
            <w:tcW w:w="2266" w:type="dxa"/>
          </w:tcPr>
          <w:p w:rsidR="001C3A59" w:rsidRDefault="001C3A59" w:rsidP="002876BF">
            <w:pPr>
              <w:tabs>
                <w:tab w:val="left" w:pos="3720"/>
              </w:tabs>
            </w:pPr>
            <w:r>
              <w:t>Installation du plugin</w:t>
            </w:r>
          </w:p>
        </w:tc>
      </w:tr>
    </w:tbl>
    <w:p w:rsidR="00365FFF" w:rsidRDefault="00365FFF" w:rsidP="00365FFF">
      <w:pPr>
        <w:tabs>
          <w:tab w:val="left" w:pos="2055"/>
        </w:tabs>
      </w:pPr>
    </w:p>
    <w:p w:rsidR="00365FFF" w:rsidRDefault="00365FFF" w:rsidP="00365FFF">
      <w:pPr>
        <w:tabs>
          <w:tab w:val="left" w:pos="2055"/>
        </w:tabs>
        <w:rPr>
          <w:u w:val="single"/>
        </w:rPr>
      </w:pPr>
      <w:r w:rsidRPr="00365FFF">
        <w:rPr>
          <w:u w:val="single"/>
        </w:rPr>
        <w:t>Scénario d’exception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65FFF" w:rsidTr="00365FFF">
        <w:tc>
          <w:tcPr>
            <w:tcW w:w="2265" w:type="dxa"/>
          </w:tcPr>
          <w:p w:rsidR="00365FFF" w:rsidRDefault="00365FFF" w:rsidP="00365FFF">
            <w:pPr>
              <w:tabs>
                <w:tab w:val="left" w:pos="2055"/>
              </w:tabs>
            </w:pPr>
          </w:p>
        </w:tc>
        <w:tc>
          <w:tcPr>
            <w:tcW w:w="2265" w:type="dxa"/>
          </w:tcPr>
          <w:p w:rsidR="00365FFF" w:rsidRDefault="00365FFF" w:rsidP="00365FFF">
            <w:pPr>
              <w:tabs>
                <w:tab w:val="left" w:pos="2055"/>
              </w:tabs>
            </w:pPr>
            <w:r>
              <w:t>Acteur</w:t>
            </w:r>
          </w:p>
        </w:tc>
        <w:tc>
          <w:tcPr>
            <w:tcW w:w="2266" w:type="dxa"/>
          </w:tcPr>
          <w:p w:rsidR="00365FFF" w:rsidRDefault="00365FFF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365FFF" w:rsidRDefault="00365FFF" w:rsidP="00365FFF">
            <w:pPr>
              <w:tabs>
                <w:tab w:val="left" w:pos="2055"/>
              </w:tabs>
            </w:pPr>
            <w:r>
              <w:t>Système</w:t>
            </w:r>
          </w:p>
        </w:tc>
      </w:tr>
      <w:tr w:rsidR="00365FFF" w:rsidTr="00365FFF">
        <w:tc>
          <w:tcPr>
            <w:tcW w:w="2265" w:type="dxa"/>
          </w:tcPr>
          <w:p w:rsidR="00365FFF" w:rsidRDefault="00365FFF" w:rsidP="00365FFF">
            <w:pPr>
              <w:tabs>
                <w:tab w:val="left" w:pos="2055"/>
              </w:tabs>
            </w:pPr>
          </w:p>
        </w:tc>
        <w:tc>
          <w:tcPr>
            <w:tcW w:w="2265" w:type="dxa"/>
          </w:tcPr>
          <w:p w:rsidR="00365FFF" w:rsidRDefault="00365FFF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365FFF" w:rsidRDefault="00365FFF" w:rsidP="00365FFF">
            <w:pPr>
              <w:tabs>
                <w:tab w:val="left" w:pos="2055"/>
              </w:tabs>
            </w:pPr>
            <w:r>
              <w:t>21</w:t>
            </w:r>
          </w:p>
        </w:tc>
        <w:tc>
          <w:tcPr>
            <w:tcW w:w="2266" w:type="dxa"/>
          </w:tcPr>
          <w:p w:rsidR="00365FFF" w:rsidRDefault="00365FFF" w:rsidP="00365FFF">
            <w:pPr>
              <w:tabs>
                <w:tab w:val="left" w:pos="2055"/>
              </w:tabs>
            </w:pPr>
            <w:r>
              <w:t>Refus du plugin car non conforme</w:t>
            </w:r>
          </w:p>
        </w:tc>
      </w:tr>
    </w:tbl>
    <w:p w:rsidR="00365FFF" w:rsidRDefault="00365FFF" w:rsidP="00365FFF">
      <w:pPr>
        <w:tabs>
          <w:tab w:val="left" w:pos="2055"/>
        </w:tabs>
      </w:pPr>
    </w:p>
    <w:p w:rsidR="001C3A59" w:rsidRDefault="001C3A59" w:rsidP="00365FFF">
      <w:pPr>
        <w:tabs>
          <w:tab w:val="left" w:pos="2055"/>
        </w:tabs>
      </w:pPr>
      <w:r>
        <w:t>Arrêt </w:t>
      </w:r>
      <w:r w:rsidR="00917106">
        <w:t xml:space="preserve">du cas d’utilisation </w:t>
      </w:r>
      <w:r>
        <w:t>: Point 30, Point 21.</w:t>
      </w:r>
    </w:p>
    <w:p w:rsidR="001C3A59" w:rsidRDefault="001C3A59" w:rsidP="00365FFF">
      <w:pPr>
        <w:pBdr>
          <w:bottom w:val="single" w:sz="12" w:space="1" w:color="auto"/>
        </w:pBdr>
        <w:tabs>
          <w:tab w:val="left" w:pos="2055"/>
        </w:tabs>
      </w:pPr>
      <w:r>
        <w:t>Post-condition : Aucune.</w:t>
      </w:r>
    </w:p>
    <w:p w:rsidR="001C3A59" w:rsidRDefault="001C3A59" w:rsidP="00365FFF">
      <w:pPr>
        <w:tabs>
          <w:tab w:val="left" w:pos="2055"/>
        </w:tabs>
      </w:pPr>
      <w:r>
        <w:t>Nom du cas d’utilisation : Supprimer un plugin</w:t>
      </w:r>
    </w:p>
    <w:p w:rsidR="001C3A59" w:rsidRDefault="001C3A59" w:rsidP="00365FFF">
      <w:pPr>
        <w:tabs>
          <w:tab w:val="left" w:pos="2055"/>
        </w:tabs>
      </w:pPr>
      <w:r>
        <w:t>Acteur(s) : Utilisateur</w:t>
      </w:r>
    </w:p>
    <w:p w:rsidR="001C3A59" w:rsidRDefault="001C3A59" w:rsidP="00365FFF">
      <w:pPr>
        <w:tabs>
          <w:tab w:val="left" w:pos="2055"/>
        </w:tabs>
      </w:pPr>
      <w:r>
        <w:t>Démarrage : Lorsque l’utilisateur désire supprimer un plugin</w:t>
      </w:r>
    </w:p>
    <w:p w:rsidR="001C3A59" w:rsidRDefault="001C3A59" w:rsidP="00365FFF">
      <w:pPr>
        <w:tabs>
          <w:tab w:val="left" w:pos="2055"/>
        </w:tabs>
      </w:pPr>
      <w:r>
        <w:t>Précondition : Aucune</w:t>
      </w:r>
    </w:p>
    <w:p w:rsidR="001C3A59" w:rsidRDefault="001C3A59" w:rsidP="00365FFF">
      <w:pPr>
        <w:tabs>
          <w:tab w:val="left" w:pos="2055"/>
        </w:tabs>
        <w:rPr>
          <w:u w:val="single"/>
        </w:rPr>
      </w:pPr>
      <w:r w:rsidRPr="001C3A59">
        <w:rPr>
          <w:u w:val="single"/>
        </w:rPr>
        <w:t>Scénario nominal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C3A59" w:rsidTr="001C3A59">
        <w:tc>
          <w:tcPr>
            <w:tcW w:w="2265" w:type="dxa"/>
          </w:tcPr>
          <w:p w:rsidR="001C3A59" w:rsidRDefault="001C3A59" w:rsidP="00365FFF">
            <w:pPr>
              <w:tabs>
                <w:tab w:val="left" w:pos="2055"/>
              </w:tabs>
            </w:pPr>
          </w:p>
        </w:tc>
        <w:tc>
          <w:tcPr>
            <w:tcW w:w="2265" w:type="dxa"/>
          </w:tcPr>
          <w:p w:rsidR="001C3A59" w:rsidRDefault="001C3A59" w:rsidP="00365FFF">
            <w:pPr>
              <w:tabs>
                <w:tab w:val="left" w:pos="2055"/>
              </w:tabs>
            </w:pPr>
            <w:r>
              <w:t>Acteur</w:t>
            </w:r>
          </w:p>
        </w:tc>
        <w:tc>
          <w:tcPr>
            <w:tcW w:w="2266" w:type="dxa"/>
          </w:tcPr>
          <w:p w:rsidR="001C3A59" w:rsidRDefault="001C3A59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1C3A59" w:rsidRDefault="001C3A59" w:rsidP="00365FFF">
            <w:pPr>
              <w:tabs>
                <w:tab w:val="left" w:pos="2055"/>
              </w:tabs>
            </w:pPr>
            <w:r>
              <w:t>Système</w:t>
            </w:r>
          </w:p>
        </w:tc>
      </w:tr>
      <w:tr w:rsidR="001C3A59" w:rsidTr="001C3A59">
        <w:tc>
          <w:tcPr>
            <w:tcW w:w="2265" w:type="dxa"/>
          </w:tcPr>
          <w:p w:rsidR="001C3A59" w:rsidRDefault="001C3A59" w:rsidP="00365FFF">
            <w:pPr>
              <w:tabs>
                <w:tab w:val="left" w:pos="2055"/>
              </w:tabs>
            </w:pPr>
          </w:p>
        </w:tc>
        <w:tc>
          <w:tcPr>
            <w:tcW w:w="2265" w:type="dxa"/>
          </w:tcPr>
          <w:p w:rsidR="001C3A59" w:rsidRDefault="001C3A59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1C3A59" w:rsidRDefault="001C3A59" w:rsidP="00365FFF">
            <w:pPr>
              <w:tabs>
                <w:tab w:val="left" w:pos="2055"/>
              </w:tabs>
            </w:pPr>
            <w:r>
              <w:t>10</w:t>
            </w:r>
          </w:p>
        </w:tc>
        <w:tc>
          <w:tcPr>
            <w:tcW w:w="2266" w:type="dxa"/>
          </w:tcPr>
          <w:p w:rsidR="001C3A59" w:rsidRDefault="008972D1" w:rsidP="00365FFF">
            <w:pPr>
              <w:tabs>
                <w:tab w:val="left" w:pos="2055"/>
              </w:tabs>
            </w:pPr>
            <w:r>
              <w:t>Appel du</w:t>
            </w:r>
            <w:r w:rsidR="001C3A59">
              <w:t xml:space="preserve"> cas d’utilisation « Recherche plugin »</w:t>
            </w:r>
          </w:p>
        </w:tc>
      </w:tr>
      <w:tr w:rsidR="001C3A59" w:rsidTr="001C3A59">
        <w:tc>
          <w:tcPr>
            <w:tcW w:w="2265" w:type="dxa"/>
          </w:tcPr>
          <w:p w:rsidR="001C3A59" w:rsidRDefault="00293A13" w:rsidP="00365FFF">
            <w:pPr>
              <w:tabs>
                <w:tab w:val="left" w:pos="2055"/>
              </w:tabs>
            </w:pPr>
            <w:r>
              <w:t>20</w:t>
            </w:r>
          </w:p>
        </w:tc>
        <w:tc>
          <w:tcPr>
            <w:tcW w:w="2265" w:type="dxa"/>
          </w:tcPr>
          <w:p w:rsidR="001C3A59" w:rsidRDefault="005D0BD6" w:rsidP="00365FFF">
            <w:pPr>
              <w:tabs>
                <w:tab w:val="left" w:pos="2055"/>
              </w:tabs>
            </w:pPr>
            <w:r>
              <w:t>Clique pour supprimer le plugin</w:t>
            </w:r>
          </w:p>
        </w:tc>
        <w:tc>
          <w:tcPr>
            <w:tcW w:w="2266" w:type="dxa"/>
          </w:tcPr>
          <w:p w:rsidR="001C3A59" w:rsidRDefault="001C3A59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1C3A59" w:rsidRDefault="001C3A59" w:rsidP="00365FFF">
            <w:pPr>
              <w:tabs>
                <w:tab w:val="left" w:pos="2055"/>
              </w:tabs>
            </w:pPr>
          </w:p>
        </w:tc>
      </w:tr>
      <w:tr w:rsidR="005D0BD6" w:rsidTr="001C3A59">
        <w:tc>
          <w:tcPr>
            <w:tcW w:w="2265" w:type="dxa"/>
          </w:tcPr>
          <w:p w:rsidR="005D0BD6" w:rsidRDefault="005D0BD6" w:rsidP="00365FFF">
            <w:pPr>
              <w:tabs>
                <w:tab w:val="left" w:pos="2055"/>
              </w:tabs>
            </w:pPr>
          </w:p>
        </w:tc>
        <w:tc>
          <w:tcPr>
            <w:tcW w:w="2265" w:type="dxa"/>
          </w:tcPr>
          <w:p w:rsidR="005D0BD6" w:rsidRDefault="005D0BD6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5D0BD6" w:rsidRDefault="005D0BD6" w:rsidP="00365FFF">
            <w:pPr>
              <w:tabs>
                <w:tab w:val="left" w:pos="2055"/>
              </w:tabs>
            </w:pPr>
            <w:r>
              <w:t>30</w:t>
            </w:r>
          </w:p>
        </w:tc>
        <w:tc>
          <w:tcPr>
            <w:tcW w:w="2266" w:type="dxa"/>
          </w:tcPr>
          <w:p w:rsidR="005D0BD6" w:rsidRDefault="005D0BD6" w:rsidP="00365FFF">
            <w:pPr>
              <w:tabs>
                <w:tab w:val="left" w:pos="2055"/>
              </w:tabs>
            </w:pPr>
            <w:r>
              <w:t>Supprime le plugin</w:t>
            </w:r>
          </w:p>
        </w:tc>
      </w:tr>
    </w:tbl>
    <w:p w:rsidR="001C3A59" w:rsidRDefault="001C3A59" w:rsidP="00365FFF">
      <w:pPr>
        <w:tabs>
          <w:tab w:val="left" w:pos="2055"/>
        </w:tabs>
      </w:pPr>
    </w:p>
    <w:p w:rsidR="005D0BD6" w:rsidRDefault="005D0BD6" w:rsidP="00365FFF">
      <w:pPr>
        <w:tabs>
          <w:tab w:val="left" w:pos="2055"/>
        </w:tabs>
      </w:pPr>
      <w:r>
        <w:t>Arrêt </w:t>
      </w:r>
      <w:r w:rsidR="00917106">
        <w:t xml:space="preserve">du cas d’utilisation </w:t>
      </w:r>
      <w:r>
        <w:t>: Point 30.</w:t>
      </w:r>
    </w:p>
    <w:p w:rsidR="005D0BD6" w:rsidRDefault="005D0BD6" w:rsidP="00365FFF">
      <w:pPr>
        <w:pBdr>
          <w:bottom w:val="single" w:sz="12" w:space="1" w:color="auto"/>
        </w:pBdr>
        <w:tabs>
          <w:tab w:val="left" w:pos="2055"/>
        </w:tabs>
      </w:pPr>
      <w:r>
        <w:t>Post-condition : Aucune</w:t>
      </w:r>
    </w:p>
    <w:p w:rsidR="00743D6A" w:rsidRDefault="00743D6A">
      <w:r>
        <w:br w:type="page"/>
      </w:r>
    </w:p>
    <w:p w:rsidR="00917106" w:rsidRDefault="00917106" w:rsidP="00365FFF">
      <w:pPr>
        <w:tabs>
          <w:tab w:val="left" w:pos="2055"/>
        </w:tabs>
      </w:pPr>
      <w:r>
        <w:lastRenderedPageBreak/>
        <w:t>Nom du cas d’utilisation : Rechercher un plugin</w:t>
      </w:r>
    </w:p>
    <w:p w:rsidR="00917106" w:rsidRDefault="00917106" w:rsidP="00365FFF">
      <w:pPr>
        <w:tabs>
          <w:tab w:val="left" w:pos="2055"/>
        </w:tabs>
      </w:pPr>
      <w:r>
        <w:t>Acteur(s) : Utilisateur</w:t>
      </w:r>
    </w:p>
    <w:p w:rsidR="00917106" w:rsidRDefault="00917106" w:rsidP="00365FFF">
      <w:pPr>
        <w:tabs>
          <w:tab w:val="left" w:pos="2055"/>
        </w:tabs>
      </w:pPr>
      <w:r>
        <w:t>Démarrage : Lorsqu‘un utilisateur désire rechercher un plugin</w:t>
      </w:r>
    </w:p>
    <w:p w:rsidR="00917106" w:rsidRDefault="00D10070" w:rsidP="00365FFF">
      <w:pPr>
        <w:tabs>
          <w:tab w:val="left" w:pos="2055"/>
        </w:tabs>
      </w:pPr>
      <w:r>
        <w:t>Précondition</w:t>
      </w:r>
      <w:r w:rsidR="00917106">
        <w:t> : Aucune</w:t>
      </w:r>
    </w:p>
    <w:p w:rsidR="00917106" w:rsidRPr="00743D6A" w:rsidRDefault="00917106" w:rsidP="00743D6A">
      <w:r w:rsidRPr="00917106">
        <w:rPr>
          <w:u w:val="single"/>
        </w:rPr>
        <w:t>Scénario nominal :</w:t>
      </w:r>
    </w:p>
    <w:tbl>
      <w:tblPr>
        <w:tblStyle w:val="Grilledutableau"/>
        <w:tblW w:w="9529" w:type="dxa"/>
        <w:tblLook w:val="04A0" w:firstRow="1" w:lastRow="0" w:firstColumn="1" w:lastColumn="0" w:noHBand="0" w:noVBand="1"/>
      </w:tblPr>
      <w:tblGrid>
        <w:gridCol w:w="2264"/>
        <w:gridCol w:w="2736"/>
        <w:gridCol w:w="2264"/>
        <w:gridCol w:w="2265"/>
      </w:tblGrid>
      <w:tr w:rsidR="00917106" w:rsidTr="008972D1">
        <w:trPr>
          <w:trHeight w:val="258"/>
        </w:trPr>
        <w:tc>
          <w:tcPr>
            <w:tcW w:w="2264" w:type="dxa"/>
          </w:tcPr>
          <w:p w:rsidR="00917106" w:rsidRDefault="00917106" w:rsidP="00365FFF">
            <w:pPr>
              <w:tabs>
                <w:tab w:val="left" w:pos="2055"/>
              </w:tabs>
            </w:pPr>
          </w:p>
        </w:tc>
        <w:tc>
          <w:tcPr>
            <w:tcW w:w="2736" w:type="dxa"/>
          </w:tcPr>
          <w:p w:rsidR="00917106" w:rsidRDefault="00917106" w:rsidP="00365FFF">
            <w:pPr>
              <w:tabs>
                <w:tab w:val="left" w:pos="2055"/>
              </w:tabs>
            </w:pPr>
            <w:r>
              <w:t>Acteur</w:t>
            </w:r>
          </w:p>
        </w:tc>
        <w:tc>
          <w:tcPr>
            <w:tcW w:w="2264" w:type="dxa"/>
          </w:tcPr>
          <w:p w:rsidR="00917106" w:rsidRDefault="00917106" w:rsidP="00365FFF">
            <w:pPr>
              <w:tabs>
                <w:tab w:val="left" w:pos="2055"/>
              </w:tabs>
            </w:pPr>
          </w:p>
        </w:tc>
        <w:tc>
          <w:tcPr>
            <w:tcW w:w="2265" w:type="dxa"/>
          </w:tcPr>
          <w:p w:rsidR="00917106" w:rsidRDefault="00917106" w:rsidP="00365FFF">
            <w:pPr>
              <w:tabs>
                <w:tab w:val="left" w:pos="2055"/>
              </w:tabs>
            </w:pPr>
            <w:r>
              <w:t>Système</w:t>
            </w:r>
          </w:p>
        </w:tc>
      </w:tr>
      <w:tr w:rsidR="00917106" w:rsidTr="008972D1">
        <w:trPr>
          <w:trHeight w:val="245"/>
        </w:trPr>
        <w:tc>
          <w:tcPr>
            <w:tcW w:w="2264" w:type="dxa"/>
          </w:tcPr>
          <w:p w:rsidR="00917106" w:rsidRDefault="00917106" w:rsidP="00365FFF">
            <w:pPr>
              <w:tabs>
                <w:tab w:val="left" w:pos="2055"/>
              </w:tabs>
            </w:pPr>
            <w:r>
              <w:t>10</w:t>
            </w:r>
          </w:p>
        </w:tc>
        <w:tc>
          <w:tcPr>
            <w:tcW w:w="2736" w:type="dxa"/>
          </w:tcPr>
          <w:p w:rsidR="00917106" w:rsidRDefault="00917106" w:rsidP="00365FFF">
            <w:pPr>
              <w:tabs>
                <w:tab w:val="left" w:pos="2055"/>
              </w:tabs>
            </w:pPr>
            <w:r>
              <w:t>Clique sur le bouton d’accès au plugin installés</w:t>
            </w:r>
          </w:p>
        </w:tc>
        <w:tc>
          <w:tcPr>
            <w:tcW w:w="2264" w:type="dxa"/>
          </w:tcPr>
          <w:p w:rsidR="00917106" w:rsidRDefault="00917106" w:rsidP="00365FFF">
            <w:pPr>
              <w:tabs>
                <w:tab w:val="left" w:pos="2055"/>
              </w:tabs>
            </w:pPr>
          </w:p>
        </w:tc>
        <w:tc>
          <w:tcPr>
            <w:tcW w:w="2265" w:type="dxa"/>
          </w:tcPr>
          <w:p w:rsidR="00917106" w:rsidRDefault="00917106" w:rsidP="00365FFF">
            <w:pPr>
              <w:tabs>
                <w:tab w:val="left" w:pos="2055"/>
              </w:tabs>
            </w:pPr>
          </w:p>
        </w:tc>
      </w:tr>
      <w:tr w:rsidR="00917106" w:rsidTr="008972D1">
        <w:trPr>
          <w:trHeight w:val="245"/>
        </w:trPr>
        <w:tc>
          <w:tcPr>
            <w:tcW w:w="2264" w:type="dxa"/>
          </w:tcPr>
          <w:p w:rsidR="00917106" w:rsidRDefault="00917106" w:rsidP="00365FFF">
            <w:pPr>
              <w:tabs>
                <w:tab w:val="left" w:pos="2055"/>
              </w:tabs>
            </w:pPr>
          </w:p>
        </w:tc>
        <w:tc>
          <w:tcPr>
            <w:tcW w:w="2736" w:type="dxa"/>
          </w:tcPr>
          <w:p w:rsidR="00917106" w:rsidRDefault="00917106" w:rsidP="00365FFF">
            <w:pPr>
              <w:tabs>
                <w:tab w:val="left" w:pos="2055"/>
              </w:tabs>
            </w:pPr>
          </w:p>
        </w:tc>
        <w:tc>
          <w:tcPr>
            <w:tcW w:w="2264" w:type="dxa"/>
          </w:tcPr>
          <w:p w:rsidR="00917106" w:rsidRDefault="00917106" w:rsidP="00365FFF">
            <w:pPr>
              <w:tabs>
                <w:tab w:val="left" w:pos="2055"/>
              </w:tabs>
            </w:pPr>
            <w:r>
              <w:t>20</w:t>
            </w:r>
          </w:p>
        </w:tc>
        <w:tc>
          <w:tcPr>
            <w:tcW w:w="2265" w:type="dxa"/>
          </w:tcPr>
          <w:p w:rsidR="00917106" w:rsidRDefault="00917106" w:rsidP="00365FFF">
            <w:pPr>
              <w:tabs>
                <w:tab w:val="left" w:pos="2055"/>
              </w:tabs>
            </w:pPr>
            <w:r>
              <w:t>Affichage des plugins installés</w:t>
            </w:r>
          </w:p>
        </w:tc>
      </w:tr>
    </w:tbl>
    <w:p w:rsidR="00917106" w:rsidRDefault="00917106" w:rsidP="00365FFF">
      <w:pPr>
        <w:tabs>
          <w:tab w:val="left" w:pos="2055"/>
        </w:tabs>
      </w:pPr>
    </w:p>
    <w:p w:rsidR="00917106" w:rsidRDefault="00917106" w:rsidP="00365FFF">
      <w:pPr>
        <w:tabs>
          <w:tab w:val="left" w:pos="2055"/>
        </w:tabs>
      </w:pPr>
      <w:r>
        <w:t>Arrêt du cas d’utilisation : Point 20</w:t>
      </w:r>
    </w:p>
    <w:p w:rsidR="00917106" w:rsidRDefault="00917106" w:rsidP="00365FFF">
      <w:pPr>
        <w:pBdr>
          <w:bottom w:val="single" w:sz="12" w:space="1" w:color="auto"/>
        </w:pBdr>
        <w:tabs>
          <w:tab w:val="left" w:pos="2055"/>
        </w:tabs>
      </w:pPr>
      <w:r>
        <w:t>Post-condition : Aucune</w:t>
      </w:r>
    </w:p>
    <w:p w:rsidR="00577A35" w:rsidRDefault="00577A35" w:rsidP="00365FFF">
      <w:pPr>
        <w:tabs>
          <w:tab w:val="left" w:pos="2055"/>
        </w:tabs>
      </w:pPr>
      <w:r>
        <w:t xml:space="preserve">Nom du cas d’utilisation : </w:t>
      </w:r>
      <w:r w:rsidRPr="00577A35">
        <w:t>Consulter les dernières commandes vocales exécuté</w:t>
      </w:r>
    </w:p>
    <w:p w:rsidR="00577A35" w:rsidRDefault="00577A35" w:rsidP="00365FFF">
      <w:pPr>
        <w:tabs>
          <w:tab w:val="left" w:pos="2055"/>
        </w:tabs>
      </w:pPr>
      <w:r>
        <w:t>Acteur(s) : Utilisateur</w:t>
      </w:r>
    </w:p>
    <w:p w:rsidR="00577A35" w:rsidRDefault="00577A35" w:rsidP="00365FFF">
      <w:pPr>
        <w:tabs>
          <w:tab w:val="left" w:pos="2055"/>
        </w:tabs>
      </w:pPr>
      <w:r>
        <w:t>Démarrage : Lorsque l’utilisateur désire voir l’historique des dernières commandes vocales qu’il a effectué</w:t>
      </w:r>
    </w:p>
    <w:p w:rsidR="00577A35" w:rsidRDefault="00577A35" w:rsidP="00365FFF">
      <w:pPr>
        <w:tabs>
          <w:tab w:val="left" w:pos="2055"/>
        </w:tabs>
      </w:pPr>
      <w:r>
        <w:t>Précondition : Aucune</w:t>
      </w:r>
    </w:p>
    <w:p w:rsidR="00577A35" w:rsidRDefault="00577A35" w:rsidP="00365FFF">
      <w:pPr>
        <w:tabs>
          <w:tab w:val="left" w:pos="2055"/>
        </w:tabs>
        <w:rPr>
          <w:u w:val="single"/>
        </w:rPr>
      </w:pPr>
      <w:r w:rsidRPr="00577A35">
        <w:rPr>
          <w:u w:val="single"/>
        </w:rPr>
        <w:t>Scénario nominal :</w:t>
      </w:r>
    </w:p>
    <w:tbl>
      <w:tblPr>
        <w:tblStyle w:val="Grilledutableau"/>
        <w:tblW w:w="9298" w:type="dxa"/>
        <w:tblLook w:val="04A0" w:firstRow="1" w:lastRow="0" w:firstColumn="1" w:lastColumn="0" w:noHBand="0" w:noVBand="1"/>
      </w:tblPr>
      <w:tblGrid>
        <w:gridCol w:w="2265"/>
        <w:gridCol w:w="2501"/>
        <w:gridCol w:w="2266"/>
        <w:gridCol w:w="2266"/>
      </w:tblGrid>
      <w:tr w:rsidR="00577A35" w:rsidTr="008972D1">
        <w:tc>
          <w:tcPr>
            <w:tcW w:w="2265" w:type="dxa"/>
          </w:tcPr>
          <w:p w:rsidR="00577A35" w:rsidRDefault="00577A35" w:rsidP="00365FFF">
            <w:pPr>
              <w:tabs>
                <w:tab w:val="left" w:pos="2055"/>
              </w:tabs>
            </w:pPr>
          </w:p>
        </w:tc>
        <w:tc>
          <w:tcPr>
            <w:tcW w:w="2501" w:type="dxa"/>
          </w:tcPr>
          <w:p w:rsidR="00577A35" w:rsidRDefault="00577A35" w:rsidP="00365FFF">
            <w:pPr>
              <w:tabs>
                <w:tab w:val="left" w:pos="2055"/>
              </w:tabs>
            </w:pPr>
            <w:r>
              <w:t>Acteur</w:t>
            </w:r>
          </w:p>
        </w:tc>
        <w:tc>
          <w:tcPr>
            <w:tcW w:w="2266" w:type="dxa"/>
          </w:tcPr>
          <w:p w:rsidR="00577A35" w:rsidRDefault="00577A35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577A35" w:rsidRDefault="00577A35" w:rsidP="00365FFF">
            <w:pPr>
              <w:tabs>
                <w:tab w:val="left" w:pos="2055"/>
              </w:tabs>
            </w:pPr>
            <w:r>
              <w:t>Système</w:t>
            </w:r>
          </w:p>
        </w:tc>
      </w:tr>
      <w:tr w:rsidR="00577A35" w:rsidTr="008972D1">
        <w:tc>
          <w:tcPr>
            <w:tcW w:w="2265" w:type="dxa"/>
          </w:tcPr>
          <w:p w:rsidR="00577A35" w:rsidRDefault="00577A35" w:rsidP="00365FFF">
            <w:pPr>
              <w:tabs>
                <w:tab w:val="left" w:pos="2055"/>
              </w:tabs>
            </w:pPr>
            <w:r>
              <w:t>10</w:t>
            </w:r>
          </w:p>
        </w:tc>
        <w:tc>
          <w:tcPr>
            <w:tcW w:w="2501" w:type="dxa"/>
          </w:tcPr>
          <w:p w:rsidR="00577A35" w:rsidRDefault="008972D1" w:rsidP="00365FFF">
            <w:pPr>
              <w:tabs>
                <w:tab w:val="left" w:pos="2055"/>
              </w:tabs>
            </w:pPr>
            <w:r>
              <w:t>Clique sur le bouton pour afficher l’historique</w:t>
            </w:r>
          </w:p>
        </w:tc>
        <w:tc>
          <w:tcPr>
            <w:tcW w:w="2266" w:type="dxa"/>
          </w:tcPr>
          <w:p w:rsidR="00577A35" w:rsidRDefault="00577A35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577A35" w:rsidRDefault="00577A35" w:rsidP="00365FFF">
            <w:pPr>
              <w:tabs>
                <w:tab w:val="left" w:pos="2055"/>
              </w:tabs>
            </w:pPr>
          </w:p>
        </w:tc>
      </w:tr>
      <w:tr w:rsidR="00577A35" w:rsidTr="008972D1">
        <w:tc>
          <w:tcPr>
            <w:tcW w:w="2265" w:type="dxa"/>
          </w:tcPr>
          <w:p w:rsidR="00577A35" w:rsidRDefault="00577A35" w:rsidP="00365FFF">
            <w:pPr>
              <w:tabs>
                <w:tab w:val="left" w:pos="2055"/>
              </w:tabs>
            </w:pPr>
          </w:p>
        </w:tc>
        <w:tc>
          <w:tcPr>
            <w:tcW w:w="2501" w:type="dxa"/>
          </w:tcPr>
          <w:p w:rsidR="00577A35" w:rsidRDefault="00577A35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577A35" w:rsidRDefault="00577A35" w:rsidP="00365FFF">
            <w:pPr>
              <w:tabs>
                <w:tab w:val="left" w:pos="2055"/>
              </w:tabs>
            </w:pPr>
            <w:r>
              <w:t>20</w:t>
            </w:r>
          </w:p>
        </w:tc>
        <w:tc>
          <w:tcPr>
            <w:tcW w:w="2266" w:type="dxa"/>
          </w:tcPr>
          <w:p w:rsidR="00577A35" w:rsidRDefault="008972D1" w:rsidP="00365FFF">
            <w:pPr>
              <w:tabs>
                <w:tab w:val="left" w:pos="2055"/>
              </w:tabs>
            </w:pPr>
            <w:r>
              <w:t>Affiche Historique</w:t>
            </w:r>
          </w:p>
        </w:tc>
      </w:tr>
    </w:tbl>
    <w:p w:rsidR="00577A35" w:rsidRDefault="00577A35" w:rsidP="00365FFF">
      <w:pPr>
        <w:tabs>
          <w:tab w:val="left" w:pos="2055"/>
        </w:tabs>
      </w:pPr>
    </w:p>
    <w:p w:rsidR="008972D1" w:rsidRDefault="008972D1" w:rsidP="00365FFF">
      <w:pPr>
        <w:tabs>
          <w:tab w:val="left" w:pos="2055"/>
        </w:tabs>
        <w:rPr>
          <w:u w:val="single"/>
        </w:rPr>
      </w:pPr>
      <w:r w:rsidRPr="008972D1">
        <w:rPr>
          <w:u w:val="single"/>
        </w:rPr>
        <w:t>Scénario alternatif :</w:t>
      </w:r>
    </w:p>
    <w:tbl>
      <w:tblPr>
        <w:tblStyle w:val="Grilledutableau"/>
        <w:tblW w:w="9298" w:type="dxa"/>
        <w:tblLook w:val="04A0" w:firstRow="1" w:lastRow="0" w:firstColumn="1" w:lastColumn="0" w:noHBand="0" w:noVBand="1"/>
      </w:tblPr>
      <w:tblGrid>
        <w:gridCol w:w="2265"/>
        <w:gridCol w:w="2501"/>
        <w:gridCol w:w="2266"/>
        <w:gridCol w:w="2266"/>
      </w:tblGrid>
      <w:tr w:rsidR="008972D1" w:rsidTr="008972D1">
        <w:tc>
          <w:tcPr>
            <w:tcW w:w="2265" w:type="dxa"/>
          </w:tcPr>
          <w:p w:rsidR="008972D1" w:rsidRDefault="008972D1" w:rsidP="00365FFF">
            <w:pPr>
              <w:tabs>
                <w:tab w:val="left" w:pos="2055"/>
              </w:tabs>
            </w:pPr>
          </w:p>
        </w:tc>
        <w:tc>
          <w:tcPr>
            <w:tcW w:w="2501" w:type="dxa"/>
          </w:tcPr>
          <w:p w:rsidR="008972D1" w:rsidRDefault="008972D1" w:rsidP="00365FFF">
            <w:pPr>
              <w:tabs>
                <w:tab w:val="left" w:pos="2055"/>
              </w:tabs>
            </w:pPr>
            <w:r>
              <w:t>Acteur</w:t>
            </w:r>
          </w:p>
        </w:tc>
        <w:tc>
          <w:tcPr>
            <w:tcW w:w="2266" w:type="dxa"/>
          </w:tcPr>
          <w:p w:rsidR="008972D1" w:rsidRDefault="008972D1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8972D1" w:rsidRDefault="008972D1" w:rsidP="00365FFF">
            <w:pPr>
              <w:tabs>
                <w:tab w:val="left" w:pos="2055"/>
              </w:tabs>
            </w:pPr>
            <w:r>
              <w:t>Système</w:t>
            </w:r>
          </w:p>
        </w:tc>
      </w:tr>
      <w:tr w:rsidR="008972D1" w:rsidTr="008972D1">
        <w:tc>
          <w:tcPr>
            <w:tcW w:w="2265" w:type="dxa"/>
          </w:tcPr>
          <w:p w:rsidR="008972D1" w:rsidRDefault="008972D1" w:rsidP="00365FFF">
            <w:pPr>
              <w:tabs>
                <w:tab w:val="left" w:pos="2055"/>
              </w:tabs>
            </w:pPr>
            <w:r>
              <w:t>30</w:t>
            </w:r>
          </w:p>
        </w:tc>
        <w:tc>
          <w:tcPr>
            <w:tcW w:w="2501" w:type="dxa"/>
          </w:tcPr>
          <w:p w:rsidR="008972D1" w:rsidRDefault="008972D1" w:rsidP="00365FFF">
            <w:pPr>
              <w:tabs>
                <w:tab w:val="left" w:pos="2055"/>
              </w:tabs>
            </w:pPr>
            <w:r>
              <w:t>Appel du cas d’utilisation « Supprimer historique »</w:t>
            </w:r>
          </w:p>
        </w:tc>
        <w:tc>
          <w:tcPr>
            <w:tcW w:w="2266" w:type="dxa"/>
          </w:tcPr>
          <w:p w:rsidR="008972D1" w:rsidRDefault="008972D1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8972D1" w:rsidRDefault="008972D1" w:rsidP="00365FFF">
            <w:pPr>
              <w:tabs>
                <w:tab w:val="left" w:pos="2055"/>
              </w:tabs>
            </w:pPr>
          </w:p>
        </w:tc>
      </w:tr>
    </w:tbl>
    <w:p w:rsidR="008972D1" w:rsidRDefault="008972D1" w:rsidP="00365FFF">
      <w:pPr>
        <w:tabs>
          <w:tab w:val="left" w:pos="2055"/>
        </w:tabs>
      </w:pPr>
    </w:p>
    <w:p w:rsidR="00D10070" w:rsidRDefault="00D10070" w:rsidP="00365FFF">
      <w:pPr>
        <w:tabs>
          <w:tab w:val="left" w:pos="2055"/>
        </w:tabs>
      </w:pPr>
      <w:r>
        <w:t>Arrêt du cas d’utilisation : Point 20, Point 30</w:t>
      </w:r>
    </w:p>
    <w:p w:rsidR="00D10070" w:rsidRDefault="00D10070" w:rsidP="00365FFF">
      <w:pPr>
        <w:pBdr>
          <w:bottom w:val="single" w:sz="12" w:space="1" w:color="auto"/>
        </w:pBdr>
        <w:tabs>
          <w:tab w:val="left" w:pos="2055"/>
        </w:tabs>
      </w:pPr>
      <w:r>
        <w:t>Post-condition : Aucune.</w:t>
      </w:r>
    </w:p>
    <w:p w:rsidR="00743D6A" w:rsidRDefault="00743D6A">
      <w:r>
        <w:br w:type="page"/>
      </w:r>
    </w:p>
    <w:p w:rsidR="00D10070" w:rsidRDefault="00D10070" w:rsidP="00365FFF">
      <w:pPr>
        <w:tabs>
          <w:tab w:val="left" w:pos="2055"/>
        </w:tabs>
      </w:pPr>
      <w:r>
        <w:lastRenderedPageBreak/>
        <w:t>Nom du cas d’utilisation : Supprimer historique</w:t>
      </w:r>
    </w:p>
    <w:p w:rsidR="00D10070" w:rsidRDefault="00D10070" w:rsidP="00365FFF">
      <w:pPr>
        <w:tabs>
          <w:tab w:val="left" w:pos="2055"/>
        </w:tabs>
      </w:pPr>
      <w:r>
        <w:t>Acteur(s) : Utilisateur</w:t>
      </w:r>
    </w:p>
    <w:p w:rsidR="00D10070" w:rsidRDefault="00D10070" w:rsidP="00D10070">
      <w:pPr>
        <w:tabs>
          <w:tab w:val="left" w:pos="2055"/>
        </w:tabs>
      </w:pPr>
      <w:r>
        <w:t xml:space="preserve">Démarrage : Lorsque l’utilisateur désire supprimer l’historique des </w:t>
      </w:r>
      <w:r>
        <w:t>dernières commandes vocales qu’il a effectué</w:t>
      </w:r>
    </w:p>
    <w:p w:rsidR="00D10070" w:rsidRDefault="00D10070" w:rsidP="00365FFF">
      <w:pPr>
        <w:tabs>
          <w:tab w:val="left" w:pos="2055"/>
        </w:tabs>
      </w:pPr>
      <w:r>
        <w:t>Précondition : Etre dans le cas d’utilisation « Consulter</w:t>
      </w:r>
      <w:r w:rsidRPr="00D10070">
        <w:t xml:space="preserve"> </w:t>
      </w:r>
      <w:r w:rsidRPr="00577A35">
        <w:t>les dernières commandes vocales exécuté</w:t>
      </w:r>
      <w:r>
        <w:t> »</w:t>
      </w:r>
    </w:p>
    <w:p w:rsidR="00D10070" w:rsidRDefault="00D10070" w:rsidP="00743D6A">
      <w:pPr>
        <w:rPr>
          <w:u w:val="single"/>
        </w:rPr>
      </w:pPr>
      <w:r w:rsidRPr="00D10070">
        <w:rPr>
          <w:u w:val="single"/>
        </w:rPr>
        <w:t>Scénario nominal :</w:t>
      </w:r>
    </w:p>
    <w:tbl>
      <w:tblPr>
        <w:tblStyle w:val="Grilledutableau"/>
        <w:tblW w:w="9298" w:type="dxa"/>
        <w:tblLook w:val="04A0" w:firstRow="1" w:lastRow="0" w:firstColumn="1" w:lastColumn="0" w:noHBand="0" w:noVBand="1"/>
      </w:tblPr>
      <w:tblGrid>
        <w:gridCol w:w="2265"/>
        <w:gridCol w:w="2501"/>
        <w:gridCol w:w="2266"/>
        <w:gridCol w:w="2266"/>
      </w:tblGrid>
      <w:tr w:rsidR="00D10070" w:rsidTr="00D10070">
        <w:tc>
          <w:tcPr>
            <w:tcW w:w="2265" w:type="dxa"/>
          </w:tcPr>
          <w:p w:rsidR="00D10070" w:rsidRDefault="00D10070" w:rsidP="00365FFF">
            <w:pPr>
              <w:tabs>
                <w:tab w:val="left" w:pos="2055"/>
              </w:tabs>
            </w:pPr>
          </w:p>
        </w:tc>
        <w:tc>
          <w:tcPr>
            <w:tcW w:w="2501" w:type="dxa"/>
          </w:tcPr>
          <w:p w:rsidR="00D10070" w:rsidRDefault="00D10070" w:rsidP="00365FFF">
            <w:pPr>
              <w:tabs>
                <w:tab w:val="left" w:pos="2055"/>
              </w:tabs>
            </w:pPr>
            <w:r>
              <w:t>Acteur</w:t>
            </w:r>
          </w:p>
        </w:tc>
        <w:tc>
          <w:tcPr>
            <w:tcW w:w="2266" w:type="dxa"/>
          </w:tcPr>
          <w:p w:rsidR="00D10070" w:rsidRDefault="00D10070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D10070" w:rsidRDefault="00D10070" w:rsidP="00365FFF">
            <w:pPr>
              <w:tabs>
                <w:tab w:val="left" w:pos="2055"/>
              </w:tabs>
            </w:pPr>
            <w:r>
              <w:t>Système</w:t>
            </w:r>
          </w:p>
        </w:tc>
      </w:tr>
      <w:tr w:rsidR="00D10070" w:rsidTr="00D10070">
        <w:tc>
          <w:tcPr>
            <w:tcW w:w="2265" w:type="dxa"/>
          </w:tcPr>
          <w:p w:rsidR="00D10070" w:rsidRDefault="00D10070" w:rsidP="00365FFF">
            <w:pPr>
              <w:tabs>
                <w:tab w:val="left" w:pos="2055"/>
              </w:tabs>
            </w:pPr>
            <w:r>
              <w:t>10</w:t>
            </w:r>
          </w:p>
        </w:tc>
        <w:tc>
          <w:tcPr>
            <w:tcW w:w="2501" w:type="dxa"/>
          </w:tcPr>
          <w:p w:rsidR="00D10070" w:rsidRDefault="00D10070" w:rsidP="00365FFF">
            <w:pPr>
              <w:tabs>
                <w:tab w:val="left" w:pos="2055"/>
              </w:tabs>
            </w:pPr>
            <w:r>
              <w:t>Clique sur le bouton pour supprimer l’historique</w:t>
            </w:r>
          </w:p>
        </w:tc>
        <w:tc>
          <w:tcPr>
            <w:tcW w:w="2266" w:type="dxa"/>
          </w:tcPr>
          <w:p w:rsidR="00D10070" w:rsidRDefault="00D10070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D10070" w:rsidRDefault="00D10070" w:rsidP="00365FFF">
            <w:pPr>
              <w:tabs>
                <w:tab w:val="left" w:pos="2055"/>
              </w:tabs>
            </w:pPr>
          </w:p>
        </w:tc>
      </w:tr>
      <w:tr w:rsidR="00D10070" w:rsidTr="00D10070">
        <w:tc>
          <w:tcPr>
            <w:tcW w:w="2265" w:type="dxa"/>
          </w:tcPr>
          <w:p w:rsidR="00D10070" w:rsidRDefault="00D10070" w:rsidP="00365FFF">
            <w:pPr>
              <w:tabs>
                <w:tab w:val="left" w:pos="2055"/>
              </w:tabs>
            </w:pPr>
          </w:p>
        </w:tc>
        <w:tc>
          <w:tcPr>
            <w:tcW w:w="2501" w:type="dxa"/>
          </w:tcPr>
          <w:p w:rsidR="00D10070" w:rsidRDefault="00D10070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D10070" w:rsidRDefault="00D10070" w:rsidP="00365FFF">
            <w:pPr>
              <w:tabs>
                <w:tab w:val="left" w:pos="2055"/>
              </w:tabs>
            </w:pPr>
            <w:r>
              <w:t>20</w:t>
            </w:r>
          </w:p>
        </w:tc>
        <w:tc>
          <w:tcPr>
            <w:tcW w:w="2266" w:type="dxa"/>
          </w:tcPr>
          <w:p w:rsidR="00D10070" w:rsidRDefault="00D10070" w:rsidP="00365FFF">
            <w:pPr>
              <w:tabs>
                <w:tab w:val="left" w:pos="2055"/>
              </w:tabs>
            </w:pPr>
            <w:r>
              <w:t>Supprime l’historique</w:t>
            </w:r>
          </w:p>
        </w:tc>
      </w:tr>
    </w:tbl>
    <w:p w:rsidR="00D10070" w:rsidRDefault="00D10070" w:rsidP="00365FFF">
      <w:pPr>
        <w:tabs>
          <w:tab w:val="left" w:pos="2055"/>
        </w:tabs>
      </w:pPr>
    </w:p>
    <w:p w:rsidR="00743D6A" w:rsidRDefault="00743D6A" w:rsidP="00365FFF">
      <w:pPr>
        <w:tabs>
          <w:tab w:val="left" w:pos="2055"/>
        </w:tabs>
      </w:pPr>
      <w:r>
        <w:t>Arrêt du cas d’utilisation : Point 20.</w:t>
      </w:r>
    </w:p>
    <w:p w:rsidR="00743D6A" w:rsidRPr="00D10070" w:rsidRDefault="00743D6A" w:rsidP="00365FFF">
      <w:pPr>
        <w:tabs>
          <w:tab w:val="left" w:pos="2055"/>
        </w:tabs>
      </w:pPr>
      <w:r>
        <w:t>Post-condition : Aucune.</w:t>
      </w:r>
    </w:p>
    <w:sectPr w:rsidR="00743D6A" w:rsidRPr="00D1007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76A" w:rsidRDefault="001C576A" w:rsidP="00352090">
      <w:pPr>
        <w:spacing w:after="0" w:line="240" w:lineRule="auto"/>
      </w:pPr>
      <w:r>
        <w:separator/>
      </w:r>
    </w:p>
  </w:endnote>
  <w:endnote w:type="continuationSeparator" w:id="0">
    <w:p w:rsidR="001C576A" w:rsidRDefault="001C576A" w:rsidP="00352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76A" w:rsidRDefault="001C576A" w:rsidP="00352090">
      <w:pPr>
        <w:spacing w:after="0" w:line="240" w:lineRule="auto"/>
      </w:pPr>
      <w:r>
        <w:separator/>
      </w:r>
    </w:p>
  </w:footnote>
  <w:footnote w:type="continuationSeparator" w:id="0">
    <w:p w:rsidR="001C576A" w:rsidRDefault="001C576A" w:rsidP="00352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257" w:rsidRPr="00352090" w:rsidRDefault="002F5257" w:rsidP="00352090">
    <w:pPr>
      <w:pStyle w:val="En-tte"/>
      <w:jc w:val="center"/>
      <w:rPr>
        <w:sz w:val="36"/>
        <w:szCs w:val="36"/>
      </w:rPr>
    </w:pPr>
    <w:r w:rsidRPr="00352090">
      <w:rPr>
        <w:sz w:val="36"/>
        <w:szCs w:val="36"/>
      </w:rPr>
      <w:t>Descriptif des cas d’utilisation</w:t>
    </w:r>
    <w:r>
      <w:rPr>
        <w:sz w:val="36"/>
        <w:szCs w:val="36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0F"/>
    <w:rsid w:val="00002AC6"/>
    <w:rsid w:val="001C3A59"/>
    <w:rsid w:val="001C576A"/>
    <w:rsid w:val="002876BF"/>
    <w:rsid w:val="00293A13"/>
    <w:rsid w:val="002E0F90"/>
    <w:rsid w:val="002F5257"/>
    <w:rsid w:val="00346CB9"/>
    <w:rsid w:val="00352090"/>
    <w:rsid w:val="00365FFF"/>
    <w:rsid w:val="00390233"/>
    <w:rsid w:val="00433207"/>
    <w:rsid w:val="004F44CF"/>
    <w:rsid w:val="00506AFD"/>
    <w:rsid w:val="00577A35"/>
    <w:rsid w:val="005D0BD6"/>
    <w:rsid w:val="00620E23"/>
    <w:rsid w:val="00743D6A"/>
    <w:rsid w:val="00791FA5"/>
    <w:rsid w:val="007E1DBD"/>
    <w:rsid w:val="00883CDC"/>
    <w:rsid w:val="008972D1"/>
    <w:rsid w:val="00900296"/>
    <w:rsid w:val="00917106"/>
    <w:rsid w:val="00920073"/>
    <w:rsid w:val="00A26BCE"/>
    <w:rsid w:val="00AB11D9"/>
    <w:rsid w:val="00B1360F"/>
    <w:rsid w:val="00BE3E1D"/>
    <w:rsid w:val="00CA426D"/>
    <w:rsid w:val="00CE6D6C"/>
    <w:rsid w:val="00D10070"/>
    <w:rsid w:val="00D528DB"/>
    <w:rsid w:val="00D93508"/>
    <w:rsid w:val="00DD6CAC"/>
    <w:rsid w:val="00E331FD"/>
    <w:rsid w:val="00E37A65"/>
    <w:rsid w:val="00E638A2"/>
    <w:rsid w:val="00E64AD1"/>
    <w:rsid w:val="00F738AE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6A91B"/>
  <w15:chartTrackingRefBased/>
  <w15:docId w15:val="{1F060623-6FB2-4E95-9345-0FEC2F26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2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2090"/>
  </w:style>
  <w:style w:type="paragraph" w:styleId="Pieddepage">
    <w:name w:val="footer"/>
    <w:basedOn w:val="Normal"/>
    <w:link w:val="PieddepageCar"/>
    <w:uiPriority w:val="99"/>
    <w:unhideWhenUsed/>
    <w:rsid w:val="00352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2090"/>
  </w:style>
  <w:style w:type="table" w:styleId="Grilledutableau">
    <w:name w:val="Table Grid"/>
    <w:basedOn w:val="TableauNormal"/>
    <w:uiPriority w:val="39"/>
    <w:rsid w:val="007E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4821E-5300-4126-B0CC-EA9A468E6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6</Pages>
  <Words>757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Reino</dc:creator>
  <cp:keywords/>
  <dc:description/>
  <cp:lastModifiedBy>Teddy Reino</cp:lastModifiedBy>
  <cp:revision>20</cp:revision>
  <dcterms:created xsi:type="dcterms:W3CDTF">2016-02-11T11:28:00Z</dcterms:created>
  <dcterms:modified xsi:type="dcterms:W3CDTF">2016-02-13T00:28:00Z</dcterms:modified>
</cp:coreProperties>
</file>