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20,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Sousas In Box Truck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Battery - Bring drums up from CFA! Parts printed for SPANKS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TUFE: New parts printed for Centuries Intro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Flag, Water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Battery: Marching fundamentals, pregame music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TUFE: Technique, Tiger Mania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Establish technique/Teach and Clean Pregame Choreography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Review basics and assess skill levels of marchers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9:00am: Stretch/Warm Up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9:15am: Field Math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9:25am: Transition to Basics Blocks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9:30am: Basics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W/Winds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9:15 - Field Math W/Winds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9:25 - Marching Fundamentals W/Drums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in Shade on Lot 4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Warmup: Review Legatos, X, Learn Letter A of SPANKS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11:00 - Tiger Mania Review and Memorization Checks (Go on to MM if time)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11:55 - Drop Drums in CFA on Way to Lunch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9:00AM - Extended Warmup/Technique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on Centuries Intro (New Parts)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11:30PM - Unload Surdos and Set-Up in TBD (Kaplan or Chorus Room)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9:00am: Stretch/PT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9:30am: Flag Technique/Warm 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10:00am: Pregame Choreography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11:30am: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Glen Dining Hall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Tenors: Recital Hall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- 3058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Kaplan/Chorus Room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Sheet Music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Winds- pregame music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Memorization process started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1:30-3PM- Band Room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Warm-up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Pregame Music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Show Music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Dr. Cicconi/M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DT- pull first time players and assess skill level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3:15-4- Sectional Locations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Pregame Music Priority, work on memorizing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DT- audition for brass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4-4:30- woodwinds- band room Kate and Anna- circle of fourths; brass- stage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Dan-led exercises on support and marching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 on Lot 3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Pregame Memorization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Shoes Cleaning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Battery W/Yoz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Spanks Top to B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Tiger Mania, MM, Shoes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Tiger Mania/Stroke Type Review and Cleaning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Ensemble Centuries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-Yoga (15min)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-Center Floor (30min)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-Across the Floors (75mins)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-TRANSITION TO LOT 3 (15mins)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-Pregame Review (45min)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Pregame drill in UDB or coordinate sheets?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Pregame drill - possibly adding music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Pregame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PREGAME DRILL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TBD… Possibly: Equipment/Loading Logistics, Tiger Mania W/Band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Pregame Drill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