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TUMB Rehearsal Plans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Date: November 5th, 2022 - Saturday Morning - Game Day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color w:val="ff0000"/>
          <w:rtl w:val="0"/>
        </w:rPr>
        <w:t xml:space="preserve">Stadium - Facing Press Box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8:30</w:t>
      </w:r>
      <w:r w:rsidDel="00000000" w:rsidR="00000000" w:rsidRPr="00000000">
        <w:rPr>
          <w:rtl w:val="0"/>
        </w:rPr>
        <w:t xml:space="preserve"> - Stadium Set-Up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Vehicles Parked in Game Locations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Props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Need for Rehearsal: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Water, Instruments, UDB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jc w:val="center"/>
        <w:rPr/>
      </w:pPr>
      <w:r w:rsidDel="00000000" w:rsidR="00000000" w:rsidRPr="00000000">
        <w:rPr>
          <w:i w:val="1"/>
          <w:rtl w:val="0"/>
        </w:rPr>
        <w:t xml:space="preserve">***All times are a starting point and may be adjusted as the flow of rehearsal dictates.***</w:t>
      </w: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2250"/>
        <w:gridCol w:w="2505"/>
        <w:gridCol w:w="2340"/>
        <w:gridCol w:w="1275"/>
        <w:tblGridChange w:id="0">
          <w:tblGrid>
            <w:gridCol w:w="1500"/>
            <w:gridCol w:w="2250"/>
            <w:gridCol w:w="2505"/>
            <w:gridCol w:w="2340"/>
            <w:gridCol w:w="127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8:30 AM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Field Set-Up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9:00 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Stretch/Warmup</w:t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Battery: Corner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b w:val="1"/>
                <w:sz w:val="16"/>
                <w:szCs w:val="16"/>
                <w:u w:val="non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Stretch (10)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b w:val="1"/>
                <w:sz w:val="16"/>
                <w:szCs w:val="16"/>
                <w:u w:val="non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Full Battery Warmup Sequence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TUFE: 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b w:val="1"/>
                <w:sz w:val="16"/>
                <w:szCs w:val="16"/>
                <w:u w:val="non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Warmup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b w:val="1"/>
                <w:sz w:val="16"/>
                <w:szCs w:val="16"/>
                <w:u w:val="non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Hotspots as needed by techs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9:30 AM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Full Ensemble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Chunk Full Show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10:15 AM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10:45 AM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TUFE Show and Tell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10:50 AM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Announcements/Move Props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11:00 AM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 to Tailgate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