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Towson University Winds Lesson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July 9th, 2023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Towson University Center for the Arts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7700 Osler Drive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Towson, Maryland 21204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Union Garage (At the corner of Osler Drive/Cross Campus Drive) or Lot 3 (CFA Lot)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Parking is free on weekends.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https://www.towson.edu/maps/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What to Bring: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Beam app will be used to access music for both summer rehearsals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download the app before the first rehearsal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music may be small to look at while sitting on a music stand. You can also access the music on a tablet or laptop. Bring whatever device works best for you.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Charging wand to keep your device charged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Personal water bottles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 lunch and/or plan to go out for lunch prior to rehearsal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Instrument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If you need to sign out a school instrument, see the schedule below.  .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****Each member needs to attend </w:t>
      </w:r>
      <w:r w:rsidDel="00000000" w:rsidR="00000000" w:rsidRPr="00000000">
        <w:rPr>
          <w:i w:val="1"/>
          <w:u w:val="single"/>
          <w:rtl w:val="0"/>
        </w:rPr>
        <w:t xml:space="preserve">only one</w:t>
      </w:r>
      <w:r w:rsidDel="00000000" w:rsidR="00000000" w:rsidRPr="00000000">
        <w:rPr>
          <w:i w:val="1"/>
          <w:rtl w:val="0"/>
        </w:rPr>
        <w:t xml:space="preserve"> registration period (separate from rehearsal) on either July 10th or July 31st****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4.129886506935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9.8991172761664"/>
        <w:gridCol w:w="1200"/>
        <w:gridCol w:w="4050"/>
        <w:gridCol w:w="4044.230769230769"/>
        <w:tblGridChange w:id="0">
          <w:tblGrid>
            <w:gridCol w:w="1219.8991172761664"/>
            <w:gridCol w:w="1200"/>
            <w:gridCol w:w="4050"/>
            <w:gridCol w:w="4044.230769230769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happening?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12:00 PM - 1:00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Instrument Sign Out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Transition to Rehearsal - Lunch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*Stands and chairs set up on stage*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Kaplan Concert Hall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Music Rehearsal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Warm-Up and Tune- Dan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Fight Song- M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Maryland Medley- Sooin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Tiger Mania- Brandon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Sports Center- Ben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Shorties- Ethan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Star-Spangled Banner- Kate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44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QUICK NOTE: First 5 minutes sections will meet in the seats so parts (trumpet 1,2,3, etc.) can be discussed. We’ll then move sections up to the stage.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Icebreakers/Bonding Time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3:45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Music Rehearsal #2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Any music not hit during the first session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Thunder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4:45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Q&amp;A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time for students to ask questions about college, marching band, etc.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Dismissal</w:t>
            </w:r>
          </w:p>
        </w:tc>
      </w:tr>
    </w:tbl>
    <w:p w:rsidR="00000000" w:rsidDel="00000000" w:rsidP="00000000" w:rsidRDefault="00000000" w:rsidRPr="00000000" w14:paraId="0000004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owson.edu/m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