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CCB3" w14:textId="77777777" w:rsidR="00402B14" w:rsidRDefault="00402B14" w:rsidP="00563F01">
      <w:pPr>
        <w:rPr>
          <w:b/>
          <w:color w:val="0070C0"/>
        </w:rPr>
      </w:pPr>
      <w:r>
        <w:rPr>
          <w:b/>
          <w:color w:val="0070C0"/>
        </w:rPr>
        <w:t>Nathan Ketterlinus</w:t>
      </w:r>
    </w:p>
    <w:p w14:paraId="1168B215" w14:textId="69ADE648" w:rsidR="00563F01" w:rsidRDefault="00563F01" w:rsidP="00563F01">
      <w:pPr>
        <w:rPr>
          <w:b/>
          <w:color w:val="0070C0"/>
        </w:rPr>
      </w:pPr>
      <w:r>
        <w:rPr>
          <w:b/>
          <w:color w:val="0070C0"/>
        </w:rPr>
        <w:t xml:space="preserve">TSEM </w:t>
      </w:r>
      <w:r w:rsidRPr="00402B14">
        <w:rPr>
          <w:b/>
          <w:strike/>
          <w:color w:val="0070C0"/>
        </w:rPr>
        <w:t>Body Image throu</w:t>
      </w:r>
      <w:r w:rsidR="006D60F8" w:rsidRPr="00402B14">
        <w:rPr>
          <w:b/>
          <w:strike/>
          <w:color w:val="0070C0"/>
        </w:rPr>
        <w:t>gh History</w:t>
      </w:r>
      <w:r w:rsidR="00402B14">
        <w:rPr>
          <w:b/>
          <w:color w:val="0070C0"/>
        </w:rPr>
        <w:t xml:space="preserve"> Blood, Lust, and the American Dream</w:t>
      </w:r>
      <w:r w:rsidR="006D60F8">
        <w:rPr>
          <w:b/>
          <w:color w:val="0070C0"/>
        </w:rPr>
        <w:br/>
        <w:t xml:space="preserve">Citations Exercise </w:t>
      </w:r>
      <w:r w:rsidR="006D60F8">
        <w:rPr>
          <w:b/>
          <w:color w:val="0070C0"/>
        </w:rPr>
        <w:br/>
        <w:t>2</w:t>
      </w:r>
      <w:r>
        <w:rPr>
          <w:b/>
          <w:color w:val="0070C0"/>
        </w:rPr>
        <w:t xml:space="preserve"> points toward your final grade</w:t>
      </w:r>
      <w:r>
        <w:rPr>
          <w:b/>
          <w:color w:val="0070C0"/>
        </w:rPr>
        <w:br/>
        <w:t xml:space="preserve">Due </w:t>
      </w:r>
      <w:r w:rsidR="00B620CA">
        <w:rPr>
          <w:b/>
          <w:color w:val="0070C0"/>
        </w:rPr>
        <w:t>Fri</w:t>
      </w:r>
      <w:r>
        <w:rPr>
          <w:b/>
          <w:color w:val="0070C0"/>
        </w:rPr>
        <w:t xml:space="preserve"> </w:t>
      </w:r>
      <w:r w:rsidR="00412484">
        <w:rPr>
          <w:b/>
          <w:color w:val="0070C0"/>
        </w:rPr>
        <w:t>Feb 10</w:t>
      </w:r>
    </w:p>
    <w:p w14:paraId="2341A4D9" w14:textId="0346DB60" w:rsidR="00402B14" w:rsidRDefault="00402B14" w:rsidP="00563F01">
      <w:pPr>
        <w:rPr>
          <w:b/>
          <w:color w:val="0070C0"/>
        </w:rPr>
      </w:pPr>
    </w:p>
    <w:p w14:paraId="3898EACC" w14:textId="21D44176" w:rsidR="00984A64" w:rsidRPr="00984A64" w:rsidRDefault="00984A64" w:rsidP="00984A64">
      <w:pPr>
        <w:pStyle w:val="Default"/>
        <w:rPr>
          <w:rFonts w:ascii="Arial" w:hAnsi="Arial" w:cs="Arial"/>
          <w:sz w:val="22"/>
          <w:szCs w:val="22"/>
        </w:rPr>
      </w:pPr>
      <w:r w:rsidRPr="00984A64">
        <w:rPr>
          <w:rFonts w:ascii="Arial" w:hAnsi="Arial" w:cs="Arial"/>
          <w:sz w:val="22"/>
          <w:szCs w:val="22"/>
        </w:rPr>
        <w:t xml:space="preserve">The content of </w:t>
      </w:r>
      <w:r w:rsidRPr="00984A64">
        <w:rPr>
          <w:rFonts w:ascii="Arial" w:hAnsi="Arial" w:cs="Arial"/>
          <w:b/>
          <w:sz w:val="22"/>
          <w:szCs w:val="22"/>
        </w:rPr>
        <w:t>Citations Assignments</w:t>
      </w:r>
      <w:r w:rsidRPr="00984A64">
        <w:rPr>
          <w:rFonts w:ascii="Arial" w:hAnsi="Arial" w:cs="Arial"/>
          <w:sz w:val="22"/>
          <w:szCs w:val="22"/>
        </w:rPr>
        <w:t xml:space="preserve"> will be assessed according to whether the student has gathered and used academic resources effectively and according to the standards and rules of academic integrity in formulating and presenting a substantive interpretation, argument, and/or analysis of a problem or issue.</w:t>
      </w:r>
    </w:p>
    <w:p w14:paraId="08EE98DF" w14:textId="77777777" w:rsidR="00F23DF8" w:rsidRDefault="00F23DF8" w:rsidP="00F23DF8">
      <w:pPr>
        <w:pStyle w:val="Default"/>
        <w:rPr>
          <w:rFonts w:ascii="Arial" w:hAnsi="Arial" w:cs="Arial"/>
        </w:rPr>
      </w:pPr>
    </w:p>
    <w:p w14:paraId="1E96CF6A" w14:textId="77777777" w:rsidR="007D0EBF" w:rsidRPr="00FC2415" w:rsidRDefault="007D0EBF" w:rsidP="007D0EBF">
      <w:pPr>
        <w:pStyle w:val="Default"/>
        <w:ind w:left="720"/>
        <w:rPr>
          <w:rFonts w:ascii="Arial" w:hAnsi="Arial" w:cs="Arial"/>
          <w:color w:val="3366FF"/>
        </w:rPr>
      </w:pPr>
      <w:r w:rsidRPr="00FC2415">
        <w:rPr>
          <w:rFonts w:ascii="Arial" w:hAnsi="Arial" w:cs="Arial"/>
          <w:color w:val="3366FF"/>
        </w:rPr>
        <w:t xml:space="preserve">Review Lisa </w:t>
      </w:r>
      <w:proofErr w:type="spellStart"/>
      <w:r w:rsidRPr="00FC2415">
        <w:rPr>
          <w:rFonts w:ascii="Arial" w:hAnsi="Arial" w:cs="Arial"/>
          <w:color w:val="3366FF"/>
        </w:rPr>
        <w:t>Woznicki’s</w:t>
      </w:r>
      <w:proofErr w:type="spellEnd"/>
      <w:r w:rsidRPr="00FC2415">
        <w:rPr>
          <w:rFonts w:ascii="Arial" w:hAnsi="Arial" w:cs="Arial"/>
          <w:color w:val="3366FF"/>
        </w:rPr>
        <w:t xml:space="preserve"> </w:t>
      </w:r>
      <w:proofErr w:type="spellStart"/>
      <w:r w:rsidRPr="00FC2415">
        <w:rPr>
          <w:rFonts w:ascii="Arial" w:hAnsi="Arial" w:cs="Arial"/>
          <w:color w:val="3366FF"/>
        </w:rPr>
        <w:t>panopto</w:t>
      </w:r>
      <w:proofErr w:type="spellEnd"/>
      <w:r w:rsidRPr="00FC2415">
        <w:rPr>
          <w:rFonts w:ascii="Arial" w:hAnsi="Arial" w:cs="Arial"/>
          <w:color w:val="3366FF"/>
        </w:rPr>
        <w:t xml:space="preserve"> and </w:t>
      </w:r>
      <w:proofErr w:type="spellStart"/>
      <w:r w:rsidRPr="00FC2415">
        <w:rPr>
          <w:rFonts w:ascii="Arial" w:hAnsi="Arial" w:cs="Arial"/>
          <w:color w:val="3366FF"/>
        </w:rPr>
        <w:t>powerpoint</w:t>
      </w:r>
      <w:proofErr w:type="spellEnd"/>
      <w:r w:rsidRPr="00FC2415">
        <w:rPr>
          <w:rFonts w:ascii="Arial" w:hAnsi="Arial" w:cs="Arial"/>
          <w:color w:val="3366FF"/>
        </w:rPr>
        <w:t xml:space="preserve"> about </w:t>
      </w:r>
      <w:r>
        <w:rPr>
          <w:rFonts w:ascii="Arial" w:hAnsi="Arial" w:cs="Arial"/>
          <w:color w:val="3366FF"/>
        </w:rPr>
        <w:t>MLA citations</w:t>
      </w:r>
      <w:r w:rsidRPr="00FC2415">
        <w:rPr>
          <w:rFonts w:ascii="Arial" w:hAnsi="Arial" w:cs="Arial"/>
          <w:color w:val="3366FF"/>
        </w:rPr>
        <w:t xml:space="preserve"> by clicking open </w:t>
      </w:r>
      <w:r>
        <w:rPr>
          <w:rFonts w:ascii="Arial" w:hAnsi="Arial" w:cs="Arial"/>
          <w:color w:val="3366FF"/>
        </w:rPr>
        <w:t>“</w:t>
      </w:r>
      <w:r w:rsidRPr="00FC2415">
        <w:rPr>
          <w:rFonts w:ascii="Arial" w:hAnsi="Arial" w:cs="Arial"/>
          <w:color w:val="3366FF"/>
        </w:rPr>
        <w:t>Library Sessions</w:t>
      </w:r>
      <w:r>
        <w:rPr>
          <w:rFonts w:ascii="Arial" w:hAnsi="Arial" w:cs="Arial"/>
          <w:color w:val="3366FF"/>
        </w:rPr>
        <w:t xml:space="preserve">” on our blackboard </w:t>
      </w:r>
      <w:proofErr w:type="spellStart"/>
      <w:r>
        <w:rPr>
          <w:rFonts w:ascii="Arial" w:hAnsi="Arial" w:cs="Arial"/>
          <w:color w:val="3366FF"/>
        </w:rPr>
        <w:t>coursesite</w:t>
      </w:r>
      <w:proofErr w:type="spellEnd"/>
      <w:r w:rsidRPr="00FC2415">
        <w:rPr>
          <w:rFonts w:ascii="Arial" w:hAnsi="Arial" w:cs="Arial"/>
          <w:color w:val="3366FF"/>
        </w:rPr>
        <w:t>.</w:t>
      </w:r>
    </w:p>
    <w:p w14:paraId="1A9FCA7C" w14:textId="77777777" w:rsidR="007D0EBF" w:rsidRPr="00FC2415" w:rsidRDefault="007D0EBF" w:rsidP="007D0EBF">
      <w:pPr>
        <w:pStyle w:val="Default"/>
        <w:ind w:left="720"/>
        <w:rPr>
          <w:rFonts w:ascii="Arial" w:hAnsi="Arial" w:cs="Arial"/>
          <w:color w:val="3366FF"/>
        </w:rPr>
      </w:pPr>
      <w:r w:rsidRPr="00FC2415">
        <w:rPr>
          <w:rFonts w:ascii="Arial" w:hAnsi="Arial" w:cs="Arial"/>
          <w:color w:val="3366FF"/>
        </w:rPr>
        <w:t>Then, open “Onli</w:t>
      </w:r>
      <w:r>
        <w:rPr>
          <w:rFonts w:ascii="Arial" w:hAnsi="Arial" w:cs="Arial"/>
          <w:color w:val="3366FF"/>
        </w:rPr>
        <w:t>ne Module: Library Session 2</w:t>
      </w:r>
      <w:r w:rsidRPr="00FC2415">
        <w:rPr>
          <w:rFonts w:ascii="Arial" w:hAnsi="Arial" w:cs="Arial"/>
          <w:color w:val="3366FF"/>
        </w:rPr>
        <w:t xml:space="preserve"> – </w:t>
      </w:r>
      <w:r>
        <w:rPr>
          <w:rFonts w:ascii="Arial" w:hAnsi="Arial" w:cs="Arial"/>
          <w:color w:val="3366FF"/>
        </w:rPr>
        <w:t>MLA Citation</w:t>
      </w:r>
    </w:p>
    <w:p w14:paraId="7F27BAA1" w14:textId="77777777" w:rsidR="007D0EBF" w:rsidRPr="00FC2415" w:rsidRDefault="007D0EBF" w:rsidP="007D0EBF">
      <w:pPr>
        <w:pStyle w:val="Default"/>
        <w:ind w:left="720"/>
        <w:rPr>
          <w:rFonts w:ascii="Arial" w:hAnsi="Arial" w:cs="Arial"/>
          <w:color w:val="3366FF"/>
        </w:rPr>
      </w:pPr>
      <w:r w:rsidRPr="00FC2415">
        <w:rPr>
          <w:rFonts w:ascii="Arial" w:hAnsi="Arial" w:cs="Arial"/>
          <w:color w:val="3366FF"/>
        </w:rPr>
        <w:t>Then, open each of the links in turn for useful resources.</w:t>
      </w:r>
    </w:p>
    <w:p w14:paraId="66E006D5" w14:textId="77777777" w:rsidR="00984A64" w:rsidRDefault="00984A64" w:rsidP="00984A64">
      <w:pPr>
        <w:pStyle w:val="Default"/>
        <w:rPr>
          <w:rFonts w:ascii="Arial" w:hAnsi="Arial" w:cs="Arial"/>
        </w:rPr>
      </w:pPr>
    </w:p>
    <w:p w14:paraId="3B7317B5" w14:textId="77777777" w:rsidR="00984A64" w:rsidRPr="00984A64" w:rsidRDefault="00984A64" w:rsidP="00984A64">
      <w:pPr>
        <w:pStyle w:val="Default"/>
        <w:rPr>
          <w:rFonts w:ascii="Arial" w:hAnsi="Arial" w:cs="Arial"/>
        </w:rPr>
      </w:pPr>
    </w:p>
    <w:p w14:paraId="17F270BA" w14:textId="77777777" w:rsidR="004D104B" w:rsidRPr="004D104B" w:rsidRDefault="004D104B">
      <w:pPr>
        <w:rPr>
          <w:b/>
          <w:color w:val="0070C0"/>
        </w:rPr>
      </w:pPr>
      <w:r>
        <w:rPr>
          <w:b/>
          <w:color w:val="0070C0"/>
        </w:rPr>
        <w:t>Practice citation #1:</w:t>
      </w:r>
      <w:r w:rsidRPr="004D104B">
        <w:rPr>
          <w:b/>
          <w:color w:val="0070C0"/>
        </w:rPr>
        <w:t xml:space="preserve">  Journal article from a database with a permalink</w:t>
      </w:r>
    </w:p>
    <w:p w14:paraId="4ADB5B9F" w14:textId="77777777" w:rsidR="004D104B" w:rsidRDefault="004D104B">
      <w:r>
        <w:t xml:space="preserve">Here is part of your citation page from the </w:t>
      </w:r>
      <w:proofErr w:type="spellStart"/>
      <w:r w:rsidR="005A2B8C">
        <w:rPr>
          <w:i/>
        </w:rPr>
        <w:t>SocIndex</w:t>
      </w:r>
      <w:proofErr w:type="spellEnd"/>
      <w:r w:rsidR="005A2B8C">
        <w:rPr>
          <w:i/>
        </w:rPr>
        <w:t xml:space="preserve"> with Full Text </w:t>
      </w:r>
      <w:r>
        <w:t>database for a journal article accessed electronically through this database:</w:t>
      </w:r>
    </w:p>
    <w:p w14:paraId="5C56CA9C" w14:textId="77777777" w:rsidR="007F7ACD" w:rsidRDefault="005A2B8C">
      <w:r>
        <w:rPr>
          <w:noProof/>
        </w:rPr>
        <w:drawing>
          <wp:inline distT="0" distB="0" distL="0" distR="0" wp14:anchorId="20F9C38E" wp14:editId="28CFF4FB">
            <wp:extent cx="5943600" cy="11036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3630"/>
                    </a:xfrm>
                    <a:prstGeom prst="rect">
                      <a:avLst/>
                    </a:prstGeom>
                    <a:ln>
                      <a:solidFill>
                        <a:schemeClr val="accent1"/>
                      </a:solidFill>
                    </a:ln>
                  </pic:spPr>
                </pic:pic>
              </a:graphicData>
            </a:graphic>
          </wp:inline>
        </w:drawing>
      </w:r>
    </w:p>
    <w:p w14:paraId="08A7B970" w14:textId="77777777" w:rsidR="004D104B" w:rsidRDefault="001565C2">
      <w:r>
        <w:t xml:space="preserve">Here is the </w:t>
      </w:r>
      <w:r w:rsidRPr="005A2B8C">
        <w:rPr>
          <w:b/>
        </w:rPr>
        <w:t>permalink</w:t>
      </w:r>
      <w:r w:rsidR="004D104B" w:rsidRPr="005A2B8C">
        <w:rPr>
          <w:b/>
        </w:rPr>
        <w:t xml:space="preserve"> </w:t>
      </w:r>
      <w:r w:rsidR="004D104B">
        <w:t>to the citation page in the database</w:t>
      </w:r>
      <w:r w:rsidR="00C519CD">
        <w:t xml:space="preserve"> – open this to see all parts of the citation page</w:t>
      </w:r>
      <w:r w:rsidR="004D104B">
        <w:t>:</w:t>
      </w:r>
      <w:r w:rsidR="00D94D1A">
        <w:t xml:space="preserve"> </w:t>
      </w:r>
    </w:p>
    <w:p w14:paraId="2581AD58" w14:textId="77777777" w:rsidR="005A2B8C" w:rsidRDefault="00000000">
      <w:hyperlink r:id="rId6" w:history="1">
        <w:r w:rsidR="005A2B8C" w:rsidRPr="008442D9">
          <w:rPr>
            <w:rStyle w:val="Hyperlink"/>
          </w:rPr>
          <w:t>http://proxy-tu.researchport.umd.edu/login?ins=tu&amp;url=http://search.ebscohost.com/login.aspx?direct=true&amp;db=sih&amp;AN=3561274&amp;site=ehost-live</w:t>
        </w:r>
      </w:hyperlink>
      <w:r w:rsidR="005A2B8C">
        <w:t xml:space="preserve"> </w:t>
      </w:r>
    </w:p>
    <w:p w14:paraId="7AE3D086" w14:textId="34FD5BEB" w:rsidR="00C519CD" w:rsidRDefault="001A0E30">
      <w:r>
        <w:rPr>
          <w:b/>
        </w:rPr>
        <w:t xml:space="preserve">1a. </w:t>
      </w:r>
      <w:r w:rsidR="004D104B" w:rsidRPr="00D836F0">
        <w:rPr>
          <w:b/>
        </w:rPr>
        <w:t xml:space="preserve">Create a </w:t>
      </w:r>
      <w:r w:rsidR="002C4303">
        <w:rPr>
          <w:b/>
        </w:rPr>
        <w:t>Bibliography</w:t>
      </w:r>
      <w:r w:rsidR="004D104B" w:rsidRPr="00D836F0">
        <w:rPr>
          <w:b/>
        </w:rPr>
        <w:t xml:space="preserve"> entry for this article</w:t>
      </w:r>
      <w:r w:rsidR="00C519CD">
        <w:rPr>
          <w:b/>
        </w:rPr>
        <w:t xml:space="preserve"> by following the steps below</w:t>
      </w:r>
      <w:r w:rsidR="00D94D1A">
        <w:t xml:space="preserve">.  </w:t>
      </w:r>
    </w:p>
    <w:p w14:paraId="10C3906E" w14:textId="77777777" w:rsidR="00C519CD" w:rsidRDefault="00C519CD" w:rsidP="001A0E30">
      <w:pPr>
        <w:pStyle w:val="ListParagraph"/>
        <w:numPr>
          <w:ilvl w:val="0"/>
          <w:numId w:val="1"/>
        </w:numPr>
      </w:pPr>
      <w:r>
        <w:t xml:space="preserve">First, look at the example for a </w:t>
      </w:r>
      <w:r w:rsidRPr="001A0E30">
        <w:rPr>
          <w:i/>
        </w:rPr>
        <w:t>Journal Article Electronically Retrieved from a Database</w:t>
      </w:r>
      <w:r>
        <w:t xml:space="preserve"> entry on your </w:t>
      </w:r>
      <w:r w:rsidRPr="001A0E30">
        <w:rPr>
          <w:b/>
        </w:rPr>
        <w:t>MLA Citations Quick Guide: TSEM Shute</w:t>
      </w:r>
      <w:r>
        <w:t xml:space="preserve"> document.</w:t>
      </w:r>
    </w:p>
    <w:p w14:paraId="3988873B" w14:textId="77777777" w:rsidR="00C519CD" w:rsidRDefault="00C519CD" w:rsidP="00C519CD">
      <w:pPr>
        <w:pStyle w:val="ListParagraph"/>
        <w:numPr>
          <w:ilvl w:val="0"/>
          <w:numId w:val="1"/>
        </w:numPr>
      </w:pPr>
      <w:r>
        <w:t xml:space="preserve">Follow the pattern for that example and use information found through the permalink to create your own citation. </w:t>
      </w:r>
    </w:p>
    <w:p w14:paraId="45B8AFE9" w14:textId="77777777" w:rsidR="004D104B" w:rsidRDefault="00D94D1A" w:rsidP="00C519CD">
      <w:pPr>
        <w:pStyle w:val="ListParagraph"/>
        <w:numPr>
          <w:ilvl w:val="0"/>
          <w:numId w:val="1"/>
        </w:numPr>
      </w:pPr>
      <w:r>
        <w:t xml:space="preserve">Remember, </w:t>
      </w:r>
      <w:r w:rsidR="004D104B">
        <w:t xml:space="preserve">your instructor </w:t>
      </w:r>
      <w:proofErr w:type="gramStart"/>
      <w:r w:rsidR="004D104B">
        <w:t>likes</w:t>
      </w:r>
      <w:proofErr w:type="gramEnd"/>
      <w:r w:rsidR="004D104B">
        <w:t xml:space="preserve"> a permalink as the location for the article.  It will be the last piece of the citation.</w:t>
      </w:r>
    </w:p>
    <w:p w14:paraId="59415070" w14:textId="77777777" w:rsidR="004D104B" w:rsidRDefault="004D104B">
      <w:r w:rsidRPr="00000D55">
        <w:rPr>
          <w:b/>
        </w:rPr>
        <w:t>Create your citation here</w:t>
      </w:r>
      <w:r>
        <w:t>:</w:t>
      </w:r>
    </w:p>
    <w:p w14:paraId="145E3C97" w14:textId="55FE72A4" w:rsidR="00402B14" w:rsidRPr="00874051" w:rsidRDefault="00402B14" w:rsidP="00402B14">
      <w:pPr>
        <w:ind w:left="720" w:hanging="720"/>
        <w:rPr>
          <w:rFonts w:ascii="Times New Roman" w:hAnsi="Times New Roman" w:cs="Times New Roman"/>
          <w:sz w:val="24"/>
          <w:szCs w:val="24"/>
        </w:rPr>
      </w:pPr>
      <w:proofErr w:type="spellStart"/>
      <w:r w:rsidRPr="00874051">
        <w:rPr>
          <w:rFonts w:ascii="Times New Roman" w:hAnsi="Times New Roman" w:cs="Times New Roman"/>
          <w:sz w:val="24"/>
          <w:szCs w:val="24"/>
        </w:rPr>
        <w:t>Schaare</w:t>
      </w:r>
      <w:proofErr w:type="spellEnd"/>
      <w:r w:rsidRPr="00874051">
        <w:rPr>
          <w:rFonts w:ascii="Times New Roman" w:hAnsi="Times New Roman" w:cs="Times New Roman"/>
          <w:sz w:val="24"/>
          <w:szCs w:val="24"/>
        </w:rPr>
        <w:t>, Pym. “Here’s Looking at You: DECONSTRUCTING THE MALE GAZE.” </w:t>
      </w:r>
      <w:r w:rsidRPr="00874051">
        <w:rPr>
          <w:rFonts w:ascii="Times New Roman" w:hAnsi="Times New Roman" w:cs="Times New Roman"/>
          <w:i/>
          <w:iCs/>
          <w:sz w:val="24"/>
          <w:szCs w:val="24"/>
        </w:rPr>
        <w:t>Social Alternatives</w:t>
      </w:r>
      <w:r w:rsidRPr="00874051">
        <w:rPr>
          <w:rFonts w:ascii="Times New Roman" w:hAnsi="Times New Roman" w:cs="Times New Roman"/>
          <w:sz w:val="24"/>
          <w:szCs w:val="24"/>
        </w:rPr>
        <w:t>, vol. 19, no. 3, July 2000, pp. 45–47. </w:t>
      </w:r>
      <w:proofErr w:type="spellStart"/>
      <w:r w:rsidRPr="00874051">
        <w:rPr>
          <w:rFonts w:ascii="Times New Roman" w:hAnsi="Times New Roman" w:cs="Times New Roman"/>
          <w:i/>
          <w:iCs/>
          <w:sz w:val="24"/>
          <w:szCs w:val="24"/>
        </w:rPr>
        <w:t>SocIndex</w:t>
      </w:r>
      <w:proofErr w:type="spellEnd"/>
      <w:r w:rsidRPr="00874051">
        <w:rPr>
          <w:rFonts w:ascii="Times New Roman" w:hAnsi="Times New Roman" w:cs="Times New Roman"/>
          <w:sz w:val="24"/>
          <w:szCs w:val="24"/>
        </w:rPr>
        <w:t xml:space="preserve">, </w:t>
      </w:r>
      <w:hyperlink r:id="rId7" w:history="1">
        <w:r w:rsidRPr="00874051">
          <w:rPr>
            <w:rStyle w:val="Hyperlink"/>
            <w:rFonts w:ascii="Times New Roman" w:hAnsi="Times New Roman" w:cs="Times New Roman"/>
            <w:sz w:val="24"/>
            <w:szCs w:val="24"/>
          </w:rPr>
          <w:t>http://proxy-tu.researchport.umd.edu/login?ins=tu&amp;url=http://search.ebscohost.com/login.aspx?direct=true&amp;db=sih&amp;AN=3561274&amp;site=ehost-live</w:t>
        </w:r>
      </w:hyperlink>
      <w:r w:rsidR="00874051">
        <w:rPr>
          <w:rFonts w:ascii="Times New Roman" w:hAnsi="Times New Roman" w:cs="Times New Roman"/>
          <w:sz w:val="24"/>
          <w:szCs w:val="24"/>
        </w:rPr>
        <w:t>.</w:t>
      </w:r>
    </w:p>
    <w:p w14:paraId="39B7CDE0" w14:textId="7E473070" w:rsidR="002C33FA" w:rsidRPr="00402B14" w:rsidRDefault="002C33FA">
      <w:pPr>
        <w:rPr>
          <w:rFonts w:ascii="Times New Roman" w:hAnsi="Times New Roman" w:cs="Times New Roman"/>
          <w:sz w:val="24"/>
          <w:szCs w:val="24"/>
        </w:rPr>
      </w:pPr>
    </w:p>
    <w:p w14:paraId="5B61E782" w14:textId="77777777" w:rsidR="001A0E30" w:rsidRDefault="001A0E30"/>
    <w:p w14:paraId="55FB5DF6" w14:textId="77777777" w:rsidR="001A0E30" w:rsidRDefault="001A0E30"/>
    <w:p w14:paraId="27508A40" w14:textId="77777777" w:rsidR="001A0E30" w:rsidRDefault="001A0E30"/>
    <w:p w14:paraId="57D47198" w14:textId="13664D08" w:rsidR="001A0E30" w:rsidRPr="001A0E30" w:rsidRDefault="001A0E30">
      <w:pPr>
        <w:rPr>
          <w:b/>
        </w:rPr>
      </w:pPr>
      <w:r w:rsidRPr="001A0E30">
        <w:rPr>
          <w:b/>
        </w:rPr>
        <w:t>1b. Create an in-text citation for this article by following the steps below.</w:t>
      </w:r>
      <w:r w:rsidR="0089654C">
        <w:rPr>
          <w:b/>
        </w:rPr>
        <w:t xml:space="preserve"> (Cite page </w:t>
      </w:r>
      <w:r w:rsidR="00A637FF">
        <w:rPr>
          <w:b/>
        </w:rPr>
        <w:t>4</w:t>
      </w:r>
      <w:r w:rsidR="0089654C">
        <w:rPr>
          <w:b/>
        </w:rPr>
        <w:t>8.)</w:t>
      </w:r>
    </w:p>
    <w:p w14:paraId="0C16C4D7" w14:textId="77777777" w:rsidR="001A0E30" w:rsidRDefault="001A0E30" w:rsidP="001A0E30">
      <w:pPr>
        <w:pStyle w:val="ListParagraph"/>
        <w:numPr>
          <w:ilvl w:val="0"/>
          <w:numId w:val="2"/>
        </w:numPr>
      </w:pPr>
      <w:r>
        <w:t xml:space="preserve">First, look at the guidelines and examples for In-Text Citations at the beginning of your </w:t>
      </w:r>
      <w:r w:rsidRPr="001A0E30">
        <w:rPr>
          <w:b/>
        </w:rPr>
        <w:t>MLA Citations Quick Guide: TSEM Shute</w:t>
      </w:r>
      <w:r>
        <w:t xml:space="preserve"> document.</w:t>
      </w:r>
    </w:p>
    <w:p w14:paraId="608A1FCE" w14:textId="73127850" w:rsidR="001A0E30" w:rsidRDefault="001A0E30" w:rsidP="001A0E30">
      <w:pPr>
        <w:pStyle w:val="ListParagraph"/>
        <w:numPr>
          <w:ilvl w:val="0"/>
          <w:numId w:val="2"/>
        </w:numPr>
      </w:pPr>
      <w:r>
        <w:t xml:space="preserve">Follow the pattern for the in-text citation of a journal article to create your own </w:t>
      </w:r>
      <w:r w:rsidR="00740A6F">
        <w:t xml:space="preserve">in-text </w:t>
      </w:r>
      <w:r>
        <w:t>citation at the end of the sentence below. (Every in-text citation should have a page number or time marker, unless it is from a newspaper article retrieved from an online database, or a webpage.)</w:t>
      </w:r>
    </w:p>
    <w:p w14:paraId="4F496E77" w14:textId="77777777" w:rsidR="0089654C" w:rsidRDefault="0089654C" w:rsidP="0089654C">
      <w:pPr>
        <w:ind w:left="360"/>
      </w:pPr>
    </w:p>
    <w:p w14:paraId="303146CE" w14:textId="083EB703" w:rsidR="0089654C" w:rsidRDefault="0089654C" w:rsidP="00BA5BA1">
      <w:r>
        <w:t xml:space="preserve">Both vampires and zombies are undying cannibals </w:t>
      </w:r>
      <w:r w:rsidR="00402B14">
        <w:t>(</w:t>
      </w:r>
      <w:proofErr w:type="spellStart"/>
      <w:r w:rsidR="00402B14">
        <w:t>Schaare</w:t>
      </w:r>
      <w:proofErr w:type="spellEnd"/>
      <w:r w:rsidR="00402B14">
        <w:t xml:space="preserve"> 48</w:t>
      </w:r>
      <w:r w:rsidR="00874051">
        <w:t>).</w:t>
      </w:r>
    </w:p>
    <w:p w14:paraId="26FB5E96" w14:textId="77777777" w:rsidR="008C363B" w:rsidRDefault="008C363B"/>
    <w:p w14:paraId="52D8F2E5" w14:textId="77777777" w:rsidR="00816DB0" w:rsidRDefault="00816DB0"/>
    <w:p w14:paraId="46E3F6CB" w14:textId="77777777" w:rsidR="004D104B" w:rsidRPr="00D94D1A" w:rsidRDefault="004D104B">
      <w:pPr>
        <w:rPr>
          <w:b/>
          <w:color w:val="0070C0"/>
        </w:rPr>
      </w:pPr>
      <w:r w:rsidRPr="00D94D1A">
        <w:rPr>
          <w:b/>
          <w:color w:val="0070C0"/>
        </w:rPr>
        <w:t>Practice citation #2: Journal article from JSTOR database with a stable URL</w:t>
      </w:r>
    </w:p>
    <w:p w14:paraId="327F9EDE" w14:textId="77777777" w:rsidR="004D104B" w:rsidRDefault="004D104B">
      <w:r>
        <w:t xml:space="preserve">Here is part of the citation page from the </w:t>
      </w:r>
      <w:r w:rsidRPr="00D94D1A">
        <w:rPr>
          <w:i/>
        </w:rPr>
        <w:t>JSTOR</w:t>
      </w:r>
      <w:r>
        <w:t xml:space="preserve"> database for a journal article accessed electronically through</w:t>
      </w:r>
      <w:r w:rsidRPr="00D94D1A">
        <w:rPr>
          <w:i/>
        </w:rPr>
        <w:t xml:space="preserve"> JSTOR</w:t>
      </w:r>
      <w:r>
        <w:t>:</w:t>
      </w:r>
    </w:p>
    <w:p w14:paraId="64FE6B4F" w14:textId="77777777" w:rsidR="005A2B8C" w:rsidRDefault="005A2B8C">
      <w:r>
        <w:rPr>
          <w:noProof/>
        </w:rPr>
        <w:drawing>
          <wp:inline distT="0" distB="0" distL="0" distR="0" wp14:anchorId="4CF60538" wp14:editId="15330C7D">
            <wp:extent cx="4543425" cy="1231967"/>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477" cy="1237404"/>
                    </a:xfrm>
                    <a:prstGeom prst="rect">
                      <a:avLst/>
                    </a:prstGeom>
                    <a:ln>
                      <a:solidFill>
                        <a:srgbClr val="5B9BD5"/>
                      </a:solidFill>
                    </a:ln>
                  </pic:spPr>
                </pic:pic>
              </a:graphicData>
            </a:graphic>
          </wp:inline>
        </w:drawing>
      </w:r>
    </w:p>
    <w:p w14:paraId="0F67AC8A" w14:textId="77777777" w:rsidR="00156CDA" w:rsidRDefault="00156CDA"/>
    <w:p w14:paraId="1752E0C2" w14:textId="77777777" w:rsidR="004D104B" w:rsidRDefault="004D104B">
      <w:r>
        <w:t>Here is a link to that citation page in the database</w:t>
      </w:r>
      <w:r w:rsidR="004F7BD7">
        <w:t xml:space="preserve"> – this is a stable URL</w:t>
      </w:r>
      <w:r>
        <w:t>:</w:t>
      </w:r>
    </w:p>
    <w:p w14:paraId="618535E9" w14:textId="77777777" w:rsidR="005A2B8C" w:rsidRDefault="00000000">
      <w:hyperlink r:id="rId9" w:history="1">
        <w:r w:rsidR="005A2B8C" w:rsidRPr="008442D9">
          <w:rPr>
            <w:rStyle w:val="Hyperlink"/>
          </w:rPr>
          <w:t>http</w:t>
        </w:r>
        <w:r w:rsidR="005A2B8C" w:rsidRPr="008442D9">
          <w:rPr>
            <w:rStyle w:val="Hyperlink"/>
          </w:rPr>
          <w:t>s</w:t>
        </w:r>
        <w:r w:rsidR="005A2B8C" w:rsidRPr="008442D9">
          <w:rPr>
            <w:rStyle w:val="Hyperlink"/>
          </w:rPr>
          <w:t>://www.jstor.org/stable/24393652</w:t>
        </w:r>
      </w:hyperlink>
      <w:r w:rsidR="005A2B8C">
        <w:t xml:space="preserve"> </w:t>
      </w:r>
      <w:r w:rsidR="00156CDA">
        <w:t>- note, if you are off campus, you will not be able to see the entire article with this URL without logging in to the database and searching for the article again. To complete the exercise, just exit out of the log in screen; you will see the landing page for the article which is enough to complete the exercise.</w:t>
      </w:r>
    </w:p>
    <w:p w14:paraId="4E7217C4" w14:textId="2A1E29F0" w:rsidR="005A2B8C" w:rsidRPr="009D2951" w:rsidRDefault="00203FC9">
      <w:r>
        <w:rPr>
          <w:b/>
        </w:rPr>
        <w:t xml:space="preserve">2a. </w:t>
      </w:r>
      <w:r w:rsidR="004D104B" w:rsidRPr="00132D3E">
        <w:rPr>
          <w:b/>
        </w:rPr>
        <w:t xml:space="preserve">Create a </w:t>
      </w:r>
      <w:r w:rsidR="002C4303">
        <w:rPr>
          <w:b/>
        </w:rPr>
        <w:t>Bibliography</w:t>
      </w:r>
      <w:r w:rsidR="004D104B" w:rsidRPr="00132D3E">
        <w:rPr>
          <w:b/>
        </w:rPr>
        <w:t xml:space="preserve"> entry for this article</w:t>
      </w:r>
      <w:r w:rsidR="004D104B">
        <w:t xml:space="preserve">.  </w:t>
      </w:r>
      <w:r w:rsidR="009D2951">
        <w:t xml:space="preserve">Follow the directions above given for Exercise #1 to complete your entry. </w:t>
      </w:r>
      <w:r w:rsidR="004D104B">
        <w:t>In this case, rather than a permalink, the database uses a stable URL.  Use this in place of the permalink</w:t>
      </w:r>
      <w:r w:rsidR="00156CDA">
        <w:t xml:space="preserve"> in your Works Cited citation.</w:t>
      </w:r>
    </w:p>
    <w:p w14:paraId="0A06982B" w14:textId="77777777" w:rsidR="004D104B" w:rsidRPr="002C33FA" w:rsidRDefault="004D104B">
      <w:pPr>
        <w:rPr>
          <w:b/>
        </w:rPr>
      </w:pPr>
      <w:r w:rsidRPr="002C33FA">
        <w:rPr>
          <w:b/>
        </w:rPr>
        <w:t>Create your citation here:</w:t>
      </w:r>
    </w:p>
    <w:p w14:paraId="3A08548E" w14:textId="77777777" w:rsidR="004D104B" w:rsidRDefault="004D104B"/>
    <w:p w14:paraId="0A2BEEC9" w14:textId="71FE97F5" w:rsidR="00874051" w:rsidRPr="00874051" w:rsidRDefault="00874051" w:rsidP="00874051">
      <w:pPr>
        <w:spacing w:after="0" w:line="240" w:lineRule="auto"/>
        <w:ind w:left="720" w:hanging="720"/>
        <w:rPr>
          <w:rFonts w:ascii="Times New Roman" w:eastAsia="Times New Roman" w:hAnsi="Times New Roman" w:cs="Times New Roman"/>
          <w:sz w:val="24"/>
          <w:szCs w:val="24"/>
        </w:rPr>
      </w:pPr>
      <w:proofErr w:type="spellStart"/>
      <w:r w:rsidRPr="00874051">
        <w:rPr>
          <w:rFonts w:ascii="Times New Roman" w:eastAsia="Times New Roman" w:hAnsi="Times New Roman" w:cs="Times New Roman"/>
          <w:sz w:val="24"/>
          <w:szCs w:val="24"/>
        </w:rPr>
        <w:lastRenderedPageBreak/>
        <w:t>Parezo</w:t>
      </w:r>
      <w:proofErr w:type="spellEnd"/>
      <w:r w:rsidRPr="00874051">
        <w:rPr>
          <w:rFonts w:ascii="Times New Roman" w:eastAsia="Times New Roman" w:hAnsi="Times New Roman" w:cs="Times New Roman"/>
          <w:sz w:val="24"/>
          <w:szCs w:val="24"/>
        </w:rPr>
        <w:t xml:space="preserve">, Nancy J. “THE INDIAN FASHION SHOW Fighting Cultural Stereotypes with Gender.” </w:t>
      </w:r>
      <w:r w:rsidRPr="00874051">
        <w:rPr>
          <w:rFonts w:ascii="Times New Roman" w:eastAsia="Times New Roman" w:hAnsi="Times New Roman" w:cs="Times New Roman"/>
          <w:i/>
          <w:iCs/>
          <w:sz w:val="24"/>
          <w:szCs w:val="24"/>
        </w:rPr>
        <w:t>Journal of Anthropological Research</w:t>
      </w:r>
      <w:r w:rsidRPr="00874051">
        <w:rPr>
          <w:rFonts w:ascii="Times New Roman" w:eastAsia="Times New Roman" w:hAnsi="Times New Roman" w:cs="Times New Roman"/>
          <w:sz w:val="24"/>
          <w:szCs w:val="24"/>
        </w:rPr>
        <w:t xml:space="preserve">, vol. 69, no. 3, </w:t>
      </w:r>
      <w:r>
        <w:rPr>
          <w:rFonts w:ascii="Times New Roman" w:eastAsia="Times New Roman" w:hAnsi="Times New Roman" w:cs="Times New Roman"/>
          <w:sz w:val="24"/>
          <w:szCs w:val="24"/>
        </w:rPr>
        <w:t xml:space="preserve">Fall </w:t>
      </w:r>
      <w:r w:rsidRPr="00874051">
        <w:rPr>
          <w:rFonts w:ascii="Times New Roman" w:eastAsia="Times New Roman" w:hAnsi="Times New Roman" w:cs="Times New Roman"/>
          <w:sz w:val="24"/>
          <w:szCs w:val="24"/>
        </w:rPr>
        <w:t xml:space="preserve">2013, pp. 317–46. </w:t>
      </w:r>
      <w:r w:rsidRPr="00874051">
        <w:rPr>
          <w:rFonts w:ascii="Times New Roman" w:eastAsia="Times New Roman" w:hAnsi="Times New Roman" w:cs="Times New Roman"/>
          <w:i/>
          <w:iCs/>
          <w:sz w:val="24"/>
          <w:szCs w:val="24"/>
        </w:rPr>
        <w:t>JSTOR</w:t>
      </w:r>
      <w:r w:rsidRPr="00874051">
        <w:rPr>
          <w:rFonts w:ascii="Times New Roman" w:eastAsia="Times New Roman" w:hAnsi="Times New Roman" w:cs="Times New Roman"/>
          <w:sz w:val="24"/>
          <w:szCs w:val="24"/>
        </w:rPr>
        <w:t xml:space="preserve">, </w:t>
      </w:r>
      <w:hyperlink r:id="rId10" w:history="1">
        <w:r w:rsidRPr="00874051">
          <w:rPr>
            <w:rStyle w:val="Hyperlink"/>
            <w:rFonts w:ascii="Times New Roman" w:eastAsia="Times New Roman" w:hAnsi="Times New Roman" w:cs="Times New Roman"/>
            <w:sz w:val="24"/>
            <w:szCs w:val="24"/>
          </w:rPr>
          <w:t>http://www.jstor.org/s</w:t>
        </w:r>
        <w:r w:rsidRPr="00874051">
          <w:rPr>
            <w:rStyle w:val="Hyperlink"/>
            <w:rFonts w:ascii="Times New Roman" w:eastAsia="Times New Roman" w:hAnsi="Times New Roman" w:cs="Times New Roman"/>
            <w:sz w:val="24"/>
            <w:szCs w:val="24"/>
          </w:rPr>
          <w:t>t</w:t>
        </w:r>
        <w:r w:rsidRPr="00874051">
          <w:rPr>
            <w:rStyle w:val="Hyperlink"/>
            <w:rFonts w:ascii="Times New Roman" w:eastAsia="Times New Roman" w:hAnsi="Times New Roman" w:cs="Times New Roman"/>
            <w:sz w:val="24"/>
            <w:szCs w:val="24"/>
          </w:rPr>
          <w:t>able/24393652</w:t>
        </w:r>
      </w:hyperlink>
      <w:r>
        <w:rPr>
          <w:rFonts w:ascii="Times New Roman" w:eastAsia="Times New Roman" w:hAnsi="Times New Roman" w:cs="Times New Roman"/>
          <w:sz w:val="24"/>
          <w:szCs w:val="24"/>
        </w:rPr>
        <w:t xml:space="preserve">. </w:t>
      </w:r>
    </w:p>
    <w:p w14:paraId="6CA0A87F" w14:textId="77777777" w:rsidR="004F7BD7" w:rsidRDefault="004F7BD7"/>
    <w:p w14:paraId="32A39599" w14:textId="77777777" w:rsidR="008E66EF" w:rsidRDefault="008E66EF"/>
    <w:p w14:paraId="48AEEB7E" w14:textId="77777777" w:rsidR="008E66EF" w:rsidRDefault="008E66EF"/>
    <w:p w14:paraId="6A6CF2F7" w14:textId="77777777" w:rsidR="005A2B8C" w:rsidRDefault="005A2B8C"/>
    <w:p w14:paraId="1E5D66C3" w14:textId="77777777" w:rsidR="00203FC9" w:rsidRDefault="00203FC9"/>
    <w:p w14:paraId="2901B1A0" w14:textId="38D003C6" w:rsidR="00203FC9" w:rsidRPr="001A0E30" w:rsidRDefault="00203FC9" w:rsidP="00203FC9">
      <w:pPr>
        <w:rPr>
          <w:b/>
        </w:rPr>
      </w:pPr>
      <w:r>
        <w:rPr>
          <w:b/>
        </w:rPr>
        <w:t>2</w:t>
      </w:r>
      <w:r w:rsidRPr="001A0E30">
        <w:rPr>
          <w:b/>
        </w:rPr>
        <w:t xml:space="preserve">b. Create an in-text citation for this article </w:t>
      </w:r>
      <w:r w:rsidR="00D4320D">
        <w:rPr>
          <w:b/>
        </w:rPr>
        <w:t>at the end of the sentence</w:t>
      </w:r>
      <w:r w:rsidRPr="001A0E30">
        <w:rPr>
          <w:b/>
        </w:rPr>
        <w:t xml:space="preserve"> below.</w:t>
      </w:r>
      <w:r w:rsidR="00FE2FB0">
        <w:rPr>
          <w:b/>
        </w:rPr>
        <w:t xml:space="preserve"> (Cite page </w:t>
      </w:r>
      <w:r w:rsidR="006F462C">
        <w:rPr>
          <w:b/>
        </w:rPr>
        <w:t>340</w:t>
      </w:r>
      <w:r w:rsidR="00FE2FB0">
        <w:rPr>
          <w:b/>
        </w:rPr>
        <w:t>.)</w:t>
      </w:r>
    </w:p>
    <w:p w14:paraId="798D239A" w14:textId="77777777" w:rsidR="008E66EF" w:rsidRDefault="008E66EF"/>
    <w:p w14:paraId="003C1C56" w14:textId="53C0288B" w:rsidR="00203FC9" w:rsidRDefault="00C303BB">
      <w:r>
        <w:t>The author concludes that hard-shell tacos are the only authentic taco</w:t>
      </w:r>
      <w:r w:rsidR="00874051">
        <w:t xml:space="preserve"> (</w:t>
      </w:r>
      <w:proofErr w:type="spellStart"/>
      <w:r w:rsidR="00874051">
        <w:t>Parezo</w:t>
      </w:r>
      <w:proofErr w:type="spellEnd"/>
      <w:r w:rsidR="00874051">
        <w:t xml:space="preserve"> 340).</w:t>
      </w:r>
    </w:p>
    <w:p w14:paraId="1D17CC63" w14:textId="77777777" w:rsidR="00203FC9" w:rsidRDefault="00203FC9"/>
    <w:p w14:paraId="3508ADD6" w14:textId="77777777" w:rsidR="00203FC9" w:rsidRDefault="00203FC9"/>
    <w:p w14:paraId="70B1DE0C" w14:textId="77777777" w:rsidR="005A2B8C" w:rsidRDefault="005A2B8C"/>
    <w:p w14:paraId="4B6FB7B8" w14:textId="77777777" w:rsidR="008E66EF" w:rsidRDefault="008E66EF">
      <w:pPr>
        <w:rPr>
          <w:b/>
          <w:color w:val="4472C4" w:themeColor="accent5"/>
        </w:rPr>
      </w:pPr>
    </w:p>
    <w:p w14:paraId="17E7F9F8" w14:textId="77777777" w:rsidR="008E66EF" w:rsidRDefault="008E66EF">
      <w:pPr>
        <w:rPr>
          <w:b/>
          <w:color w:val="4472C4" w:themeColor="accent5"/>
        </w:rPr>
      </w:pPr>
    </w:p>
    <w:p w14:paraId="396D56B1" w14:textId="77777777" w:rsidR="008E66EF" w:rsidRDefault="008E66EF">
      <w:pPr>
        <w:rPr>
          <w:b/>
          <w:color w:val="4472C4" w:themeColor="accent5"/>
        </w:rPr>
      </w:pPr>
    </w:p>
    <w:p w14:paraId="72A056E9" w14:textId="20ACCB92" w:rsidR="004F7BD7" w:rsidRPr="002C33FA" w:rsidRDefault="004F7BD7">
      <w:pPr>
        <w:rPr>
          <w:b/>
          <w:color w:val="4472C4" w:themeColor="accent5"/>
        </w:rPr>
      </w:pPr>
      <w:r w:rsidRPr="002C33FA">
        <w:rPr>
          <w:b/>
          <w:color w:val="4472C4" w:themeColor="accent5"/>
        </w:rPr>
        <w:t>Practi</w:t>
      </w:r>
      <w:r w:rsidR="005A2B8C">
        <w:rPr>
          <w:b/>
          <w:color w:val="4472C4" w:themeColor="accent5"/>
        </w:rPr>
        <w:t xml:space="preserve">ce Citation #3: </w:t>
      </w:r>
      <w:r w:rsidR="007E2D0D">
        <w:rPr>
          <w:b/>
          <w:color w:val="4472C4" w:themeColor="accent5"/>
        </w:rPr>
        <w:t>Dance</w:t>
      </w:r>
      <w:r w:rsidR="00FA3554">
        <w:rPr>
          <w:b/>
          <w:color w:val="4472C4" w:themeColor="accent5"/>
        </w:rPr>
        <w:t xml:space="preserve"> Video</w:t>
      </w:r>
      <w:r w:rsidR="009D2951">
        <w:rPr>
          <w:b/>
          <w:color w:val="4472C4" w:themeColor="accent5"/>
        </w:rPr>
        <w:t xml:space="preserve"> </w:t>
      </w:r>
    </w:p>
    <w:p w14:paraId="0C331FDC" w14:textId="77777777" w:rsidR="004D104B" w:rsidRDefault="005A2B8C">
      <w:r>
        <w:t xml:space="preserve">Here is the </w:t>
      </w:r>
      <w:r w:rsidR="00156CDA">
        <w:t>catalog record for a DVD film owned in the library’s collection:</w:t>
      </w:r>
    </w:p>
    <w:p w14:paraId="2059EE1A" w14:textId="77777777" w:rsidR="002315EB" w:rsidRDefault="008B65E0">
      <w:pPr>
        <w:rPr>
          <w:b/>
        </w:rPr>
      </w:pPr>
      <w:r>
        <w:rPr>
          <w:noProof/>
        </w:rPr>
        <w:drawing>
          <wp:inline distT="0" distB="0" distL="0" distR="0" wp14:anchorId="6272D466" wp14:editId="6A4B47B6">
            <wp:extent cx="5943600" cy="11182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8235"/>
                    </a:xfrm>
                    <a:prstGeom prst="rect">
                      <a:avLst/>
                    </a:prstGeom>
                    <a:ln>
                      <a:solidFill>
                        <a:schemeClr val="accent1"/>
                      </a:solidFill>
                    </a:ln>
                  </pic:spPr>
                </pic:pic>
              </a:graphicData>
            </a:graphic>
          </wp:inline>
        </w:drawing>
      </w:r>
    </w:p>
    <w:p w14:paraId="596CBB5C" w14:textId="1B8D6A44" w:rsidR="00233F1A" w:rsidRDefault="00233F1A" w:rsidP="00233F1A">
      <w:r>
        <w:rPr>
          <w:b/>
        </w:rPr>
        <w:t xml:space="preserve">3a. </w:t>
      </w:r>
      <w:r w:rsidRPr="00D836F0">
        <w:rPr>
          <w:b/>
        </w:rPr>
        <w:t xml:space="preserve">Create a </w:t>
      </w:r>
      <w:r w:rsidR="002C4303">
        <w:rPr>
          <w:b/>
        </w:rPr>
        <w:t>Bibliography</w:t>
      </w:r>
      <w:r w:rsidRPr="00D836F0">
        <w:rPr>
          <w:b/>
        </w:rPr>
        <w:t xml:space="preserve"> entry for this article</w:t>
      </w:r>
      <w:r>
        <w:rPr>
          <w:b/>
        </w:rPr>
        <w:t xml:space="preserve"> by following the steps below</w:t>
      </w:r>
      <w:r>
        <w:t xml:space="preserve">.  </w:t>
      </w:r>
    </w:p>
    <w:p w14:paraId="3B5CA751" w14:textId="2E170DC9" w:rsidR="00233F1A" w:rsidRDefault="00233F1A" w:rsidP="00233F1A">
      <w:pPr>
        <w:pStyle w:val="ListParagraph"/>
        <w:numPr>
          <w:ilvl w:val="0"/>
          <w:numId w:val="4"/>
        </w:numPr>
      </w:pPr>
      <w:r>
        <w:t xml:space="preserve">First, look at the example for a </w:t>
      </w:r>
      <w:r w:rsidR="00BA59B6">
        <w:rPr>
          <w:b/>
        </w:rPr>
        <w:t>Film</w:t>
      </w:r>
      <w:r>
        <w:t xml:space="preserve"> entry on your </w:t>
      </w:r>
      <w:r w:rsidRPr="001A0E30">
        <w:rPr>
          <w:b/>
        </w:rPr>
        <w:t>MLA Citations Quick Guide: TSEM Shute</w:t>
      </w:r>
      <w:r>
        <w:t xml:space="preserve"> document.</w:t>
      </w:r>
    </w:p>
    <w:p w14:paraId="6C8BA1AB" w14:textId="3E2A4630" w:rsidR="00233F1A" w:rsidRDefault="00233F1A" w:rsidP="00233F1A">
      <w:pPr>
        <w:pStyle w:val="ListParagraph"/>
        <w:numPr>
          <w:ilvl w:val="0"/>
          <w:numId w:val="4"/>
        </w:numPr>
      </w:pPr>
      <w:r>
        <w:t xml:space="preserve">Follow the pattern for that example and use information found through the </w:t>
      </w:r>
      <w:r w:rsidR="00BA59B6">
        <w:t>catalogue record</w:t>
      </w:r>
      <w:r>
        <w:t xml:space="preserve"> to create your own citation. </w:t>
      </w:r>
    </w:p>
    <w:p w14:paraId="43C615C1" w14:textId="5BA10772" w:rsidR="00233F1A" w:rsidRDefault="00BA59B6" w:rsidP="00233F1A">
      <w:pPr>
        <w:pStyle w:val="ListParagraph"/>
        <w:numPr>
          <w:ilvl w:val="0"/>
          <w:numId w:val="4"/>
        </w:numPr>
      </w:pPr>
      <w:r>
        <w:t xml:space="preserve">There is no permalink to use here. Remember that the videos for this class are from </w:t>
      </w:r>
      <w:proofErr w:type="spellStart"/>
      <w:proofErr w:type="gramStart"/>
      <w:r>
        <w:t>dvd</w:t>
      </w:r>
      <w:proofErr w:type="spellEnd"/>
      <w:proofErr w:type="gramEnd"/>
      <w:r>
        <w:t xml:space="preserve"> recordings; even though you access them through a private database, they are only publicly available by </w:t>
      </w:r>
      <w:proofErr w:type="spellStart"/>
      <w:r>
        <w:t>dvd</w:t>
      </w:r>
      <w:proofErr w:type="spellEnd"/>
      <w:r>
        <w:t xml:space="preserve">. </w:t>
      </w:r>
    </w:p>
    <w:p w14:paraId="213D780A" w14:textId="77777777" w:rsidR="00233F1A" w:rsidRDefault="00233F1A" w:rsidP="00233F1A">
      <w:r w:rsidRPr="00000D55">
        <w:rPr>
          <w:b/>
        </w:rPr>
        <w:t>Create your citation here</w:t>
      </w:r>
      <w:r>
        <w:t>:</w:t>
      </w:r>
    </w:p>
    <w:p w14:paraId="0CE9EBFA" w14:textId="098765BF" w:rsidR="004D104B" w:rsidRPr="002167EB" w:rsidRDefault="00874051" w:rsidP="002167EB">
      <w:pPr>
        <w:ind w:left="720" w:hanging="720"/>
        <w:rPr>
          <w:rFonts w:ascii="Times New Roman" w:hAnsi="Times New Roman" w:cs="Times New Roman"/>
          <w:sz w:val="24"/>
          <w:szCs w:val="24"/>
        </w:rPr>
      </w:pPr>
      <w:r w:rsidRPr="002167EB">
        <w:rPr>
          <w:rFonts w:ascii="Times New Roman" w:hAnsi="Times New Roman" w:cs="Times New Roman"/>
          <w:sz w:val="24"/>
          <w:szCs w:val="24"/>
        </w:rPr>
        <w:t xml:space="preserve">Cocteau, Jean, director. </w:t>
      </w:r>
      <w:r w:rsidRPr="002167EB">
        <w:rPr>
          <w:rFonts w:ascii="Times New Roman" w:hAnsi="Times New Roman" w:cs="Times New Roman"/>
          <w:i/>
          <w:iCs/>
          <w:sz w:val="24"/>
          <w:szCs w:val="24"/>
        </w:rPr>
        <w:t>Beauty and the beast [videorecording] / written and directed by Jean Cocteau. Criterion</w:t>
      </w:r>
      <w:r w:rsidRPr="002167EB">
        <w:rPr>
          <w:rFonts w:ascii="Times New Roman" w:hAnsi="Times New Roman" w:cs="Times New Roman"/>
          <w:sz w:val="24"/>
          <w:szCs w:val="24"/>
        </w:rPr>
        <w:t xml:space="preserve"> Collection, 2011.</w:t>
      </w:r>
    </w:p>
    <w:p w14:paraId="050E7B97" w14:textId="77777777" w:rsidR="004D104B" w:rsidRDefault="004D104B"/>
    <w:p w14:paraId="17A7F1F3" w14:textId="77777777" w:rsidR="004D104B" w:rsidRDefault="004D104B"/>
    <w:p w14:paraId="7F58DEB6" w14:textId="77777777" w:rsidR="007A2C4D" w:rsidRDefault="007A2C4D"/>
    <w:p w14:paraId="2FDBBFBE" w14:textId="7B80C801" w:rsidR="007A2C4D" w:rsidRPr="001A0E30" w:rsidRDefault="007A2C4D" w:rsidP="007A2C4D">
      <w:pPr>
        <w:rPr>
          <w:b/>
        </w:rPr>
      </w:pPr>
      <w:r>
        <w:rPr>
          <w:b/>
        </w:rPr>
        <w:t>2</w:t>
      </w:r>
      <w:r w:rsidRPr="001A0E30">
        <w:rPr>
          <w:b/>
        </w:rPr>
        <w:t xml:space="preserve">b. Create an in-text citation for this </w:t>
      </w:r>
      <w:r>
        <w:rPr>
          <w:b/>
        </w:rPr>
        <w:t>film</w:t>
      </w:r>
      <w:r w:rsidRPr="001A0E30">
        <w:rPr>
          <w:b/>
        </w:rPr>
        <w:t xml:space="preserve"> </w:t>
      </w:r>
      <w:r>
        <w:rPr>
          <w:b/>
        </w:rPr>
        <w:t>at the end of the sentence</w:t>
      </w:r>
      <w:r w:rsidRPr="001A0E30">
        <w:rPr>
          <w:b/>
        </w:rPr>
        <w:t xml:space="preserve"> below.</w:t>
      </w:r>
      <w:r>
        <w:rPr>
          <w:b/>
        </w:rPr>
        <w:t xml:space="preserve"> (Cite time marker 00:21-1:05.)</w:t>
      </w:r>
    </w:p>
    <w:p w14:paraId="1C579F03" w14:textId="77777777" w:rsidR="007A2C4D" w:rsidRDefault="007A2C4D" w:rsidP="007A2C4D"/>
    <w:p w14:paraId="687BF866" w14:textId="64E9837A" w:rsidR="007A2C4D" w:rsidRDefault="007101FA" w:rsidP="007A2C4D">
      <w:r>
        <w:t>Ripley shakes her head sadly at the foolishness of her male colleagues</w:t>
      </w:r>
      <w:r w:rsidR="00874051">
        <w:t xml:space="preserve"> (Cocteau 0:21-1:05)</w:t>
      </w:r>
    </w:p>
    <w:p w14:paraId="0F64FA1C" w14:textId="77777777" w:rsidR="007A2C4D" w:rsidRDefault="007A2C4D"/>
    <w:p w14:paraId="01793070" w14:textId="77777777" w:rsidR="002C4303" w:rsidRDefault="002C4303"/>
    <w:p w14:paraId="2143E473" w14:textId="77777777" w:rsidR="002C4303" w:rsidRDefault="002C4303"/>
    <w:p w14:paraId="449FC640" w14:textId="7CD00D63" w:rsidR="002C4303" w:rsidRDefault="002C4303">
      <w:pPr>
        <w:rPr>
          <w:b/>
        </w:rPr>
      </w:pPr>
      <w:r>
        <w:rPr>
          <w:b/>
        </w:rPr>
        <w:t xml:space="preserve">Remember that your </w:t>
      </w:r>
      <w:r w:rsidR="00C2252E">
        <w:rPr>
          <w:b/>
        </w:rPr>
        <w:t xml:space="preserve">Bibliography goes </w:t>
      </w:r>
      <w:proofErr w:type="gramStart"/>
      <w:r w:rsidR="00C2252E">
        <w:rPr>
          <w:b/>
        </w:rPr>
        <w:t>at</w:t>
      </w:r>
      <w:proofErr w:type="gramEnd"/>
      <w:r w:rsidR="00C2252E">
        <w:rPr>
          <w:b/>
        </w:rPr>
        <w:t xml:space="preserve"> the end of the paper, after your text. Alphabetize bibliographic entries. </w:t>
      </w:r>
      <w:r>
        <w:rPr>
          <w:b/>
        </w:rPr>
        <w:t xml:space="preserve"> </w:t>
      </w:r>
    </w:p>
    <w:p w14:paraId="549E7DC8" w14:textId="5F4C545F" w:rsidR="002167EB" w:rsidRDefault="002167EB">
      <w:pPr>
        <w:rPr>
          <w:b/>
        </w:rPr>
      </w:pPr>
    </w:p>
    <w:p w14:paraId="52AE5A4A" w14:textId="77777777" w:rsidR="002167EB" w:rsidRPr="002167EB" w:rsidRDefault="002167EB" w:rsidP="002167EB">
      <w:pPr>
        <w:ind w:left="720" w:hanging="720"/>
        <w:rPr>
          <w:rFonts w:ascii="Times New Roman" w:hAnsi="Times New Roman" w:cs="Times New Roman"/>
          <w:sz w:val="24"/>
          <w:szCs w:val="24"/>
        </w:rPr>
      </w:pPr>
      <w:r w:rsidRPr="002167EB">
        <w:rPr>
          <w:rFonts w:ascii="Times New Roman" w:hAnsi="Times New Roman" w:cs="Times New Roman"/>
          <w:sz w:val="24"/>
          <w:szCs w:val="24"/>
        </w:rPr>
        <w:t xml:space="preserve">Cocteau, Jean, director. </w:t>
      </w:r>
      <w:r w:rsidRPr="002167EB">
        <w:rPr>
          <w:rFonts w:ascii="Times New Roman" w:hAnsi="Times New Roman" w:cs="Times New Roman"/>
          <w:i/>
          <w:iCs/>
          <w:sz w:val="24"/>
          <w:szCs w:val="24"/>
        </w:rPr>
        <w:t>Beauty and the beast [videorecording] / written and directed by Jean Cocteau. Criterion</w:t>
      </w:r>
      <w:r w:rsidRPr="002167EB">
        <w:rPr>
          <w:rFonts w:ascii="Times New Roman" w:hAnsi="Times New Roman" w:cs="Times New Roman"/>
          <w:sz w:val="24"/>
          <w:szCs w:val="24"/>
        </w:rPr>
        <w:t xml:space="preserve"> Collection, 2011.</w:t>
      </w:r>
    </w:p>
    <w:p w14:paraId="497848E3" w14:textId="77777777" w:rsidR="002167EB" w:rsidRPr="00874051" w:rsidRDefault="002167EB" w:rsidP="002167EB">
      <w:pPr>
        <w:spacing w:after="0" w:line="240" w:lineRule="auto"/>
        <w:ind w:left="720" w:hanging="720"/>
        <w:rPr>
          <w:rFonts w:ascii="Times New Roman" w:eastAsia="Times New Roman" w:hAnsi="Times New Roman" w:cs="Times New Roman"/>
          <w:sz w:val="24"/>
          <w:szCs w:val="24"/>
        </w:rPr>
      </w:pPr>
      <w:proofErr w:type="spellStart"/>
      <w:r w:rsidRPr="00874051">
        <w:rPr>
          <w:rFonts w:ascii="Times New Roman" w:eastAsia="Times New Roman" w:hAnsi="Times New Roman" w:cs="Times New Roman"/>
          <w:sz w:val="24"/>
          <w:szCs w:val="24"/>
        </w:rPr>
        <w:t>Parezo</w:t>
      </w:r>
      <w:proofErr w:type="spellEnd"/>
      <w:r w:rsidRPr="00874051">
        <w:rPr>
          <w:rFonts w:ascii="Times New Roman" w:eastAsia="Times New Roman" w:hAnsi="Times New Roman" w:cs="Times New Roman"/>
          <w:sz w:val="24"/>
          <w:szCs w:val="24"/>
        </w:rPr>
        <w:t xml:space="preserve">, Nancy J. “THE INDIAN FASHION SHOW Fighting Cultural Stereotypes with Gender.” </w:t>
      </w:r>
      <w:r w:rsidRPr="00874051">
        <w:rPr>
          <w:rFonts w:ascii="Times New Roman" w:eastAsia="Times New Roman" w:hAnsi="Times New Roman" w:cs="Times New Roman"/>
          <w:i/>
          <w:iCs/>
          <w:sz w:val="24"/>
          <w:szCs w:val="24"/>
        </w:rPr>
        <w:t>Journal of Anthropological Research</w:t>
      </w:r>
      <w:r w:rsidRPr="00874051">
        <w:rPr>
          <w:rFonts w:ascii="Times New Roman" w:eastAsia="Times New Roman" w:hAnsi="Times New Roman" w:cs="Times New Roman"/>
          <w:sz w:val="24"/>
          <w:szCs w:val="24"/>
        </w:rPr>
        <w:t xml:space="preserve">, vol. 69, no. 3, </w:t>
      </w:r>
      <w:r>
        <w:rPr>
          <w:rFonts w:ascii="Times New Roman" w:eastAsia="Times New Roman" w:hAnsi="Times New Roman" w:cs="Times New Roman"/>
          <w:sz w:val="24"/>
          <w:szCs w:val="24"/>
        </w:rPr>
        <w:t xml:space="preserve">Fall </w:t>
      </w:r>
      <w:r w:rsidRPr="00874051">
        <w:rPr>
          <w:rFonts w:ascii="Times New Roman" w:eastAsia="Times New Roman" w:hAnsi="Times New Roman" w:cs="Times New Roman"/>
          <w:sz w:val="24"/>
          <w:szCs w:val="24"/>
        </w:rPr>
        <w:t xml:space="preserve">2013, pp. 317–46. </w:t>
      </w:r>
      <w:r w:rsidRPr="00874051">
        <w:rPr>
          <w:rFonts w:ascii="Times New Roman" w:eastAsia="Times New Roman" w:hAnsi="Times New Roman" w:cs="Times New Roman"/>
          <w:i/>
          <w:iCs/>
          <w:sz w:val="24"/>
          <w:szCs w:val="24"/>
        </w:rPr>
        <w:t>JSTOR</w:t>
      </w:r>
      <w:r w:rsidRPr="00874051">
        <w:rPr>
          <w:rFonts w:ascii="Times New Roman" w:eastAsia="Times New Roman" w:hAnsi="Times New Roman" w:cs="Times New Roman"/>
          <w:sz w:val="24"/>
          <w:szCs w:val="24"/>
        </w:rPr>
        <w:t xml:space="preserve">, </w:t>
      </w:r>
      <w:hyperlink r:id="rId12" w:history="1">
        <w:r w:rsidRPr="00874051">
          <w:rPr>
            <w:rStyle w:val="Hyperlink"/>
            <w:rFonts w:ascii="Times New Roman" w:eastAsia="Times New Roman" w:hAnsi="Times New Roman" w:cs="Times New Roman"/>
            <w:sz w:val="24"/>
            <w:szCs w:val="24"/>
          </w:rPr>
          <w:t>http://www.jstor.org/stable/24393652</w:t>
        </w:r>
      </w:hyperlink>
      <w:r>
        <w:rPr>
          <w:rFonts w:ascii="Times New Roman" w:eastAsia="Times New Roman" w:hAnsi="Times New Roman" w:cs="Times New Roman"/>
          <w:sz w:val="24"/>
          <w:szCs w:val="24"/>
        </w:rPr>
        <w:t xml:space="preserve">. </w:t>
      </w:r>
    </w:p>
    <w:p w14:paraId="26803AEE" w14:textId="77777777" w:rsidR="002167EB" w:rsidRPr="00874051" w:rsidRDefault="002167EB" w:rsidP="002167EB">
      <w:pPr>
        <w:ind w:left="720" w:hanging="720"/>
        <w:rPr>
          <w:rFonts w:ascii="Times New Roman" w:hAnsi="Times New Roman" w:cs="Times New Roman"/>
          <w:sz w:val="24"/>
          <w:szCs w:val="24"/>
        </w:rPr>
      </w:pPr>
      <w:proofErr w:type="spellStart"/>
      <w:r w:rsidRPr="00874051">
        <w:rPr>
          <w:rFonts w:ascii="Times New Roman" w:hAnsi="Times New Roman" w:cs="Times New Roman"/>
          <w:sz w:val="24"/>
          <w:szCs w:val="24"/>
        </w:rPr>
        <w:t>Schaare</w:t>
      </w:r>
      <w:proofErr w:type="spellEnd"/>
      <w:r w:rsidRPr="00874051">
        <w:rPr>
          <w:rFonts w:ascii="Times New Roman" w:hAnsi="Times New Roman" w:cs="Times New Roman"/>
          <w:sz w:val="24"/>
          <w:szCs w:val="24"/>
        </w:rPr>
        <w:t>, Pym. “Here’s Looking at You: DECONSTRUCTING THE MALE GAZE.” </w:t>
      </w:r>
      <w:r w:rsidRPr="00874051">
        <w:rPr>
          <w:rFonts w:ascii="Times New Roman" w:hAnsi="Times New Roman" w:cs="Times New Roman"/>
          <w:i/>
          <w:iCs/>
          <w:sz w:val="24"/>
          <w:szCs w:val="24"/>
        </w:rPr>
        <w:t>Social Alternatives</w:t>
      </w:r>
      <w:r w:rsidRPr="00874051">
        <w:rPr>
          <w:rFonts w:ascii="Times New Roman" w:hAnsi="Times New Roman" w:cs="Times New Roman"/>
          <w:sz w:val="24"/>
          <w:szCs w:val="24"/>
        </w:rPr>
        <w:t>, vol. 19, no. 3, July 2000, pp. 45–47. </w:t>
      </w:r>
      <w:proofErr w:type="spellStart"/>
      <w:r w:rsidRPr="00874051">
        <w:rPr>
          <w:rFonts w:ascii="Times New Roman" w:hAnsi="Times New Roman" w:cs="Times New Roman"/>
          <w:i/>
          <w:iCs/>
          <w:sz w:val="24"/>
          <w:szCs w:val="24"/>
        </w:rPr>
        <w:t>SocIndex</w:t>
      </w:r>
      <w:proofErr w:type="spellEnd"/>
      <w:r w:rsidRPr="00874051">
        <w:rPr>
          <w:rFonts w:ascii="Times New Roman" w:hAnsi="Times New Roman" w:cs="Times New Roman"/>
          <w:sz w:val="24"/>
          <w:szCs w:val="24"/>
        </w:rPr>
        <w:t xml:space="preserve">, </w:t>
      </w:r>
      <w:hyperlink r:id="rId13" w:history="1">
        <w:r w:rsidRPr="00874051">
          <w:rPr>
            <w:rStyle w:val="Hyperlink"/>
            <w:rFonts w:ascii="Times New Roman" w:hAnsi="Times New Roman" w:cs="Times New Roman"/>
            <w:sz w:val="24"/>
            <w:szCs w:val="24"/>
          </w:rPr>
          <w:t>http://proxy-tu.researchport.umd.edu/login?ins=tu&amp;url=http://search.ebscohost.com/login.aspx?direct=true&amp;db=sih&amp;AN=3561274&amp;site=ehost-live</w:t>
        </w:r>
      </w:hyperlink>
      <w:r>
        <w:rPr>
          <w:rFonts w:ascii="Times New Roman" w:hAnsi="Times New Roman" w:cs="Times New Roman"/>
          <w:sz w:val="24"/>
          <w:szCs w:val="24"/>
        </w:rPr>
        <w:t>.</w:t>
      </w:r>
    </w:p>
    <w:p w14:paraId="0E4D9DE0" w14:textId="77777777" w:rsidR="002167EB" w:rsidRPr="002C4303" w:rsidRDefault="002167EB">
      <w:pPr>
        <w:rPr>
          <w:b/>
        </w:rPr>
      </w:pPr>
    </w:p>
    <w:sectPr w:rsidR="002167EB" w:rsidRPr="002C4303" w:rsidSect="00816DB0">
      <w:pgSz w:w="12240" w:h="15840"/>
      <w:pgMar w:top="907" w:right="1296"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D1908"/>
    <w:multiLevelType w:val="hybridMultilevel"/>
    <w:tmpl w:val="E92A7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84C3C"/>
    <w:multiLevelType w:val="hybridMultilevel"/>
    <w:tmpl w:val="E92A7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20ECE"/>
    <w:multiLevelType w:val="hybridMultilevel"/>
    <w:tmpl w:val="12CC9144"/>
    <w:lvl w:ilvl="0" w:tplc="83C6C2BC">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63679"/>
    <w:multiLevelType w:val="hybridMultilevel"/>
    <w:tmpl w:val="12CC9144"/>
    <w:lvl w:ilvl="0" w:tplc="83C6C2BC">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060164">
    <w:abstractNumId w:val="3"/>
  </w:num>
  <w:num w:numId="2" w16cid:durableId="1097822146">
    <w:abstractNumId w:val="1"/>
  </w:num>
  <w:num w:numId="3" w16cid:durableId="270403704">
    <w:abstractNumId w:val="0"/>
  </w:num>
  <w:num w:numId="4" w16cid:durableId="1266184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4B"/>
    <w:rsid w:val="00000D55"/>
    <w:rsid w:val="00004583"/>
    <w:rsid w:val="00047BDA"/>
    <w:rsid w:val="000C1BCB"/>
    <w:rsid w:val="00113EB8"/>
    <w:rsid w:val="001321A7"/>
    <w:rsid w:val="00132D3E"/>
    <w:rsid w:val="001565C2"/>
    <w:rsid w:val="00156CDA"/>
    <w:rsid w:val="00161DB8"/>
    <w:rsid w:val="0019737C"/>
    <w:rsid w:val="001A0E30"/>
    <w:rsid w:val="0020189D"/>
    <w:rsid w:val="00203FC9"/>
    <w:rsid w:val="002167EB"/>
    <w:rsid w:val="002315EB"/>
    <w:rsid w:val="00233F1A"/>
    <w:rsid w:val="002821AC"/>
    <w:rsid w:val="00292AC6"/>
    <w:rsid w:val="002967F0"/>
    <w:rsid w:val="002C33FA"/>
    <w:rsid w:val="002C4303"/>
    <w:rsid w:val="00376539"/>
    <w:rsid w:val="003C354A"/>
    <w:rsid w:val="003F26B0"/>
    <w:rsid w:val="00402B14"/>
    <w:rsid w:val="00412484"/>
    <w:rsid w:val="00451AFF"/>
    <w:rsid w:val="00460375"/>
    <w:rsid w:val="004D104B"/>
    <w:rsid w:val="004F7BD7"/>
    <w:rsid w:val="00563F01"/>
    <w:rsid w:val="005926FE"/>
    <w:rsid w:val="005A2B8C"/>
    <w:rsid w:val="006D4BD5"/>
    <w:rsid w:val="006D60F8"/>
    <w:rsid w:val="006F462C"/>
    <w:rsid w:val="007101FA"/>
    <w:rsid w:val="00740A6F"/>
    <w:rsid w:val="007A2C4D"/>
    <w:rsid w:val="007D0EBF"/>
    <w:rsid w:val="007E2D0D"/>
    <w:rsid w:val="007F7ACD"/>
    <w:rsid w:val="00816DB0"/>
    <w:rsid w:val="00874051"/>
    <w:rsid w:val="00887B68"/>
    <w:rsid w:val="0089654C"/>
    <w:rsid w:val="008B65E0"/>
    <w:rsid w:val="008C363B"/>
    <w:rsid w:val="008D6E3E"/>
    <w:rsid w:val="008E66EF"/>
    <w:rsid w:val="00973233"/>
    <w:rsid w:val="00984A64"/>
    <w:rsid w:val="0098668A"/>
    <w:rsid w:val="009D2951"/>
    <w:rsid w:val="00A41C7D"/>
    <w:rsid w:val="00A637FF"/>
    <w:rsid w:val="00B620CA"/>
    <w:rsid w:val="00BA59B6"/>
    <w:rsid w:val="00BA5BA1"/>
    <w:rsid w:val="00C2252E"/>
    <w:rsid w:val="00C303BB"/>
    <w:rsid w:val="00C34801"/>
    <w:rsid w:val="00C519CD"/>
    <w:rsid w:val="00CC31A7"/>
    <w:rsid w:val="00D1345D"/>
    <w:rsid w:val="00D4320D"/>
    <w:rsid w:val="00D836F0"/>
    <w:rsid w:val="00D94D1A"/>
    <w:rsid w:val="00E0450C"/>
    <w:rsid w:val="00E50223"/>
    <w:rsid w:val="00EA6F41"/>
    <w:rsid w:val="00EB744D"/>
    <w:rsid w:val="00EC641C"/>
    <w:rsid w:val="00ED782B"/>
    <w:rsid w:val="00F1214C"/>
    <w:rsid w:val="00F23DF8"/>
    <w:rsid w:val="00F50175"/>
    <w:rsid w:val="00FA3554"/>
    <w:rsid w:val="00FE0EFF"/>
    <w:rsid w:val="00FE2FB0"/>
    <w:rsid w:val="00FE61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153C8"/>
  <w15:docId w15:val="{F9A0129D-1571-1C45-83A4-698F26D5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D1A"/>
    <w:rPr>
      <w:color w:val="0563C1" w:themeColor="hyperlink"/>
      <w:u w:val="single"/>
    </w:rPr>
  </w:style>
  <w:style w:type="character" w:styleId="FollowedHyperlink">
    <w:name w:val="FollowedHyperlink"/>
    <w:basedOn w:val="DefaultParagraphFont"/>
    <w:uiPriority w:val="99"/>
    <w:semiHidden/>
    <w:unhideWhenUsed/>
    <w:rsid w:val="00D94D1A"/>
    <w:rPr>
      <w:color w:val="954F72" w:themeColor="followedHyperlink"/>
      <w:u w:val="single"/>
    </w:rPr>
  </w:style>
  <w:style w:type="paragraph" w:styleId="ListParagraph">
    <w:name w:val="List Paragraph"/>
    <w:basedOn w:val="Normal"/>
    <w:uiPriority w:val="34"/>
    <w:qFormat/>
    <w:rsid w:val="00C519CD"/>
    <w:pPr>
      <w:ind w:left="720"/>
      <w:contextualSpacing/>
    </w:pPr>
  </w:style>
  <w:style w:type="paragraph" w:styleId="BalloonText">
    <w:name w:val="Balloon Text"/>
    <w:basedOn w:val="Normal"/>
    <w:link w:val="BalloonTextChar"/>
    <w:uiPriority w:val="99"/>
    <w:semiHidden/>
    <w:unhideWhenUsed/>
    <w:rsid w:val="002967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7F0"/>
    <w:rPr>
      <w:rFonts w:ascii="Lucida Grande" w:hAnsi="Lucida Grande" w:cs="Lucida Grande"/>
      <w:sz w:val="18"/>
      <w:szCs w:val="18"/>
    </w:rPr>
  </w:style>
  <w:style w:type="paragraph" w:customStyle="1" w:styleId="Default">
    <w:name w:val="Default"/>
    <w:rsid w:val="00984A64"/>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character" w:styleId="UnresolvedMention">
    <w:name w:val="Unresolved Mention"/>
    <w:basedOn w:val="DefaultParagraphFont"/>
    <w:uiPriority w:val="99"/>
    <w:semiHidden/>
    <w:unhideWhenUsed/>
    <w:rsid w:val="00402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83836">
      <w:bodyDiv w:val="1"/>
      <w:marLeft w:val="0"/>
      <w:marRight w:val="0"/>
      <w:marTop w:val="0"/>
      <w:marBottom w:val="0"/>
      <w:divBdr>
        <w:top w:val="none" w:sz="0" w:space="0" w:color="auto"/>
        <w:left w:val="none" w:sz="0" w:space="0" w:color="auto"/>
        <w:bottom w:val="none" w:sz="0" w:space="0" w:color="auto"/>
        <w:right w:val="none" w:sz="0" w:space="0" w:color="auto"/>
      </w:divBdr>
      <w:divsChild>
        <w:div w:id="1368869252">
          <w:marLeft w:val="0"/>
          <w:marRight w:val="0"/>
          <w:marTop w:val="0"/>
          <w:marBottom w:val="0"/>
          <w:divBdr>
            <w:top w:val="none" w:sz="0" w:space="0" w:color="auto"/>
            <w:left w:val="none" w:sz="0" w:space="0" w:color="auto"/>
            <w:bottom w:val="none" w:sz="0" w:space="0" w:color="auto"/>
            <w:right w:val="none" w:sz="0" w:space="0" w:color="auto"/>
          </w:divBdr>
          <w:divsChild>
            <w:div w:id="12363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xy-tu.researchport.umd.edu/login?ins=tu&amp;url=http://search.ebscohost.com/login.aspx?direct=true&amp;db=sih&amp;AN=3561274&amp;site=ehost-live" TargetMode="External"/><Relationship Id="rId3" Type="http://schemas.openxmlformats.org/officeDocument/2006/relationships/settings" Target="settings.xml"/><Relationship Id="rId7" Type="http://schemas.openxmlformats.org/officeDocument/2006/relationships/hyperlink" Target="http://proxy-tu.researchport.umd.edu/login?ins=tu&amp;url=http://search.ebscohost.com/login.aspx?direct=true&amp;db=sih&amp;AN=3561274&amp;site=ehost-live" TargetMode="External"/><Relationship Id="rId12" Type="http://schemas.openxmlformats.org/officeDocument/2006/relationships/hyperlink" Target="http://www.jstor.org/stable/243936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xy-tu.researchport.umd.edu/login?ins=tu&amp;url=http://search.ebscohost.com/login.aspx?direct=true&amp;db=sih&amp;AN=3561274&amp;site=ehost-liv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jstor.org/stable/24393652" TargetMode="External"/><Relationship Id="rId4" Type="http://schemas.openxmlformats.org/officeDocument/2006/relationships/webSettings" Target="webSettings.xml"/><Relationship Id="rId9" Type="http://schemas.openxmlformats.org/officeDocument/2006/relationships/hyperlink" Target="https://www.jstor.org/stable/243936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Woznicki, Lisa</dc:creator>
  <cp:keywords/>
  <dc:description/>
  <cp:lastModifiedBy>Ketterlinus, Nathan</cp:lastModifiedBy>
  <cp:revision>2</cp:revision>
  <dcterms:created xsi:type="dcterms:W3CDTF">2023-02-09T02:11:00Z</dcterms:created>
  <dcterms:modified xsi:type="dcterms:W3CDTF">2023-02-09T02:11:00Z</dcterms:modified>
</cp:coreProperties>
</file>