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EACF" w14:textId="77777777" w:rsidR="00121FFB" w:rsidRDefault="00645664" w:rsidP="00645664">
      <w:pPr>
        <w:pStyle w:val="Titre1"/>
        <w:rPr>
          <w:lang w:val="en-US"/>
        </w:rPr>
      </w:pPr>
      <w:proofErr w:type="gramStart"/>
      <w:proofErr w:type="gramEnd"/>
      <w:r>
        <w:rPr>
          <w:lang w:val="en-US"/>
        </w:rPr>
        <w:t xml:space="preserve">A simple demonstration of a </w:t>
      </w:r>
      <w:r>
        <w:rPr>
          <w:lang w:val="en-US"/>
        </w:rPr>
        <w:t>query :</w:t>
      </w:r>
    </w:p>
    <w:p w14:paraId="77110620" w14:textId="77777777" w:rsidR="00121FFB" w:rsidRDefault="00645664">
      <w:pPr>
        <w:numPr>
          <w:ilvl w:val="0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77110620" w14:textId="77777777" w:rsidR="00121FFB" w:rsidRDefault="00645664">
      <w:pPr>
        <w:numPr>
          <w:ilvl w:val="1"/>
          <w:numId w:val="1"/>
        </w:numPr>
      </w:pPr>
      <w:r>
        <w:t xml:space="preserve">Unordered element </w:t>
      </w:r>
    </w:p>
    <w:p w14:paraId="77110620" w14:textId="77777777" w:rsidR="00121FFB" w:rsidRDefault="00645664">
      <w:pPr>
        <w:numPr>
          <w:ilvl w:val="0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77110620" w14:textId="77777777" w:rsidR="00121FFB" w:rsidRDefault="00645664">
      <w:pPr>
        <w:numPr>
          <w:ilvl w:val="1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6324EE49" w14:textId="77777777" w:rsidR="00121FFB" w:rsidRDefault="00645664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121FF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FFB"/>
    <w:rsid w:val="00121FFB"/>
    <w:rsid w:val="00166179"/>
    <w:rsid w:val="006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767"/>
  <w15:docId w15:val="{54438487-CE47-479A-B210-13C8B9E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itre1Car">
    <w:name w:val="Titre 1 Car"/>
    <w:basedOn w:val="Policepardfaut"/>
    <w:link w:val="Titre1"/>
    <w:uiPriority w:val="9"/>
    <w:rsid w:val="006456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2024-08-27T08:48:00Z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