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06ECA11B" w14:textId="56E39525" w:rsidR="009121DB" w:rsidRPr="002033E1" w:rsidRDefault="00A037CB" w:rsidP="009121DB">
      <w:pPr>
        <w:rPr>
          <w:lang w:val="en-US"/>
        </w:rPr>
      </w:pPr>
      <w:r>
        <w:rPr>
          <w:lang w:val="en-US"/>
        </w:rPr>
        <w:t xml:space="preserve">A query using a second html file with a different </w:t>
      </w: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fldChar w:fldCharType="begin"/>
      </w:r>
      <w:r>
        <w:instrText xml:space="preserve"> m:'doc</w:instrText>
      </w:r>
      <w:r w:rsidR="008A0265">
        <w:instrText>1</w:instrText>
      </w:r>
      <w:r>
        <w:instrText xml:space="preserve">.html'.fromHTMLURI() </w:instrText>
      </w:r>
      <w:r>
        <w:fldChar w:fldCharType="end"/>
      </w:r>
    </w:p>
    <w:p w14:paraId="2CD2BDD7" w14:textId="77777777" w:rsidR="009121DB" w:rsidRDefault="009121DB" w:rsidP="009121DB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2BC9BA6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