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val="en-US"/>
        </w:rPr>
      </w:pPr>
      <w:r>
        <w:rPr>
          <w:lang w:val="en-US"/>
        </w:rPr>
        <w:t>A simple demonstration of a query :</w:t>
      </w:r>
    </w:p>
    <w:p>
      <w:pPr>
        <w:pStyle w:val="Normal"/>
        <w:rPr>
          <w:lang w:val="en-US"/>
        </w:rPr>
      </w:pPr>
      <w:r>
        <w:rPr/>
        <w:t>{m:for i | Sequence{1, 2, 3}</w:t>
      </w:r>
      <w:r>
        <w:rPr/>
        <w:t/>
      </w:r>
      <w:r>
        <w:rPr/>
        <w:t/>
      </w:r>
      <w:r>
        <w:rPr/>
        <w:t>}</w:t>
      </w:r>
    </w:p>
    <w:p>
      <w:pPr>
        <w:pStyle w:val="ListParagraph"/>
        <w:numPr>
          <w:ilvl w:val="0"/>
          <w:numId w:val="1"/>
        </w:numPr>
        <w:rPr/>
      </w:pPr>
      <w:r>
        <w:rPr/>
        <w:t>{m:'&lt;p&gt;Some paragraph&lt;/p&gt;'.fromHTMLBodyString()</w:t>
      </w:r>
      <w:bookmarkStart w:id="0" w:name="_GoBack"/>
      <w:bookmarkEnd w:id="0"/>
      <w:r>
        <w:rPr/>
        <w:t/>
      </w:r>
      <w:r>
        <w:rPr/>
        <w:t/>
      </w:r>
      <w:r>
        <w:rPr/>
        <w:t>}</w:t>
      </w:r>
    </w:p>
    <w:p>
      <w:pPr>
        <w:pStyle w:val="Normal"/>
        <w:rPr/>
      </w:pPr>
      <w:r>
        <w:rPr/>
        <w:t>{m:endfor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164b26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numbering.xml" Type="http://schemas.openxmlformats.org/officeDocument/2006/relationships/numbering"/><Relationship Id="rId3" Target="fontTable.xml" Type="http://schemas.openxmlformats.org/officeDocument/2006/relationships/fontTable"/><Relationship Id="rId4" Target="settings.xml" Type="http://schemas.openxmlformats.org/officeDocument/2006/relationships/settings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1481</TotalTime>
  <Application>LibreOffice/7.3.7.2$Linux_X86_64 LibreOffice_project/30$Build-2</Application>
  <AppVersion>15.0000</AppVersion>
  <Pages>1</Pages>
  <Words>11</Words>
  <Characters>49</Characters>
  <CharactersWithSpaces>57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dcterms:modified xsi:type="dcterms:W3CDTF">2024-08-27T10:57:22Z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  <property fmtid="{D5CDD505-2E9C-101B-9397-08002B2CF9AE}" pid="3" name="m:var:self">
    <vt:lpwstr>ecore::EPackage</vt:lpwstr>
  </property>
</Properties>
</file>