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 w:rsidRPr="00D75A30">
        <w:rPr>
          <w:sz w:val="24"/>
          <w:szCs w:val="24"/>
          <w:lang w:val="en-US"/>
        </w:rPr>
        <w:t>representationByName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17BBC239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</w:instrText>
      </w:r>
      <w:r w:rsidR="00A04964">
        <w:rPr>
          <w:sz w:val="24"/>
          <w:szCs w:val="24"/>
        </w:rPr>
        <w:instrText>'JP</w:instrText>
      </w:r>
      <w:r w:rsidR="00DE6988">
        <w:rPr>
          <w:sz w:val="24"/>
          <w:szCs w:val="24"/>
        </w:rPr>
        <w:instrText>E</w:instrText>
      </w:r>
      <w:r w:rsidR="00A04964">
        <w:rPr>
          <w:sz w:val="24"/>
          <w:szCs w:val="24"/>
        </w:rPr>
        <w:instrText>G'</w:instrText>
      </w:r>
      <w:r w:rsidR="00D75A30">
        <w:rPr>
          <w:sz w:val="24"/>
          <w:szCs w:val="24"/>
        </w:rPr>
        <w:instrText>)</w:instrText>
      </w:r>
      <w:r w:rsidR="000D38C7">
        <w:rPr>
          <w:sz w:val="24"/>
          <w:szCs w:val="24"/>
        </w:rPr>
        <w:instrText>.fit(400, 400)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2024-08-26T14:46:00Z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