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3141BA" w:rsidRPr="003141BA">
        <w:rPr>
          <w:sz w:val="24"/>
          <w:szCs w:val="24"/>
        </w:rPr>
        <w:t>i</w:t>
      </w:r>
      <w:r w:rsidR="00802235">
        <w:rPr>
          <w:sz w:val="24"/>
          <w:szCs w:val="24"/>
        </w:rPr>
        <w:t>sRepresentationDescriptionName</w:t>
      </w:r>
      <w:r w:rsidR="00C53443">
        <w:rPr>
          <w:sz w:val="24"/>
          <w:szCs w:val="24"/>
        </w:rPr>
        <w:t>(</w:t>
      </w:r>
      <w:r w:rsidR="005C44CB">
        <w:rPr>
          <w:sz w:val="24"/>
          <w:szCs w:val="24"/>
        </w:rPr>
        <w:t>'</w:t>
      </w:r>
      <w:bookmarkStart w:id="0" w:name="_GoBack"/>
      <w:bookmarkEnd w:id="0"/>
      <w:r w:rsidR="00C90CAA">
        <w:rPr>
          <w:sz w:val="24"/>
          <w:szCs w:val="24"/>
        </w:rPr>
        <w:t>Not a representation description name</w:t>
      </w:r>
      <w:r w:rsidR="005C44CB">
        <w:rPr>
          <w:sz w:val="24"/>
          <w:szCs w:val="24"/>
        </w:rPr>
        <w:t>'</w:t>
      </w:r>
      <w:r w:rsidR="00C53443">
        <w:rPr>
          <w:sz w:val="24"/>
          <w:szCs w:val="24"/>
        </w:rPr>
        <w:t>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