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AC480E">
        <w:instrText>both</w:instrText>
      </w:r>
      <w:r w:rsidR="00474E6A">
        <w:instrText>Merge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74E6A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480E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3.3.4</vt:lpwstr>
  </property>
</Properties>
</file>