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>:''</w:t>
      </w:r>
      <w:r w:rsidR="00023E81">
        <w:rPr>
          <w:lang w:val="en-US"/>
        </w:rPr>
        <w:t>.</w:t>
      </w:r>
      <w:r w:rsidR="00B330E8" w:rsidRPr="00B330E8">
        <w:rPr>
          <w:lang w:val="en-US"/>
        </w:rPr>
        <w:t>availableNumberingIDs</w:t>
      </w:r>
      <w:r w:rsidR="00A73C8F">
        <w:rPr>
          <w:lang w:val="en-US"/>
        </w:rPr>
        <w:t>()}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