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FE75D9" w:rsidRDefault="00CC18EB">
      <w:pPr>
        <w:rPr>
          <w:rFonts w:asciiTheme="majorHAnsi" w:cstheme="majorBidi" w:eastAsiaTheme="majorEastAsia" w:hAnsiTheme="majorHAnsi"/>
          <w:b/>
          <w:bCs/>
          <w:color w:themeColor="accent1" w:themeShade="BF" w:val="365F91"/>
          <w:sz w:val="28"/>
          <w:szCs w:val="28"/>
        </w:rPr>
      </w:pPr>
      <w:r>
        <w:t>Document title</w:t>
      </w:r>
      <w:bookmarkStart w:id="0" w:name="_GoBack"/>
      <w:bookmarkEnd w:id="0"/>
      <w:r w:rsidR="00FE75D9">
        <w:br w:type="page"/>
      </w:r>
    </w:p>
    <w:sdt>
      <w:sdtPr>
        <w:rPr>
          <w:rFonts w:asciiTheme="minorHAnsi" w:cstheme="minorBidi" w:eastAsiaTheme="minorHAnsi" w:hAnsiTheme="minorHAnsi"/>
          <w:b w:val="0"/>
          <w:bCs w:val="0"/>
          <w:color w:val="auto"/>
          <w:sz w:val="22"/>
          <w:szCs w:val="22"/>
          <w:lang w:eastAsia="en-US"/>
        </w:rPr>
        <w:id w:val="785697736"/>
        <w:docPartObj>
          <w:docPartGallery w:val="Table of Contents"/>
          <w:docPartUnique/>
        </w:docPartObj>
      </w:sdtPr>
      <w:sdtContent>
        <w:p w:rsidP="00FE75D9" w:rsidR="00FE75D9" w:rsidRDefault="00FE75D9">
          <w:pPr>
            <w:pStyle w:val="En-ttedetabledesmatires"/>
          </w:pPr>
          <w:r>
            <w:t>Table des matières</w:t>
          </w:r>
        </w:p>
        <w:p w:rsidP="00FE75D9" w:rsidR="00FE75D9" w:rsidRDefault="00FE75D9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Aucune entrée de table des matières n'a été trouvée.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P="00FE75D9" w:rsidR="00FE75D9" w:rsidRDefault="00FE75D9">
      <w:pPr>
        <w:rPr>
          <w:rFonts w:asciiTheme="majorHAnsi" w:cstheme="majorBidi" w:eastAsiaTheme="majorEastAsia" w:hAnsiTheme="majorHAnsi"/>
          <w:b/>
          <w:bCs/>
          <w:color w:themeColor="accent1" w:themeShade="BF" w:val="365F91"/>
          <w:sz w:val="28"/>
          <w:szCs w:val="28"/>
        </w:rPr>
      </w:pPr>
      <w:r>
        <w:t xml:space="preserve"> </w:t>
      </w:r>
      <w:r>
        <w:br w:type="page"/>
      </w:r>
    </w:p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/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/>
    <w:sectPr w:rsidR="000829D6" w:rsidRPr="000829D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CC18EB"/>
    <w:rsid w:val="00EB008E"/>
    <w:rsid w:val="00EC573A"/>
    <w:rsid w:val="00FE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E57DE1F2-C6C3-4CDD-8553-B1EADA5E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TM1" w:type="paragraph">
    <w:name w:val="toc 1"/>
    <w:basedOn w:val="Normal"/>
    <w:next w:val="Normal"/>
    <w:autoRedefine/>
    <w:uiPriority w:val="39"/>
    <w:unhideWhenUsed/>
    <w:rsid w:val="00FE75D9"/>
    <w:pPr>
      <w:spacing w:after="100"/>
    </w:pPr>
  </w:style>
  <w:style w:styleId="TM2" w:type="paragraph">
    <w:name w:val="toc 2"/>
    <w:basedOn w:val="Normal"/>
    <w:next w:val="Normal"/>
    <w:autoRedefine/>
    <w:uiPriority w:val="39"/>
    <w:unhideWhenUsed/>
    <w:rsid w:val="00FE75D9"/>
    <w:pPr>
      <w:spacing w:after="100"/>
      <w:ind w:left="220"/>
    </w:pPr>
  </w:style>
  <w:style w:styleId="Lienhypertexte" w:type="character">
    <w:name w:val="Hyperlink"/>
    <w:basedOn w:val="Policepardfaut"/>
    <w:uiPriority w:val="99"/>
    <w:unhideWhenUsed/>
    <w:rsid w:val="00FE75D9"/>
    <w:rPr>
      <w:color w:themeColor="hyperlink"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7B5CB8-BBB4-42BA-AB63-FEAA39872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2018-07-10T12:26:00Z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