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rPr>
          <w:b w:val="on"/>
          <w:color w:val="FF0000"/>
        </w:rPr>
        <w:t>dangling reference for bookmark bookmark1</w:t>
      </w:r>
      <w:r/>
      <w:r w:rsidR="533DDE21A89EBF6343298DAF8E835750">
        <w:fldChar w:fldCharType="begin"/>
      </w:r>
      <w:r w:rsidR="533DDE21A89EBF6343298DAF8E835750">
        <w:instrText xml:space="preserve"> REF bookmark1 \h </w:instrText>
      </w:r>
      <w:r w:rsidR="533DDE21A89EBF6343298DAF8E835750">
        <w:fldChar w:fldCharType="separate"/>
      </w:r>
      <w:r w:rsidR="533DDE21A89EBF6343298DAF8E835750">
        <w:rPr>
          <w:noProof/>
          <w:b w:val="on"/>
        </w:rPr>
        <w:t>a reference to bookmark1</w:t>
      </w:r>
      <w:r w:rsidR="533DDE21A89EBF6343298DAF8E835750"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r w:rsidR="00C52979"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org.obeonetwork.m2doc.generator.M2DocEvaluator.caseBookmark(M2DocEvaluator.java:1824)
	at org.obeonetwork.m2doc.generator.M2DocEvaluator.caseBookmark(M2DocEvaluator.java:1)
	at org.obeonetwork.m2doc.template.util.TemplateSwitch.doSwitch(TemplateSwitch.java:288)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rPr>
          <w:b w:val="on"/>
          <w:color w:val="FF0000"/>
        </w:rPr>
        <w:t>dangling reference for bookmark bookmark1</w:t>
      </w:r>
      <w:r/>
      <w:r w:rsidR="533DDE21A89EBF6343298DAF8E835750">
        <w:fldChar w:fldCharType="begin"/>
      </w:r>
      <w:r w:rsidR="533DDE21A89EBF6343298DAF8E835750">
        <w:instrText xml:space="preserve"> REF bookmark1 \h </w:instrText>
      </w:r>
      <w:r w:rsidR="533DDE21A89EBF6343298DAF8E835750">
        <w:fldChar w:fldCharType="separate"/>
      </w:r>
      <w:r w:rsidR="533DDE21A89EBF6343298DAF8E835750">
        <w:rPr>
          <w:noProof/>
          <w:b w:val="on"/>
        </w:rPr>
        <w:t>a reference to bookmark1</w:t>
      </w:r>
      <w:r w:rsidR="533DDE21A89EBF6343298DAF8E835750"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