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5DF243011661B7BF40744470A4EC006E">
        <w:fldChar w:fldCharType="begin"/>
      </w:r>
      <w:r w:rsidR="5DF243011661B7BF40744470A4EC006E">
        <w:instrText xml:space="preserve"> REF bookmark1 \h </w:instrText>
      </w:r>
      <w:r w:rsidR="5DF243011661B7BF40744470A4EC006E">
        <w:fldChar w:fldCharType="separate"/>
      </w:r>
      <w:r w:rsidR="5DF243011661B7BF40744470A4EC006E">
        <w:rPr>
          <w:noProof/>
          <w:b w:val="on"/>
        </w:rPr>
        <w:t>a reference to bookmark1</w:t>
      </w:r>
      <w:r w:rsidR="5DF243011661B7BF40744470A4EC006E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on"/>
          <w:color w:val="FF0000"/>
        </w:rPr>
        <w:t>Invalid bookmark statement: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on"/>
          <w:color w:val="FF0000"/>
        </w:rPr>
        <w:t>dangling reference for bookmark bookmark1</w:t>
      </w:r>
      <w:r/>
      <w:r w:rsidR="5DF243011661B7BF40744470A4EC006E">
        <w:fldChar w:fldCharType="begin"/>
      </w:r>
      <w:r w:rsidR="5DF243011661B7BF40744470A4EC006E">
        <w:instrText xml:space="preserve"> REF bookmark1 \h </w:instrText>
      </w:r>
      <w:r w:rsidR="5DF243011661B7BF40744470A4EC006E">
        <w:fldChar w:fldCharType="separate"/>
      </w:r>
      <w:r w:rsidR="5DF243011661B7BF40744470A4EC006E">
        <w:rPr>
          <w:noProof/>
          <w:b w:val="on"/>
        </w:rPr>
        <w:t>a reference to bookmark1</w:t>
      </w:r>
      <w:r w:rsidR="5DF243011661B7BF40744470A4EC006E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