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>
        <w:t>{</w:t>
      </w:r>
      <w:r w:rsidR="00DE6D5A">
        <w:t>m</w:t>
      </w:r>
      <w:r>
        <w:t>:</w:t>
      </w:r>
      <w:r w:rsidR="00CC61BF">
        <w:rPr>
          <w:color w:themeColor="accent6" w:themeShade="BF" w:val="E36C0A"/>
        </w:rPr>
        <w:t>null</w:t>
      </w:r>
      <w:r>
        <w:t>.</w:t>
      </w:r>
      <w:r w:rsidR="005E0B49">
        <w:t>check()</w:t>
      </w:r>
      <w:r>
        <w:t xml:space="preserve">}</w:t>
      </w:r>
      <w:r>
        <w:rPr>
          <w:b w:val="on"/>
          <w:color w:val="FF0000"/>
        </w:rPr>
        <w:t xml:space="preserve">    &lt;---check(boolean) with arguments [null] failed:
	Cannot invoke "java.lang.Number.intValue()" because the return value of "sun.invoke.util.ValueConversions.primitiveConversion(sun.invoke.util.Wrapper, Object, boolean)" is null
java.lang.NullPointerException: Cannot invoke "java.lang.Number.intValue()" because the return value of "sun.invoke.util.ValueConversions.primitiveConversion(sun.invoke.util.Wrapper, Object, boolean)" is null
	at java.base/sun.invoke.util.ValueConversions.unboxBoolean(ValueConversions.java:108)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org.obeonetwork.m2doc.generator.M2DocEvaluator.caseQuery(M2DocEvaluator.java:674)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org.obeonetwork.m2doc.generator.M2DocEvaluator.doSwitch(M2DocEvaluator.java:2124)
	at org.obeonetwork.m2doc.generator.M2DocEvaluator.caseBlock(M2DocEvaluator.java:2349)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org.obeonetwork.m2doc.generator.M2DocEvaluator.doSwitch(M2DocEvaluator.java:2124)
	at org.obeonetwork.m2doc.generator.M2DocEvaluator.caseDocumentTemplate(M2DocEvaluator.java:350)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org.obeonetwork.m2doc.generator.M2DocEvaluator.doSwitch(M2DocEvaluator.java:2124)
	at org.obeonetwork.m2doc.generator.M2DocEvaluator.generate(M2DocEvaluator.java:334)
	at org.obeonetwork.m2doc.util.M2DocUtils.generate(M2DocUtils.java:912)
	at org.obeonetwork.m2doc.tests.AbstractTemplatesTestSuite.prepareoutputAndGenerate(AbstractTemplatesTestSuite.java:499)
	at org.obeonetwork.m2doc.tests.AbstractTemplatesTestSuite.generation(AbstractTemplatesTestSuite.java:391)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1BF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