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BA34AE" w:rsidRDefault="00BA34AE" w:rsidP="00F5495F">
      <w:r>
        <w:t xml:space="preserve">Basic </w:t>
      </w:r>
      <w:r w:rsidR="002A1F2A">
        <w:t>if</w:t>
      </w:r>
      <w:r>
        <w:t xml:space="preserve"> demonstration :</w:t>
      </w:r>
    </w:p>
    <w:p w:rsidR="00380E99" w:rsidRDefault="00380E99" w:rsidP="00430772">
      <w:pPr>
        <w:tabs>
          <w:tab w:val="left" w:pos="3119"/>
        </w:tabs>
      </w:pPr>
      <w: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conditional/withImageInElseif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conditional/withImageInElseif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0E99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2019-02-01T10:18:00Z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