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org.obeonetwork.m2doc.generator.M2DocEvaluator.doSwitch(M2DocEvaluator.java:1216)
	at org.obeonetwork.m2doc.generator.M2DocEvaluator.caseBlock(M2DocEvaluator.java:1425)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org.obeonetwork.m2doc.generator.M2DocEvaluator.doSwitch(M2DocEvaluator.java:1216)
	at org.obeonetwork.m2doc.generator.M2DocEvaluator.caseDocumentTemplate(M2DocEvaluator.java:287)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org.obeonetwork.m2doc.generator.M2DocEvaluator.doSwitch(M2DocEvaluator.java:1216)
	at org.obeonetwork.m2doc.generator.M2DocEvaluator.generate(M2DocEvaluator.java:276)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