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t>Artifact1</w:t>
      </w:r>
      <w:r w:rsidR="539C216CE766B1D278A856CE7AE79ABA"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