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hyperlink r:id="rId6">
        <w:r w:rsidR="00E61FB8">
          <w:rPr>
            <w:color w:themeColor="accent6" w:themeShade="BF" w:val="E36C0A"/>
          </w:rPr>
          <w:t>Mona Lisa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ona_Lisa.jpg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2017-02-08T08:27:00Z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