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1C0E6E" w:rsidRDefault="00460434" w:rsidP="00F5495F">
      <w:pPr>
        <w:rPr>
          <w:lang w:val="en-US"/>
        </w:rPr>
      </w:pPr>
      <w:r w:rsidRPr="001C0E6E">
        <w:rPr>
          <w:lang w:val="en-US"/>
        </w:rPr>
        <w:t>A simple demonstration of an http hyperlink</w:t>
      </w:r>
      <w:r w:rsidR="00791A6F" w:rsidRPr="001C0E6E">
        <w:rPr>
          <w:lang w:val="en-US"/>
        </w:rPr>
        <w:t>:</w:t>
      </w:r>
    </w:p>
    <w:p w:rsidR="001C0E6E" w:rsidRDefault="001C0E6E" w:rsidP="00F5495F">
      <w:pPr>
        <w:rPr>
          <w:lang w:val="en-US"/>
        </w:rPr>
      </w:pPr>
      <w:hyperlink r:id="rId6">
        <w:r>
          <w:rPr>
            <w:lang w:val="en-US"/>
          </w:rPr>
          <w:t>Obeo's website</w:t>
        </w:r>
      </w:hyperlink>
    </w:p>
    <w:p w:rsidR="00C52979" w:rsidRDefault="00791A6F" w:rsidP="00F5495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E6E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2019-06-06T14:22:00Z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