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hyperlink r:id="rId10" w:tooltip="Some tool tip.">
        <w:r w:rsidRPr="00A440E6">
          <w:t>some link</w:t>
        </w:r>
      </w:hyperlink>
    </w:p>
    <w:p w14:paraId="68153883" w14:textId="77777777"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