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t>{</w:t>
      </w:r>
      <w:r w:rsidR="00DE6D5A">
        <w:t>m</w:t>
      </w:r>
      <w:r w:rsidR="00CB78EF">
        <w:t>:'A</w:t>
      </w:r>
      <w:r w:rsidR="001C5C89">
        <w:t xml:space="preserve"> sample</w:t>
      </w:r>
      <w:r w:rsidR="00CB78EF">
        <w:t xml:space="preserve"> table'.</w:t>
      </w:r>
      <w:r w:rsidR="00AC480E">
        <w:t>both</w:t>
      </w:r>
      <w:bookmarkStart w:id="0" w:name="_GoBack"/>
      <w:bookmarkEnd w:id="0"/>
      <w:r w:rsidR="00184CC1">
        <w:t>MergeAll</w:t>
      </w:r>
      <w:r w:rsidR="00CB78EF">
        <w:t>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4.0.0</vt:lpwstr>
  </property>
</Properties>
</file>