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666106" w:rsidRPr="00DD38D8" w:rsidRDefault="00666106" w:rsidP="00666106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666106" w:rsidRDefault="00666106" w:rsidP="00666106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HyperLinkTestServices">
    <vt:lpwstr> </vt:lpwstr>
  </property>
</Properties>
</file>