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World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MultiNamedElement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NamedElement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Adress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ProductionCompany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Restaurant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Chef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Recipe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Food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Source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Plant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Animal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Color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Caliber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Group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Continent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Kind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Part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CountryData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SingleString</w:t>
      </w:r>
      <w:r>
        <w:t>,</w:t>
      </w:r>
    </w:p>
    <w:p w:rsidP="00BA07AB" w:rsidR="00BA07AB" w:rsidRDefault="00BA07AB">
      <w:proofErr w:type="spellStart"/>
      <w:proofErr w:type="spellEnd"/>
      <w:proofErr w:type="gramStart"/>
      <w:proofErr w:type="gramEnd"/>
      <w:r>
        <w:t>name</w:t>
      </w:r>
      <w:r>
        <w:t> </w:t>
      </w:r>
      <w:r>
        <w:t xml:space="preserve">= </w:t>
      </w:r>
      <w:r>
        <w:t>EStringToRecipeMap</w:t>
      </w:r>
      <w:r>
        <w:t>,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