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90CF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954B3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2025-04-23T09:33:00Z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emf/2002/Ecore">
    <vt:lpwstr/>
  </property>
</Properties>
</file>