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63EDF" w14:textId="10F8E4AF" w:rsidR="00417A1D" w:rsidRDefault="005B2104" w:rsidP="005B2104">
      <w:pPr>
        <w:jc w:val="center"/>
      </w:pPr>
      <w:r>
        <w:rPr>
          <w:noProof/>
        </w:rPr>
        <w:drawing>
          <wp:inline distT="0" distB="0" distL="0" distR="0" wp14:anchorId="3769D176" wp14:editId="59FCE7A6">
            <wp:extent cx="2114550" cy="1152525"/>
            <wp:effectExtent l="0" t="0" r="0" b="9525"/>
            <wp:docPr id="2" name="Image 1" descr="A logo with red and brown letter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A logo with red and brown letters&#10;&#10;Description automatically generated">
                      <a:extLst>
                        <a:ext uri="{FF2B5EF4-FFF2-40B4-BE49-F238E27FC236}">
                          <a16:creationId xmlns:a16="http://schemas.microsoft.com/office/drawing/2014/main" id="{00000000-0008-0000-0100-000002000000}"/>
                        </a:ext>
                      </a:extLst>
                    </pic:cNvPr>
                    <pic:cNvPicPr/>
                  </pic:nvPicPr>
                  <pic:blipFill>
                    <a:blip r:embed="rId5" cstate="print"/>
                    <a:stretch/>
                  </pic:blipFill>
                  <pic:spPr>
                    <a:xfrm>
                      <a:off x="0" y="0"/>
                      <a:ext cx="2114853" cy="11526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F2E26D" wp14:editId="0ED54EDA">
            <wp:extent cx="4267379" cy="2327910"/>
            <wp:effectExtent l="0" t="0" r="0" b="0"/>
            <wp:docPr id="133782448" name="Picture 1" descr="A building with a balco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2448" name="Picture 1" descr="A building with a balcony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728" cy="234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DBB2" w14:textId="685CE0F6" w:rsidR="005B2104" w:rsidRPr="007F3260" w:rsidRDefault="007F3260" w:rsidP="007F3260">
      <w:pPr>
        <w:jc w:val="center"/>
        <w:rPr>
          <w:rFonts w:ascii="Rastanty Cortez" w:hAnsi="Rastanty Cortez"/>
          <w:sz w:val="96"/>
          <w:szCs w:val="96"/>
        </w:rPr>
      </w:pPr>
      <w:r w:rsidRPr="007F3260">
        <w:rPr>
          <w:rFonts w:ascii="Rastanty Cortez" w:hAnsi="Rastanty Cortez"/>
          <w:b/>
          <w:bCs/>
          <w:sz w:val="96"/>
          <w:szCs w:val="96"/>
        </w:rPr>
        <w:t>Residential &amp; Memory Care Facility</w:t>
      </w:r>
    </w:p>
    <w:p w14:paraId="3E36B4AB" w14:textId="0008147A" w:rsidR="005B2104" w:rsidRPr="007F3260" w:rsidRDefault="005B2104" w:rsidP="005B2104">
      <w:pPr>
        <w:jc w:val="both"/>
        <w:rPr>
          <w:rFonts w:ascii="Bookman Old Style" w:hAnsi="Bookman Old Style"/>
          <w:b/>
          <w:bCs/>
        </w:rPr>
      </w:pPr>
      <w:r w:rsidRPr="007F3260">
        <w:rPr>
          <w:rFonts w:ascii="Bookman Old Style" w:hAnsi="Bookman Old Style"/>
          <w:b/>
          <w:bCs/>
        </w:rPr>
        <w:t>Amenities and Accommodations:</w:t>
      </w:r>
    </w:p>
    <w:p w14:paraId="713F0B3F" w14:textId="77777777" w:rsidR="007F3260" w:rsidRPr="007F3260" w:rsidRDefault="007F3260" w:rsidP="005B2104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b/>
          <w:bCs/>
        </w:rPr>
        <w:sectPr w:rsidR="007F3260" w:rsidRPr="007F326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90398AF" w14:textId="5E8F6CE3" w:rsidR="005B2104" w:rsidRDefault="005B2104" w:rsidP="005B2104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Furnished Rooms</w:t>
      </w:r>
    </w:p>
    <w:p w14:paraId="258D7275" w14:textId="1B577727" w:rsidR="005B2104" w:rsidRDefault="005B2104" w:rsidP="005B2104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Daily Housekeeping Services</w:t>
      </w:r>
    </w:p>
    <w:p w14:paraId="062DCC8E" w14:textId="481D020E" w:rsidR="005B2104" w:rsidRDefault="005B2104" w:rsidP="005B2104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Utilities except telephone</w:t>
      </w:r>
    </w:p>
    <w:p w14:paraId="2FC4E685" w14:textId="260432FF" w:rsidR="005B2104" w:rsidRDefault="005B2104" w:rsidP="005B2104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Formal Restaurant Style Dining Room</w:t>
      </w:r>
    </w:p>
    <w:p w14:paraId="4F7B006D" w14:textId="2EC9F852" w:rsidR="005B2104" w:rsidRDefault="005B2104" w:rsidP="005B2104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Courtyard and Gardens</w:t>
      </w:r>
    </w:p>
    <w:p w14:paraId="0B4A6D86" w14:textId="5968B180" w:rsidR="005B2104" w:rsidRDefault="005B2104" w:rsidP="005B2104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Social Activity Program</w:t>
      </w:r>
    </w:p>
    <w:p w14:paraId="475BF348" w14:textId="233E7F88" w:rsidR="005B2104" w:rsidRDefault="005B2104" w:rsidP="005B2104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Lounges, Library</w:t>
      </w:r>
    </w:p>
    <w:p w14:paraId="70D46133" w14:textId="26D91512" w:rsidR="005B2104" w:rsidRDefault="005B2104" w:rsidP="005B2104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Television Center &amp; Beauty Salon</w:t>
      </w:r>
    </w:p>
    <w:p w14:paraId="2E3C76C2" w14:textId="2FA49DD8" w:rsidR="005B2104" w:rsidRDefault="005B2104" w:rsidP="005B2104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24 </w:t>
      </w:r>
      <w:proofErr w:type="gramStart"/>
      <w:r w:rsidR="007F3260">
        <w:rPr>
          <w:rFonts w:ascii="Bookman Old Style" w:hAnsi="Bookman Old Style"/>
        </w:rPr>
        <w:t>Hour</w:t>
      </w:r>
      <w:r>
        <w:rPr>
          <w:rFonts w:ascii="Bookman Old Style" w:hAnsi="Bookman Old Style"/>
        </w:rPr>
        <w:t xml:space="preserve"> </w:t>
      </w:r>
      <w:r w:rsidR="007F3260">
        <w:rPr>
          <w:rFonts w:ascii="Bookman Old Style" w:hAnsi="Bookman Old Style"/>
        </w:rPr>
        <w:t>Staff</w:t>
      </w:r>
      <w:proofErr w:type="gramEnd"/>
      <w:r w:rsidR="007F3260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Caring</w:t>
      </w:r>
    </w:p>
    <w:p w14:paraId="1572A5EB" w14:textId="669E745D" w:rsidR="005B2104" w:rsidRDefault="005B2104" w:rsidP="005B2104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Medication Management</w:t>
      </w:r>
    </w:p>
    <w:p w14:paraId="081920EC" w14:textId="7ACF7D57" w:rsidR="005B2104" w:rsidRDefault="005B2104" w:rsidP="005B2104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Chauffeured Transportation within 7 miles of community</w:t>
      </w:r>
    </w:p>
    <w:p w14:paraId="1A9F67B3" w14:textId="77777777" w:rsidR="007F3260" w:rsidRDefault="007F3260" w:rsidP="005B2104">
      <w:pPr>
        <w:jc w:val="both"/>
        <w:rPr>
          <w:rFonts w:ascii="Bookman Old Style" w:hAnsi="Bookman Old Style"/>
        </w:rPr>
        <w:sectPr w:rsidR="007F3260" w:rsidSect="007F326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F83A1C9" w14:textId="77777777" w:rsidR="007F3260" w:rsidRDefault="007F3260" w:rsidP="005B2104">
      <w:pPr>
        <w:jc w:val="both"/>
        <w:rPr>
          <w:rFonts w:ascii="Bookman Old Style" w:hAnsi="Bookman Old Style"/>
          <w:b/>
          <w:bCs/>
        </w:rPr>
      </w:pPr>
    </w:p>
    <w:p w14:paraId="2D9F9E2D" w14:textId="0185A7D1" w:rsidR="005B2104" w:rsidRPr="007F3260" w:rsidRDefault="005B2104" w:rsidP="005B2104">
      <w:pPr>
        <w:jc w:val="both"/>
        <w:rPr>
          <w:rFonts w:ascii="Bookman Old Style" w:hAnsi="Bookman Old Style"/>
          <w:b/>
          <w:bCs/>
        </w:rPr>
      </w:pPr>
      <w:r w:rsidRPr="007F3260">
        <w:rPr>
          <w:rFonts w:ascii="Bookman Old Style" w:hAnsi="Bookman Old Style"/>
          <w:b/>
          <w:bCs/>
        </w:rPr>
        <w:t>Provider</w:t>
      </w:r>
      <w:r w:rsidR="007F3260" w:rsidRPr="007F3260">
        <w:rPr>
          <w:rFonts w:ascii="Bookman Old Style" w:hAnsi="Bookman Old Style"/>
          <w:b/>
          <w:bCs/>
        </w:rPr>
        <w:t xml:space="preserve"> of Contracted</w:t>
      </w:r>
      <w:r w:rsidRPr="007F3260">
        <w:rPr>
          <w:rFonts w:ascii="Bookman Old Style" w:hAnsi="Bookman Old Style"/>
          <w:b/>
          <w:bCs/>
        </w:rPr>
        <w:t xml:space="preserve"> </w:t>
      </w:r>
      <w:r w:rsidR="007F3260" w:rsidRPr="007F3260">
        <w:rPr>
          <w:rFonts w:ascii="Bookman Old Style" w:hAnsi="Bookman Old Style"/>
          <w:b/>
          <w:bCs/>
        </w:rPr>
        <w:t>with (required enrollment or approval):</w:t>
      </w:r>
    </w:p>
    <w:p w14:paraId="55EBE917" w14:textId="77777777" w:rsidR="007F3260" w:rsidRPr="007F3260" w:rsidRDefault="007F3260" w:rsidP="007F3260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b/>
          <w:bCs/>
        </w:rPr>
        <w:sectPr w:rsidR="007F3260" w:rsidRPr="007F3260" w:rsidSect="007F326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5D0E4D" w14:textId="353F9B19" w:rsidR="007F3260" w:rsidRDefault="007F3260" w:rsidP="007F3260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Medi-Cal ALWP (Assisted Living Waiver Program)</w:t>
      </w:r>
    </w:p>
    <w:p w14:paraId="4EC2AA71" w14:textId="3D978E85" w:rsidR="007F3260" w:rsidRDefault="007F3260" w:rsidP="007F3260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DHS Housing for Health – ERC</w:t>
      </w:r>
    </w:p>
    <w:p w14:paraId="74E0C778" w14:textId="5795CA53" w:rsidR="007F3260" w:rsidRDefault="007F3260" w:rsidP="007F3260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Veterans Affairs</w:t>
      </w:r>
    </w:p>
    <w:p w14:paraId="43F90C53" w14:textId="6561DE78" w:rsidR="007F3260" w:rsidRDefault="007F3260" w:rsidP="007F3260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Blue Cross Anthem</w:t>
      </w:r>
    </w:p>
    <w:p w14:paraId="565A03ED" w14:textId="77777777" w:rsidR="007F3260" w:rsidRDefault="007F3260" w:rsidP="007F3260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</w:rPr>
        <w:sectPr w:rsidR="007F3260" w:rsidSect="007F326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proofErr w:type="spellStart"/>
      <w:r>
        <w:rPr>
          <w:rFonts w:ascii="Bookman Old Style" w:hAnsi="Bookman Old Style"/>
        </w:rPr>
        <w:t>Calpers</w:t>
      </w:r>
      <w:proofErr w:type="spellEnd"/>
      <w:r>
        <w:rPr>
          <w:rFonts w:ascii="Bookman Old Style" w:hAnsi="Bookman Old Style"/>
        </w:rPr>
        <w:t xml:space="preserve"> Insurance</w:t>
      </w:r>
    </w:p>
    <w:p w14:paraId="0B212426" w14:textId="4D5D5A46" w:rsidR="007F3260" w:rsidRDefault="007F3260" w:rsidP="007F3260">
      <w:pPr>
        <w:pStyle w:val="ListParagraph"/>
        <w:jc w:val="both"/>
        <w:rPr>
          <w:rFonts w:ascii="Bookman Old Style" w:hAnsi="Bookman Old Style"/>
        </w:rPr>
      </w:pPr>
    </w:p>
    <w:p w14:paraId="092A3636" w14:textId="14049D78" w:rsidR="007F3260" w:rsidRPr="007F3260" w:rsidRDefault="007F3260" w:rsidP="007F3260">
      <w:pPr>
        <w:spacing w:after="0"/>
        <w:jc w:val="center"/>
        <w:rPr>
          <w:rFonts w:ascii="Bookman Old Style" w:hAnsi="Bookman Old Style"/>
          <w:b/>
          <w:bCs/>
        </w:rPr>
      </w:pPr>
      <w:r w:rsidRPr="007F3260">
        <w:rPr>
          <w:rFonts w:ascii="Bookman Old Style" w:hAnsi="Bookman Old Style"/>
          <w:b/>
          <w:bCs/>
        </w:rPr>
        <w:t>LIC # 198205637</w:t>
      </w:r>
    </w:p>
    <w:p w14:paraId="48523E35" w14:textId="0D2D7F2C" w:rsidR="007F3260" w:rsidRPr="007F3260" w:rsidRDefault="007F3260" w:rsidP="007F3260">
      <w:pPr>
        <w:spacing w:after="0"/>
        <w:jc w:val="center"/>
        <w:rPr>
          <w:rFonts w:ascii="Bookman Old Style" w:hAnsi="Bookman Old Style"/>
          <w:b/>
          <w:bCs/>
        </w:rPr>
      </w:pPr>
      <w:r w:rsidRPr="007F3260">
        <w:rPr>
          <w:rFonts w:ascii="Bookman Old Style" w:hAnsi="Bookman Old Style"/>
          <w:b/>
          <w:bCs/>
        </w:rPr>
        <w:t>220 W Manchester Blvd, Inglewood, CA 90301</w:t>
      </w:r>
    </w:p>
    <w:p w14:paraId="5EB4B761" w14:textId="77777777" w:rsidR="007F3260" w:rsidRPr="007F3260" w:rsidRDefault="007F3260" w:rsidP="007F3260">
      <w:pPr>
        <w:spacing w:after="0"/>
        <w:jc w:val="center"/>
        <w:rPr>
          <w:rFonts w:ascii="Bookman Old Style" w:hAnsi="Bookman Old Style"/>
          <w:b/>
          <w:bCs/>
        </w:rPr>
      </w:pPr>
      <w:proofErr w:type="gramStart"/>
      <w:r w:rsidRPr="007F3260">
        <w:rPr>
          <w:rFonts w:ascii="Bookman Old Style" w:hAnsi="Bookman Old Style"/>
          <w:b/>
          <w:bCs/>
        </w:rPr>
        <w:t>Tel # (</w:t>
      </w:r>
      <w:proofErr w:type="gramEnd"/>
      <w:r w:rsidRPr="007F3260">
        <w:rPr>
          <w:rFonts w:ascii="Bookman Old Style" w:hAnsi="Bookman Old Style"/>
          <w:b/>
          <w:bCs/>
        </w:rPr>
        <w:t>310) 673-1093</w:t>
      </w:r>
    </w:p>
    <w:p w14:paraId="2A736833" w14:textId="4E2F2405" w:rsidR="005B2104" w:rsidRPr="007F3260" w:rsidRDefault="007F3260" w:rsidP="007F3260">
      <w:pPr>
        <w:spacing w:after="0"/>
        <w:jc w:val="center"/>
        <w:rPr>
          <w:rFonts w:ascii="Bookman Old Style" w:hAnsi="Bookman Old Style"/>
          <w:b/>
          <w:bCs/>
        </w:rPr>
      </w:pPr>
      <w:r w:rsidRPr="007F3260">
        <w:rPr>
          <w:rFonts w:ascii="Bookman Old Style" w:hAnsi="Bookman Old Style"/>
          <w:b/>
          <w:bCs/>
        </w:rPr>
        <w:t>www.westchestervilla.com</w:t>
      </w:r>
    </w:p>
    <w:sectPr w:rsidR="005B2104" w:rsidRPr="007F3260" w:rsidSect="007F326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astanty Cortez">
    <w:charset w:val="00"/>
    <w:family w:val="auto"/>
    <w:pitch w:val="variable"/>
    <w:sig w:usb0="80000027" w:usb1="1000004A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1011D1"/>
    <w:multiLevelType w:val="hybridMultilevel"/>
    <w:tmpl w:val="5BAC64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52D13"/>
    <w:multiLevelType w:val="hybridMultilevel"/>
    <w:tmpl w:val="B7B091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462483">
    <w:abstractNumId w:val="1"/>
  </w:num>
  <w:num w:numId="2" w16cid:durableId="72869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4"/>
    <w:rsid w:val="00417A1D"/>
    <w:rsid w:val="005B2104"/>
    <w:rsid w:val="007F3260"/>
    <w:rsid w:val="008F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A615A"/>
  <w15:chartTrackingRefBased/>
  <w15:docId w15:val="{4E2A18ED-7C42-48AE-86DE-328555376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Chinichian</dc:creator>
  <cp:keywords/>
  <dc:description/>
  <cp:lastModifiedBy>Matthew Chinichian</cp:lastModifiedBy>
  <cp:revision>1</cp:revision>
  <dcterms:created xsi:type="dcterms:W3CDTF">2024-10-30T00:53:00Z</dcterms:created>
  <dcterms:modified xsi:type="dcterms:W3CDTF">2024-10-30T01:13:00Z</dcterms:modified>
</cp:coreProperties>
</file>