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E8C0" w14:textId="12042136" w:rsidR="00EC2937" w:rsidRPr="00A60488" w:rsidRDefault="00953148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>HOW TO FILE KRA RETURNS IN KENYA THROUGH ITAX</w:t>
      </w:r>
    </w:p>
    <w:p w14:paraId="1D7DEBCA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Anyone whose KRA PIN has an active Income Tax obligation must file an annual return. This applies to:</w:t>
      </w:r>
    </w:p>
    <w:p w14:paraId="02CB564A" w14:textId="77777777" w:rsidR="00EC2937" w:rsidRPr="00610E6A" w:rsidRDefault="00EC2937" w:rsidP="00610E6A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E6A">
        <w:rPr>
          <w:rFonts w:ascii="Times New Roman" w:hAnsi="Times New Roman" w:cs="Times New Roman"/>
          <w:sz w:val="28"/>
          <w:szCs w:val="28"/>
        </w:rPr>
        <w:t>Employed people</w:t>
      </w:r>
    </w:p>
    <w:p w14:paraId="4DBA074F" w14:textId="77777777" w:rsidR="00EC2937" w:rsidRPr="00610E6A" w:rsidRDefault="00EC2937" w:rsidP="00610E6A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E6A">
        <w:rPr>
          <w:rFonts w:ascii="Times New Roman" w:hAnsi="Times New Roman" w:cs="Times New Roman"/>
          <w:sz w:val="28"/>
          <w:szCs w:val="28"/>
        </w:rPr>
        <w:t>Business owners</w:t>
      </w:r>
    </w:p>
    <w:p w14:paraId="74B744E7" w14:textId="77777777" w:rsidR="00EC2937" w:rsidRPr="00610E6A" w:rsidRDefault="00EC2937" w:rsidP="00610E6A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E6A">
        <w:rPr>
          <w:rFonts w:ascii="Times New Roman" w:hAnsi="Times New Roman" w:cs="Times New Roman"/>
          <w:sz w:val="28"/>
          <w:szCs w:val="28"/>
        </w:rPr>
        <w:t>Freelancers</w:t>
      </w:r>
    </w:p>
    <w:p w14:paraId="35DB55A5" w14:textId="77777777" w:rsidR="00EC2937" w:rsidRPr="00610E6A" w:rsidRDefault="00EC2937" w:rsidP="00610E6A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E6A">
        <w:rPr>
          <w:rFonts w:ascii="Times New Roman" w:hAnsi="Times New Roman" w:cs="Times New Roman"/>
          <w:sz w:val="28"/>
          <w:szCs w:val="28"/>
        </w:rPr>
        <w:t>People who earned no income during the year</w:t>
      </w:r>
    </w:p>
    <w:p w14:paraId="3A715B01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KRA returns are filed online through iTax Kenya. The return you choose depends on whether you earned employment income, business income, other taxable income or no income.</w:t>
      </w:r>
    </w:p>
    <w:p w14:paraId="29BD1AD1" w14:textId="55E609E4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ou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eed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efore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iling</w:t>
      </w:r>
    </w:p>
    <w:p w14:paraId="56BA9B84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Prepare the following:</w:t>
      </w:r>
    </w:p>
    <w:p w14:paraId="4FECFDC1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Your KRA PIN</w:t>
      </w:r>
    </w:p>
    <w:p w14:paraId="51CFB70B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Your iTax password</w:t>
      </w:r>
    </w:p>
    <w:p w14:paraId="28AE0A59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Access to your registered email address</w:t>
      </w:r>
    </w:p>
    <w:p w14:paraId="37CFBAA5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A P9 form if you are employed</w:t>
      </w:r>
    </w:p>
    <w:p w14:paraId="37381C44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Business income and expense records</w:t>
      </w:r>
    </w:p>
    <w:p w14:paraId="7EA12BC0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Withholding tax certificates, where applicable</w:t>
      </w:r>
    </w:p>
    <w:p w14:paraId="081856CB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Instalment tax payment details</w:t>
      </w:r>
    </w:p>
    <w:p w14:paraId="28C66EE8" w14:textId="77777777" w:rsidR="00EC2937" w:rsidRPr="00F15BCD" w:rsidRDefault="00EC2937" w:rsidP="00F15BCD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BCD">
        <w:rPr>
          <w:rFonts w:ascii="Times New Roman" w:hAnsi="Times New Roman" w:cs="Times New Roman"/>
          <w:sz w:val="28"/>
          <w:szCs w:val="28"/>
        </w:rPr>
        <w:t>Supporting documents for insurance, mortgage or other reliefs</w:t>
      </w:r>
    </w:p>
    <w:p w14:paraId="5F9986DB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Having these documents ready makes filing faster and reduces mistakes.</w:t>
      </w:r>
    </w:p>
    <w:p w14:paraId="1FD771D4" w14:textId="71E4923D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How to </w:t>
      </w:r>
      <w:r w:rsidR="00953148" w:rsidRPr="00A60488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og </w:t>
      </w:r>
      <w:r w:rsidR="00953148" w:rsidRPr="00A6048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n to </w:t>
      </w:r>
      <w:r w:rsidR="00953148"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itax 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Kenya</w:t>
      </w:r>
    </w:p>
    <w:p w14:paraId="27368591" w14:textId="77777777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Open the official iTax portal.</w:t>
      </w:r>
    </w:p>
    <w:p w14:paraId="71AEE450" w14:textId="77777777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Enter your KRA PIN.</w:t>
      </w:r>
    </w:p>
    <w:p w14:paraId="5D79CCB1" w14:textId="56625016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Click </w:t>
      </w:r>
      <w:r w:rsidR="00953148" w:rsidRPr="00A60488">
        <w:rPr>
          <w:rFonts w:ascii="Times New Roman" w:hAnsi="Times New Roman" w:cs="Times New Roman"/>
          <w:sz w:val="28"/>
          <w:szCs w:val="28"/>
        </w:rPr>
        <w:t>c</w:t>
      </w:r>
      <w:r w:rsidRPr="00A60488">
        <w:rPr>
          <w:rFonts w:ascii="Times New Roman" w:hAnsi="Times New Roman" w:cs="Times New Roman"/>
          <w:sz w:val="28"/>
          <w:szCs w:val="28"/>
        </w:rPr>
        <w:t>ontinue.</w:t>
      </w:r>
    </w:p>
    <w:p w14:paraId="24AE976A" w14:textId="77777777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Enter your password.</w:t>
      </w:r>
    </w:p>
    <w:p w14:paraId="58F393AD" w14:textId="6B918269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Complete the security </w:t>
      </w:r>
      <w:r w:rsidR="00E1490C">
        <w:rPr>
          <w:rFonts w:ascii="Times New Roman" w:hAnsi="Times New Roman" w:cs="Times New Roman"/>
          <w:sz w:val="28"/>
          <w:szCs w:val="28"/>
        </w:rPr>
        <w:t>check</w:t>
      </w:r>
    </w:p>
    <w:p w14:paraId="13752958" w14:textId="563E4BCA" w:rsidR="00EC2937" w:rsidRPr="00A60488" w:rsidRDefault="00EC2937" w:rsidP="00A60488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Click </w:t>
      </w:r>
      <w:r w:rsidR="00953148" w:rsidRPr="00A60488">
        <w:rPr>
          <w:rFonts w:ascii="Times New Roman" w:hAnsi="Times New Roman" w:cs="Times New Roman"/>
          <w:sz w:val="28"/>
          <w:szCs w:val="28"/>
        </w:rPr>
        <w:t>l</w:t>
      </w:r>
      <w:r w:rsidRPr="00A60488">
        <w:rPr>
          <w:rFonts w:ascii="Times New Roman" w:hAnsi="Times New Roman" w:cs="Times New Roman"/>
          <w:sz w:val="28"/>
          <w:szCs w:val="28"/>
        </w:rPr>
        <w:t>ogin.</w:t>
      </w:r>
    </w:p>
    <w:p w14:paraId="10BFD21D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lastRenderedPageBreak/>
        <w:t>After logging in, confirm that your name, email address and tax obligations are correct.</w:t>
      </w:r>
    </w:p>
    <w:p w14:paraId="29EC5E68" w14:textId="540F4D58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mployed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eople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ile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eturns</w:t>
      </w:r>
    </w:p>
    <w:p w14:paraId="6BEE7446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Employees should use the P9 form provided by their employer. It shows:</w:t>
      </w:r>
    </w:p>
    <w:p w14:paraId="35EF9FFC" w14:textId="77777777" w:rsidR="00EC2937" w:rsidRPr="00E1490C" w:rsidRDefault="00EC2937" w:rsidP="00E1490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Total salary earned</w:t>
      </w:r>
    </w:p>
    <w:p w14:paraId="44D95872" w14:textId="77777777" w:rsidR="00EC2937" w:rsidRPr="00E1490C" w:rsidRDefault="00EC2937" w:rsidP="00E1490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PAYE deducted</w:t>
      </w:r>
    </w:p>
    <w:p w14:paraId="6122D558" w14:textId="77777777" w:rsidR="00EC2937" w:rsidRPr="00E1490C" w:rsidRDefault="00EC2937" w:rsidP="00E1490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Personal relief</w:t>
      </w:r>
    </w:p>
    <w:p w14:paraId="105F7932" w14:textId="77777777" w:rsidR="00EC2937" w:rsidRPr="00E1490C" w:rsidRDefault="00EC2937" w:rsidP="00E1490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Other statutory deductions</w:t>
      </w:r>
    </w:p>
    <w:p w14:paraId="39B9400B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To file:</w:t>
      </w:r>
    </w:p>
    <w:p w14:paraId="12DAA769" w14:textId="0CDD5D23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Open the </w:t>
      </w:r>
      <w:r w:rsidR="00953148" w:rsidRPr="00A60488">
        <w:rPr>
          <w:rFonts w:ascii="Times New Roman" w:hAnsi="Times New Roman" w:cs="Times New Roman"/>
          <w:sz w:val="28"/>
          <w:szCs w:val="28"/>
        </w:rPr>
        <w:t>r</w:t>
      </w:r>
      <w:r w:rsidRPr="00A60488">
        <w:rPr>
          <w:rFonts w:ascii="Times New Roman" w:hAnsi="Times New Roman" w:cs="Times New Roman"/>
          <w:sz w:val="28"/>
          <w:szCs w:val="28"/>
        </w:rPr>
        <w:t>eturns menu.</w:t>
      </w:r>
    </w:p>
    <w:p w14:paraId="69553092" w14:textId="540450D4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Select </w:t>
      </w:r>
      <w:r w:rsidR="00953148" w:rsidRPr="00A60488">
        <w:rPr>
          <w:rFonts w:ascii="Times New Roman" w:hAnsi="Times New Roman" w:cs="Times New Roman"/>
          <w:sz w:val="28"/>
          <w:szCs w:val="28"/>
        </w:rPr>
        <w:t>f</w:t>
      </w:r>
      <w:r w:rsidRPr="00A60488">
        <w:rPr>
          <w:rFonts w:ascii="Times New Roman" w:hAnsi="Times New Roman" w:cs="Times New Roman"/>
          <w:sz w:val="28"/>
          <w:szCs w:val="28"/>
        </w:rPr>
        <w:t xml:space="preserve">ile </w:t>
      </w:r>
      <w:r w:rsidR="00953148" w:rsidRPr="00A60488">
        <w:rPr>
          <w:rFonts w:ascii="Times New Roman" w:hAnsi="Times New Roman" w:cs="Times New Roman"/>
          <w:sz w:val="28"/>
          <w:szCs w:val="28"/>
        </w:rPr>
        <w:t>r</w:t>
      </w:r>
      <w:r w:rsidRPr="00A60488">
        <w:rPr>
          <w:rFonts w:ascii="Times New Roman" w:hAnsi="Times New Roman" w:cs="Times New Roman"/>
          <w:sz w:val="28"/>
          <w:szCs w:val="28"/>
        </w:rPr>
        <w:t>eturn.</w:t>
      </w:r>
    </w:p>
    <w:p w14:paraId="0435518C" w14:textId="2A770CDB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Choose Income Tax</w:t>
      </w:r>
      <w:r w:rsidR="00953148" w:rsidRPr="00A60488">
        <w:rPr>
          <w:rFonts w:ascii="Times New Roman" w:hAnsi="Times New Roman" w:cs="Times New Roman"/>
          <w:sz w:val="28"/>
          <w:szCs w:val="28"/>
        </w:rPr>
        <w:t xml:space="preserve">, </w:t>
      </w:r>
      <w:r w:rsidRPr="00A60488">
        <w:rPr>
          <w:rFonts w:ascii="Times New Roman" w:hAnsi="Times New Roman" w:cs="Times New Roman"/>
          <w:sz w:val="28"/>
          <w:szCs w:val="28"/>
        </w:rPr>
        <w:t>Resident Individual.</w:t>
      </w:r>
    </w:p>
    <w:p w14:paraId="0C8608AE" w14:textId="77777777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Select the correct return period.</w:t>
      </w:r>
    </w:p>
    <w:p w14:paraId="0D07C41F" w14:textId="77777777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Use the employment-income or simplified return option.</w:t>
      </w:r>
    </w:p>
    <w:p w14:paraId="7DFB829E" w14:textId="77777777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Compare the displayed information with your P9 form.</w:t>
      </w:r>
    </w:p>
    <w:p w14:paraId="34CEF1CB" w14:textId="77777777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Add any allowable reliefs or deductions.</w:t>
      </w:r>
    </w:p>
    <w:p w14:paraId="021EBF1C" w14:textId="77777777" w:rsidR="00EC2937" w:rsidRPr="00A60488" w:rsidRDefault="00EC2937" w:rsidP="00A6048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Confirm the declaration and submit.</w:t>
      </w:r>
    </w:p>
    <w:p w14:paraId="709637C9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If you worked for more than one employer, include income from all employers in one return. PAYE deducted by an employer does not remove the requirement to file an annual return.</w:t>
      </w:r>
    </w:p>
    <w:p w14:paraId="4DE71714" w14:textId="6F520541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How to </w:t>
      </w:r>
      <w:r w:rsidR="00BE5F00" w:rsidRPr="00A60488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ile KRA </w:t>
      </w:r>
      <w:r w:rsidR="00BE5F00" w:rsidRPr="00A60488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il </w:t>
      </w:r>
      <w:r w:rsidR="00BE5F00" w:rsidRPr="00A60488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eturns</w:t>
      </w:r>
    </w:p>
    <w:p w14:paraId="356D2AD1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 nil return is only for a person who earned no taxable income during the whole year.</w:t>
      </w:r>
    </w:p>
    <w:p w14:paraId="38105185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To file:</w:t>
      </w:r>
    </w:p>
    <w:p w14:paraId="65141AA1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Log in to iTax.</w:t>
      </w:r>
    </w:p>
    <w:p w14:paraId="4F4E7EFC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Open Returns.</w:t>
      </w:r>
    </w:p>
    <w:p w14:paraId="116A63FD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lastRenderedPageBreak/>
        <w:t>Select File Nil Return.</w:t>
      </w:r>
    </w:p>
    <w:p w14:paraId="398A9D9A" w14:textId="02260E1E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Choose Income Tax</w:t>
      </w:r>
      <w:r w:rsidR="00BE5F00" w:rsidRPr="00A60488">
        <w:rPr>
          <w:rFonts w:ascii="Times New Roman" w:hAnsi="Times New Roman" w:cs="Times New Roman"/>
          <w:sz w:val="28"/>
          <w:szCs w:val="28"/>
        </w:rPr>
        <w:t xml:space="preserve">; </w:t>
      </w:r>
      <w:r w:rsidRPr="00A60488">
        <w:rPr>
          <w:rFonts w:ascii="Times New Roman" w:hAnsi="Times New Roman" w:cs="Times New Roman"/>
          <w:sz w:val="28"/>
          <w:szCs w:val="28"/>
        </w:rPr>
        <w:t>Resident Individual.</w:t>
      </w:r>
    </w:p>
    <w:p w14:paraId="15CCFBBC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Select the correct period.</w:t>
      </w:r>
    </w:p>
    <w:p w14:paraId="73E20627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Confirm that you earned no income.</w:t>
      </w:r>
    </w:p>
    <w:p w14:paraId="41130279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Submit the return.</w:t>
      </w:r>
    </w:p>
    <w:p w14:paraId="1152C2FD" w14:textId="77777777" w:rsidR="00EC2937" w:rsidRPr="00A60488" w:rsidRDefault="00EC2937" w:rsidP="00A6048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Download the acknowledgement receipt.</w:t>
      </w:r>
    </w:p>
    <w:p w14:paraId="2F0F0E05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Do not file a nil return if you earned income from:</w:t>
      </w:r>
    </w:p>
    <w:p w14:paraId="6F99B2CD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Employment</w:t>
      </w:r>
    </w:p>
    <w:p w14:paraId="766D4C45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Business</w:t>
      </w:r>
    </w:p>
    <w:p w14:paraId="5A13DF30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Freelance work</w:t>
      </w:r>
    </w:p>
    <w:p w14:paraId="47661279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Consultancy</w:t>
      </w:r>
    </w:p>
    <w:p w14:paraId="31DF8439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Farming</w:t>
      </w:r>
    </w:p>
    <w:p w14:paraId="66E0577F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Rent</w:t>
      </w:r>
    </w:p>
    <w:p w14:paraId="47898657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Online work</w:t>
      </w:r>
    </w:p>
    <w:p w14:paraId="01F3A455" w14:textId="77777777" w:rsidR="00EC2937" w:rsidRPr="00E1490C" w:rsidRDefault="00EC2937" w:rsidP="00E1490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90C">
        <w:rPr>
          <w:rFonts w:ascii="Times New Roman" w:hAnsi="Times New Roman" w:cs="Times New Roman"/>
          <w:sz w:val="28"/>
          <w:szCs w:val="28"/>
        </w:rPr>
        <w:t>Any other taxable source</w:t>
      </w:r>
    </w:p>
    <w:p w14:paraId="7AF3F37E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Being unemployed for only part of the year does not qualify you for a nil return.</w:t>
      </w:r>
    </w:p>
    <w:p w14:paraId="7BD125D4" w14:textId="312C5E8A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r w:rsidR="00E1490C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usiness </w:t>
      </w:r>
      <w:r w:rsidR="001341BD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wners </w:t>
      </w:r>
      <w:r w:rsidR="001341BD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ile </w:t>
      </w:r>
      <w:r w:rsidR="001341B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eturns</w:t>
      </w:r>
    </w:p>
    <w:p w14:paraId="21A52CEE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 sole proprietor normally declares business income through the owner’s individual return. A registered company or partnership files separately using its own KRA PIN.</w:t>
      </w:r>
    </w:p>
    <w:p w14:paraId="58B96420" w14:textId="77777777" w:rsidR="00EC2937" w:rsidRPr="002F5600" w:rsidRDefault="00EC2937" w:rsidP="002F5600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600">
        <w:rPr>
          <w:rFonts w:ascii="Times New Roman" w:hAnsi="Times New Roman" w:cs="Times New Roman"/>
          <w:sz w:val="28"/>
          <w:szCs w:val="28"/>
        </w:rPr>
        <w:t>Business owners should prepare:</w:t>
      </w:r>
    </w:p>
    <w:p w14:paraId="5B430C45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Total sales or income</w:t>
      </w:r>
    </w:p>
    <w:p w14:paraId="363A9B71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Allowable business expenses</w:t>
      </w:r>
    </w:p>
    <w:p w14:paraId="016A18DE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Profit-and-loss records</w:t>
      </w:r>
    </w:p>
    <w:p w14:paraId="5E48B5D1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Instalment tax payments</w:t>
      </w:r>
    </w:p>
    <w:p w14:paraId="26740379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Withholding tax certificates</w:t>
      </w:r>
    </w:p>
    <w:p w14:paraId="4BB5F127" w14:textId="77777777" w:rsidR="00EC2937" w:rsidRPr="00A60488" w:rsidRDefault="00EC2937" w:rsidP="002F56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Invoices and supporting documents</w:t>
      </w:r>
    </w:p>
    <w:p w14:paraId="1DF147DA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lastRenderedPageBreak/>
        <w:t>Where an Excel return is required:</w:t>
      </w:r>
    </w:p>
    <w:p w14:paraId="4C5E3223" w14:textId="77777777" w:rsidR="00EC2937" w:rsidRPr="00A60488" w:rsidRDefault="00EC2937" w:rsidP="00A60488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Download the latest template from iTax.</w:t>
      </w:r>
    </w:p>
    <w:p w14:paraId="54B64E8B" w14:textId="77777777" w:rsidR="00EC2937" w:rsidRPr="00A60488" w:rsidRDefault="00EC2937" w:rsidP="00A60488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Complete the income and expense sections.</w:t>
      </w:r>
    </w:p>
    <w:p w14:paraId="70EFFE90" w14:textId="77777777" w:rsidR="00EC2937" w:rsidRPr="00A60488" w:rsidRDefault="00EC2937" w:rsidP="00A60488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Validate the file.</w:t>
      </w:r>
    </w:p>
    <w:p w14:paraId="4205D2DF" w14:textId="77777777" w:rsidR="00EC2937" w:rsidRPr="00A60488" w:rsidRDefault="00EC2937" w:rsidP="00A60488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Correct any errors.</w:t>
      </w:r>
    </w:p>
    <w:p w14:paraId="747798E3" w14:textId="77777777" w:rsidR="00EC2937" w:rsidRPr="00A60488" w:rsidRDefault="00EC2937" w:rsidP="00A60488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Upload the validated return.</w:t>
      </w:r>
    </w:p>
    <w:p w14:paraId="2C5E7E81" w14:textId="77777777" w:rsidR="007A03F6" w:rsidRDefault="00EC2937" w:rsidP="007A03F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Submit and download the receipt.</w:t>
      </w:r>
    </w:p>
    <w:p w14:paraId="1BAC1564" w14:textId="05A880B6" w:rsidR="00EC2937" w:rsidRPr="007A03F6" w:rsidRDefault="00EC2937" w:rsidP="007A03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3F6">
        <w:rPr>
          <w:rFonts w:ascii="Times New Roman" w:hAnsi="Times New Roman" w:cs="Times New Roman"/>
          <w:sz w:val="28"/>
          <w:szCs w:val="28"/>
        </w:rPr>
        <w:t>KRA may compare declared figures with:</w:t>
      </w:r>
    </w:p>
    <w:p w14:paraId="33BD5108" w14:textId="77777777" w:rsidR="00EC2937" w:rsidRPr="00A60488" w:rsidRDefault="00EC2937" w:rsidP="007A03F6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TIMS or eTIMS invoices</w:t>
      </w:r>
    </w:p>
    <w:p w14:paraId="00DA6020" w14:textId="77777777" w:rsidR="00EC2937" w:rsidRPr="00A60488" w:rsidRDefault="00EC2937" w:rsidP="007A03F6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Withholding tax records</w:t>
      </w:r>
    </w:p>
    <w:p w14:paraId="54A65249" w14:textId="77777777" w:rsidR="00EC2937" w:rsidRPr="00A60488" w:rsidRDefault="00EC2937" w:rsidP="007A03F6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Customs information</w:t>
      </w:r>
    </w:p>
    <w:p w14:paraId="0BAFB03D" w14:textId="77777777" w:rsidR="00EC2937" w:rsidRPr="00A60488" w:rsidRDefault="00EC2937" w:rsidP="007A03F6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Other available tax records</w:t>
      </w:r>
    </w:p>
    <w:p w14:paraId="6E08BA72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Businesses registered for VAT, PAYE, Turnover Tax or Monthly Rental Income may also have separate monthly filing obligations. Filing the annual return does not replace them.</w:t>
      </w:r>
    </w:p>
    <w:p w14:paraId="5FE5A0A5" w14:textId="0187AE9A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KRA </w:t>
      </w:r>
      <w:r w:rsidR="00E83A01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eturns </w:t>
      </w:r>
      <w:r w:rsidR="001D38F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eadline and </w:t>
      </w:r>
      <w:r w:rsidR="001D38FC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enalties</w:t>
      </w:r>
    </w:p>
    <w:p w14:paraId="0750D640" w14:textId="77777777" w:rsidR="00EC2937" w:rsidRPr="001D38FC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 xml:space="preserve">The normal deadline for individual Income Tax returns is </w:t>
      </w:r>
      <w:r w:rsidRPr="001D38FC">
        <w:rPr>
          <w:rFonts w:ascii="Times New Roman" w:hAnsi="Times New Roman" w:cs="Times New Roman"/>
          <w:sz w:val="28"/>
          <w:szCs w:val="28"/>
        </w:rPr>
        <w:t>30 June of the following year.</w:t>
      </w:r>
    </w:p>
    <w:p w14:paraId="39BA5CC2" w14:textId="10C80B0A" w:rsidR="00321636" w:rsidRPr="00321636" w:rsidRDefault="00EC2937" w:rsidP="00F15BC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For example, income earned between 1 January and 31 December 2025 was due by 30 June 2026.Late filing by an individual may attract the higher of</w:t>
      </w:r>
      <w:r w:rsidR="00F57474">
        <w:rPr>
          <w:rFonts w:ascii="Times New Roman" w:hAnsi="Times New Roman" w:cs="Times New Roman"/>
          <w:sz w:val="28"/>
          <w:szCs w:val="28"/>
        </w:rPr>
        <w:t xml:space="preserve"> </w:t>
      </w:r>
      <w:r w:rsidR="00F57474" w:rsidRPr="00A60488">
        <w:rPr>
          <w:rFonts w:ascii="Times New Roman" w:hAnsi="Times New Roman" w:cs="Times New Roman"/>
          <w:sz w:val="28"/>
          <w:szCs w:val="28"/>
        </w:rPr>
        <w:t>5% of the tax due</w:t>
      </w:r>
      <w:r w:rsidR="00BF3710">
        <w:rPr>
          <w:rFonts w:ascii="Times New Roman" w:hAnsi="Times New Roman" w:cs="Times New Roman"/>
          <w:sz w:val="28"/>
          <w:szCs w:val="28"/>
        </w:rPr>
        <w:t xml:space="preserve">. </w:t>
      </w:r>
      <w:r w:rsidRPr="00A60488">
        <w:rPr>
          <w:rFonts w:ascii="Times New Roman" w:hAnsi="Times New Roman" w:cs="Times New Roman"/>
          <w:sz w:val="28"/>
          <w:szCs w:val="28"/>
        </w:rPr>
        <w:t>Late payment may also attract</w:t>
      </w:r>
      <w:r w:rsidR="00321636">
        <w:rPr>
          <w:rFonts w:ascii="Times New Roman" w:hAnsi="Times New Roman" w:cs="Times New Roman"/>
          <w:sz w:val="28"/>
          <w:szCs w:val="28"/>
        </w:rPr>
        <w:t xml:space="preserve"> a </w:t>
      </w:r>
      <w:r w:rsidR="00321636" w:rsidRPr="00A60488">
        <w:rPr>
          <w:rFonts w:ascii="Times New Roman" w:hAnsi="Times New Roman" w:cs="Times New Roman"/>
          <w:sz w:val="28"/>
          <w:szCs w:val="28"/>
        </w:rPr>
        <w:t>5% late-payment penalty</w:t>
      </w:r>
      <w:r w:rsidR="00321636">
        <w:rPr>
          <w:rFonts w:ascii="Times New Roman" w:hAnsi="Times New Roman" w:cs="Times New Roman"/>
          <w:sz w:val="28"/>
          <w:szCs w:val="28"/>
        </w:rPr>
        <w:t xml:space="preserve"> and i</w:t>
      </w:r>
      <w:r w:rsidR="00321636" w:rsidRPr="00321636">
        <w:rPr>
          <w:rFonts w:ascii="Times New Roman" w:hAnsi="Times New Roman" w:cs="Times New Roman"/>
          <w:sz w:val="28"/>
          <w:szCs w:val="28"/>
        </w:rPr>
        <w:t>nterest of 1% per month until payment</w:t>
      </w:r>
    </w:p>
    <w:p w14:paraId="78C97E1F" w14:textId="3D85577E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627CA4" w14:textId="7073B624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Acknowledgement </w:t>
      </w:r>
      <w:r w:rsidR="00FF7764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eceipt</w:t>
      </w:r>
    </w:p>
    <w:p w14:paraId="26547646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After submitting the return, download the acknowledgement receipt. It contains an acknowledgement number and proves that KRA received the return.</w:t>
      </w:r>
    </w:p>
    <w:p w14:paraId="114A14FA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lastRenderedPageBreak/>
        <w:t>Keep it for:</w:t>
      </w:r>
    </w:p>
    <w:p w14:paraId="6213817A" w14:textId="77777777" w:rsidR="00EC2937" w:rsidRPr="00DF541D" w:rsidRDefault="00EC2937" w:rsidP="00DF541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41D">
        <w:rPr>
          <w:rFonts w:ascii="Times New Roman" w:hAnsi="Times New Roman" w:cs="Times New Roman"/>
          <w:sz w:val="28"/>
          <w:szCs w:val="28"/>
        </w:rPr>
        <w:t>Tax Compliance Certificate applications</w:t>
      </w:r>
    </w:p>
    <w:p w14:paraId="215B0A2D" w14:textId="77777777" w:rsidR="00EC2937" w:rsidRPr="00DF541D" w:rsidRDefault="00EC2937" w:rsidP="00DF541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41D">
        <w:rPr>
          <w:rFonts w:ascii="Times New Roman" w:hAnsi="Times New Roman" w:cs="Times New Roman"/>
          <w:sz w:val="28"/>
          <w:szCs w:val="28"/>
        </w:rPr>
        <w:t>Return amendments</w:t>
      </w:r>
    </w:p>
    <w:p w14:paraId="3CA2268E" w14:textId="77777777" w:rsidR="00EC2937" w:rsidRPr="00DF541D" w:rsidRDefault="00EC2937" w:rsidP="00DF541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41D">
        <w:rPr>
          <w:rFonts w:ascii="Times New Roman" w:hAnsi="Times New Roman" w:cs="Times New Roman"/>
          <w:sz w:val="28"/>
          <w:szCs w:val="28"/>
        </w:rPr>
        <w:t>KRA enquiries</w:t>
      </w:r>
    </w:p>
    <w:p w14:paraId="33ADF6FE" w14:textId="77777777" w:rsidR="00EC2937" w:rsidRPr="00DF541D" w:rsidRDefault="00EC2937" w:rsidP="00DF541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41D">
        <w:rPr>
          <w:rFonts w:ascii="Times New Roman" w:hAnsi="Times New Roman" w:cs="Times New Roman"/>
          <w:sz w:val="28"/>
          <w:szCs w:val="28"/>
        </w:rPr>
        <w:t>Proof that you filed on time</w:t>
      </w:r>
    </w:p>
    <w:p w14:paraId="33E94D35" w14:textId="77777777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If no receipt is generated, check whether the return was successfully submitted.</w:t>
      </w:r>
    </w:p>
    <w:p w14:paraId="1843C96A" w14:textId="5FF0259D" w:rsidR="00EC2937" w:rsidRPr="00A60488" w:rsidRDefault="00EC2937" w:rsidP="00A6048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Common </w:t>
      </w:r>
      <w:r w:rsidR="00DF541D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 xml:space="preserve">iling </w:t>
      </w:r>
      <w:r w:rsidR="00DF541D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60488">
        <w:rPr>
          <w:rFonts w:ascii="Times New Roman" w:hAnsi="Times New Roman" w:cs="Times New Roman"/>
          <w:b/>
          <w:bCs/>
          <w:sz w:val="28"/>
          <w:szCs w:val="28"/>
        </w:rPr>
        <w:t>rrors</w:t>
      </w:r>
    </w:p>
    <w:p w14:paraId="7B92B535" w14:textId="77777777" w:rsidR="00EC2937" w:rsidRPr="00DF541D" w:rsidRDefault="00EC2937" w:rsidP="00DF541D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541D">
        <w:rPr>
          <w:rFonts w:ascii="Times New Roman" w:hAnsi="Times New Roman" w:cs="Times New Roman"/>
          <w:sz w:val="28"/>
          <w:szCs w:val="28"/>
        </w:rPr>
        <w:t>Avoid the following mistakes:</w:t>
      </w:r>
    </w:p>
    <w:p w14:paraId="463E99F4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Filing a nil return after earning income</w:t>
      </w:r>
    </w:p>
    <w:p w14:paraId="6AA50E77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Choosing the wrong return period</w:t>
      </w:r>
    </w:p>
    <w:p w14:paraId="5928C97D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Leaving out a second employer</w:t>
      </w:r>
    </w:p>
    <w:p w14:paraId="0CC6AD96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Failing to declare side income</w:t>
      </w:r>
    </w:p>
    <w:p w14:paraId="3CFDF98E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Entering incorrect P9 figures</w:t>
      </w:r>
    </w:p>
    <w:p w14:paraId="765BA0E9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Using an outdated Excel template</w:t>
      </w:r>
    </w:p>
    <w:p w14:paraId="3439132A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Claiming unsupported expenses</w:t>
      </w:r>
    </w:p>
    <w:p w14:paraId="0CA10A4D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Forgetting to pay tax due</w:t>
      </w:r>
    </w:p>
    <w:p w14:paraId="1914EFDC" w14:textId="77777777" w:rsidR="00EC2937" w:rsidRPr="00A60488" w:rsidRDefault="00EC2937" w:rsidP="00DF541D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488">
        <w:rPr>
          <w:rFonts w:ascii="Times New Roman" w:hAnsi="Times New Roman" w:cs="Times New Roman"/>
          <w:sz w:val="28"/>
          <w:szCs w:val="28"/>
        </w:rPr>
        <w:t>Failing to save the acknowledgement receipt</w:t>
      </w:r>
    </w:p>
    <w:p w14:paraId="61422191" w14:textId="77777777" w:rsidR="00514CD7" w:rsidRPr="00A60488" w:rsidRDefault="00514CD7" w:rsidP="00A60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14CD7" w:rsidRPr="00A6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88"/>
    <w:multiLevelType w:val="multilevel"/>
    <w:tmpl w:val="A06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631A"/>
    <w:multiLevelType w:val="multilevel"/>
    <w:tmpl w:val="6C84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57A56"/>
    <w:multiLevelType w:val="hybridMultilevel"/>
    <w:tmpl w:val="044EA17A"/>
    <w:lvl w:ilvl="0" w:tplc="09F0AD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56A"/>
    <w:multiLevelType w:val="multilevel"/>
    <w:tmpl w:val="2A5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8105A"/>
    <w:multiLevelType w:val="multilevel"/>
    <w:tmpl w:val="1A2A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D1436"/>
    <w:multiLevelType w:val="hybridMultilevel"/>
    <w:tmpl w:val="0B82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E0238"/>
    <w:multiLevelType w:val="multilevel"/>
    <w:tmpl w:val="6D6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B98"/>
    <w:multiLevelType w:val="multilevel"/>
    <w:tmpl w:val="A75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8033E"/>
    <w:multiLevelType w:val="multilevel"/>
    <w:tmpl w:val="1A1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C4B1A"/>
    <w:multiLevelType w:val="multilevel"/>
    <w:tmpl w:val="D0E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925D8"/>
    <w:multiLevelType w:val="multilevel"/>
    <w:tmpl w:val="2D62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15497"/>
    <w:multiLevelType w:val="multilevel"/>
    <w:tmpl w:val="B9E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034AD"/>
    <w:multiLevelType w:val="multilevel"/>
    <w:tmpl w:val="05D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4764"/>
    <w:multiLevelType w:val="multilevel"/>
    <w:tmpl w:val="0F0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C7DBD"/>
    <w:multiLevelType w:val="multilevel"/>
    <w:tmpl w:val="3644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C0B01"/>
    <w:multiLevelType w:val="hybridMultilevel"/>
    <w:tmpl w:val="B3E86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6B53E7"/>
    <w:multiLevelType w:val="multilevel"/>
    <w:tmpl w:val="268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514F8"/>
    <w:multiLevelType w:val="multilevel"/>
    <w:tmpl w:val="14F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823F9"/>
    <w:multiLevelType w:val="hybridMultilevel"/>
    <w:tmpl w:val="82D6B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86F53"/>
    <w:multiLevelType w:val="multilevel"/>
    <w:tmpl w:val="15A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41BD6"/>
    <w:multiLevelType w:val="multilevel"/>
    <w:tmpl w:val="362E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A42CD3"/>
    <w:multiLevelType w:val="multilevel"/>
    <w:tmpl w:val="A8F2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0547B"/>
    <w:multiLevelType w:val="multilevel"/>
    <w:tmpl w:val="560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155F44"/>
    <w:multiLevelType w:val="hybridMultilevel"/>
    <w:tmpl w:val="18F27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B16F20"/>
    <w:multiLevelType w:val="multilevel"/>
    <w:tmpl w:val="0252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636E7"/>
    <w:multiLevelType w:val="multilevel"/>
    <w:tmpl w:val="111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00BC1"/>
    <w:multiLevelType w:val="hybridMultilevel"/>
    <w:tmpl w:val="44FC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D43A5"/>
    <w:multiLevelType w:val="hybridMultilevel"/>
    <w:tmpl w:val="C0B69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840CB"/>
    <w:multiLevelType w:val="multilevel"/>
    <w:tmpl w:val="F7F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E07FD"/>
    <w:multiLevelType w:val="multilevel"/>
    <w:tmpl w:val="36D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9668D"/>
    <w:multiLevelType w:val="multilevel"/>
    <w:tmpl w:val="DFE8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1F1E8C"/>
    <w:multiLevelType w:val="hybridMultilevel"/>
    <w:tmpl w:val="1B54B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3468753">
    <w:abstractNumId w:val="3"/>
  </w:num>
  <w:num w:numId="2" w16cid:durableId="511577339">
    <w:abstractNumId w:val="20"/>
  </w:num>
  <w:num w:numId="3" w16cid:durableId="2105344378">
    <w:abstractNumId w:val="7"/>
  </w:num>
  <w:num w:numId="4" w16cid:durableId="1455978329">
    <w:abstractNumId w:val="30"/>
  </w:num>
  <w:num w:numId="5" w16cid:durableId="1500467704">
    <w:abstractNumId w:val="28"/>
  </w:num>
  <w:num w:numId="6" w16cid:durableId="1191338856">
    <w:abstractNumId w:val="24"/>
  </w:num>
  <w:num w:numId="7" w16cid:durableId="1800804374">
    <w:abstractNumId w:val="21"/>
  </w:num>
  <w:num w:numId="8" w16cid:durableId="1341346056">
    <w:abstractNumId w:val="12"/>
  </w:num>
  <w:num w:numId="9" w16cid:durableId="566382209">
    <w:abstractNumId w:val="11"/>
  </w:num>
  <w:num w:numId="10" w16cid:durableId="599989150">
    <w:abstractNumId w:val="0"/>
  </w:num>
  <w:num w:numId="11" w16cid:durableId="39019115">
    <w:abstractNumId w:val="14"/>
  </w:num>
  <w:num w:numId="12" w16cid:durableId="1530410137">
    <w:abstractNumId w:val="25"/>
  </w:num>
  <w:num w:numId="13" w16cid:durableId="202331331">
    <w:abstractNumId w:val="4"/>
  </w:num>
  <w:num w:numId="14" w16cid:durableId="1365908993">
    <w:abstractNumId w:val="1"/>
  </w:num>
  <w:num w:numId="15" w16cid:durableId="1638489446">
    <w:abstractNumId w:val="16"/>
  </w:num>
  <w:num w:numId="16" w16cid:durableId="2088721269">
    <w:abstractNumId w:val="19"/>
  </w:num>
  <w:num w:numId="17" w16cid:durableId="1572733363">
    <w:abstractNumId w:val="22"/>
  </w:num>
  <w:num w:numId="18" w16cid:durableId="2064399270">
    <w:abstractNumId w:val="29"/>
  </w:num>
  <w:num w:numId="19" w16cid:durableId="1549995792">
    <w:abstractNumId w:val="9"/>
  </w:num>
  <w:num w:numId="20" w16cid:durableId="444465392">
    <w:abstractNumId w:val="8"/>
  </w:num>
  <w:num w:numId="21" w16cid:durableId="1954357774">
    <w:abstractNumId w:val="10"/>
  </w:num>
  <w:num w:numId="22" w16cid:durableId="1331910433">
    <w:abstractNumId w:val="13"/>
  </w:num>
  <w:num w:numId="23" w16cid:durableId="986933791">
    <w:abstractNumId w:val="31"/>
  </w:num>
  <w:num w:numId="24" w16cid:durableId="794061987">
    <w:abstractNumId w:val="17"/>
  </w:num>
  <w:num w:numId="25" w16cid:durableId="2131439013">
    <w:abstractNumId w:val="23"/>
  </w:num>
  <w:num w:numId="26" w16cid:durableId="995837090">
    <w:abstractNumId w:val="6"/>
  </w:num>
  <w:num w:numId="27" w16cid:durableId="2119521322">
    <w:abstractNumId w:val="2"/>
  </w:num>
  <w:num w:numId="28" w16cid:durableId="1305620856">
    <w:abstractNumId w:val="5"/>
  </w:num>
  <w:num w:numId="29" w16cid:durableId="502354543">
    <w:abstractNumId w:val="15"/>
  </w:num>
  <w:num w:numId="30" w16cid:durableId="1854294436">
    <w:abstractNumId w:val="27"/>
  </w:num>
  <w:num w:numId="31" w16cid:durableId="409281033">
    <w:abstractNumId w:val="26"/>
  </w:num>
  <w:num w:numId="32" w16cid:durableId="559783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D7"/>
    <w:rsid w:val="0008094C"/>
    <w:rsid w:val="001341BD"/>
    <w:rsid w:val="001B59CE"/>
    <w:rsid w:val="001D38FC"/>
    <w:rsid w:val="002F5600"/>
    <w:rsid w:val="00321636"/>
    <w:rsid w:val="00514CD7"/>
    <w:rsid w:val="00610E6A"/>
    <w:rsid w:val="007A03F6"/>
    <w:rsid w:val="008E3807"/>
    <w:rsid w:val="00953148"/>
    <w:rsid w:val="00A60488"/>
    <w:rsid w:val="00BE5F00"/>
    <w:rsid w:val="00BF3710"/>
    <w:rsid w:val="00C500E5"/>
    <w:rsid w:val="00C94F96"/>
    <w:rsid w:val="00DF541D"/>
    <w:rsid w:val="00E1490C"/>
    <w:rsid w:val="00E83A01"/>
    <w:rsid w:val="00EC2937"/>
    <w:rsid w:val="00EE64E0"/>
    <w:rsid w:val="00F15BCD"/>
    <w:rsid w:val="00F57474"/>
    <w:rsid w:val="00F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FAA0"/>
  <w15:chartTrackingRefBased/>
  <w15:docId w15:val="{910C378B-C707-44D5-919E-7E9CA313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D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14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4C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EE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E64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14</cp:revision>
  <dcterms:created xsi:type="dcterms:W3CDTF">2026-08-04T22:20:00Z</dcterms:created>
  <dcterms:modified xsi:type="dcterms:W3CDTF">2026-08-04T22:36:00Z</dcterms:modified>
</cp:coreProperties>
</file>