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5867E" w14:textId="77777777" w:rsidR="003B79C2" w:rsidRPr="003B79C2" w:rsidRDefault="003B79C2" w:rsidP="003B79C2">
      <w:pPr>
        <w:rPr>
          <w:b/>
          <w:bCs/>
          <w:lang w:val="en-GB"/>
        </w:rPr>
      </w:pPr>
      <w:r w:rsidRPr="003B79C2">
        <w:rPr>
          <w:b/>
          <w:bCs/>
          <w:lang w:val="en-GB"/>
        </w:rPr>
        <w:t>Who Issues Filming Licences in Kenya?</w:t>
      </w:r>
    </w:p>
    <w:p w14:paraId="2E155FB9" w14:textId="69717829" w:rsidR="003B79C2" w:rsidRPr="003B79C2" w:rsidRDefault="003B79C2" w:rsidP="003B79C2">
      <w:pPr>
        <w:rPr>
          <w:lang w:val="en-GB"/>
        </w:rPr>
      </w:pPr>
      <w:r w:rsidRPr="003B79C2">
        <w:rPr>
          <w:lang w:val="en-GB"/>
        </w:rPr>
        <w:t xml:space="preserve">The Kenya Film Classification Board (KFCB) is the government agency responsible for issuing filming licences to both Kenyan and foreign filmmakers. Under Kenya’s film regulatory framework, no film production should begin before the appropriate KFCB filming licence has been obtained. The licence is issued for a specific project and remains valid for the production period stated in the approved shooting schedule. </w:t>
      </w:r>
    </w:p>
    <w:p w14:paraId="05060EC8" w14:textId="77777777" w:rsidR="003B79C2" w:rsidRPr="003B79C2" w:rsidRDefault="003B79C2" w:rsidP="003B79C2">
      <w:pPr>
        <w:rPr>
          <w:lang w:val="en-GB"/>
        </w:rPr>
      </w:pPr>
      <w:r w:rsidRPr="003B79C2">
        <w:rPr>
          <w:lang w:val="en-GB"/>
        </w:rPr>
        <w:t>It is easy to confuse the Kenya Film Classification Board with the Kenya Film Commission, but the two institutions have different responsibilities. The Kenya Film Commission promotes Kenya as a filming destination and supports the development of the country’s film industry. KFCB, on the other hand, regulates film production and licences filmmakers and film agents.</w:t>
      </w:r>
    </w:p>
    <w:p w14:paraId="5471C893" w14:textId="3D7A97AA" w:rsidR="003B79C2" w:rsidRPr="003B79C2" w:rsidRDefault="003B79C2" w:rsidP="003B79C2">
      <w:pPr>
        <w:rPr>
          <w:lang w:val="en-GB"/>
        </w:rPr>
      </w:pPr>
      <w:r w:rsidRPr="003B79C2">
        <w:rPr>
          <w:lang w:val="en-GB"/>
        </w:rPr>
        <w:t xml:space="preserve">Knowing the difference saves time and helps filmmakers begin the application process through the correct authority. Depending on the nature of the production, additional approvals may still be required for specialised activities, such as drone operations or access to protected and restricted locations. </w:t>
      </w:r>
    </w:p>
    <w:p w14:paraId="4CFDAAD9" w14:textId="77777777" w:rsidR="003B79C2" w:rsidRPr="003B79C2" w:rsidRDefault="003B79C2" w:rsidP="003B79C2"/>
    <w:sectPr w:rsidR="003B79C2" w:rsidRPr="003B79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9C2"/>
    <w:rsid w:val="003B79C2"/>
    <w:rsid w:val="00885D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58EA"/>
  <w15:chartTrackingRefBased/>
  <w15:docId w15:val="{9BF1E04E-EA81-422D-9AE2-632B40A4B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9C2"/>
    <w:rPr>
      <w:lang w:val="en-US"/>
    </w:rPr>
  </w:style>
  <w:style w:type="paragraph" w:styleId="Heading1">
    <w:name w:val="heading 1"/>
    <w:basedOn w:val="Normal"/>
    <w:next w:val="Normal"/>
    <w:link w:val="Heading1Char"/>
    <w:uiPriority w:val="9"/>
    <w:qFormat/>
    <w:rsid w:val="003B79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79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79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79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79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7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7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7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7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79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79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79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79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79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7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7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7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79C2"/>
    <w:rPr>
      <w:rFonts w:eastAsiaTheme="majorEastAsia" w:cstheme="majorBidi"/>
      <w:color w:val="272727" w:themeColor="text1" w:themeTint="D8"/>
    </w:rPr>
  </w:style>
  <w:style w:type="paragraph" w:styleId="Title">
    <w:name w:val="Title"/>
    <w:basedOn w:val="Normal"/>
    <w:next w:val="Normal"/>
    <w:link w:val="TitleChar"/>
    <w:uiPriority w:val="10"/>
    <w:qFormat/>
    <w:rsid w:val="003B79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79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79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79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79C2"/>
    <w:pPr>
      <w:spacing w:before="160"/>
      <w:jc w:val="center"/>
    </w:pPr>
    <w:rPr>
      <w:i/>
      <w:iCs/>
      <w:color w:val="404040" w:themeColor="text1" w:themeTint="BF"/>
    </w:rPr>
  </w:style>
  <w:style w:type="character" w:customStyle="1" w:styleId="QuoteChar">
    <w:name w:val="Quote Char"/>
    <w:basedOn w:val="DefaultParagraphFont"/>
    <w:link w:val="Quote"/>
    <w:uiPriority w:val="29"/>
    <w:rsid w:val="003B79C2"/>
    <w:rPr>
      <w:i/>
      <w:iCs/>
      <w:color w:val="404040" w:themeColor="text1" w:themeTint="BF"/>
    </w:rPr>
  </w:style>
  <w:style w:type="paragraph" w:styleId="ListParagraph">
    <w:name w:val="List Paragraph"/>
    <w:basedOn w:val="Normal"/>
    <w:uiPriority w:val="34"/>
    <w:qFormat/>
    <w:rsid w:val="003B79C2"/>
    <w:pPr>
      <w:ind w:left="720"/>
      <w:contextualSpacing/>
    </w:pPr>
  </w:style>
  <w:style w:type="character" w:styleId="IntenseEmphasis">
    <w:name w:val="Intense Emphasis"/>
    <w:basedOn w:val="DefaultParagraphFont"/>
    <w:uiPriority w:val="21"/>
    <w:qFormat/>
    <w:rsid w:val="003B79C2"/>
    <w:rPr>
      <w:i/>
      <w:iCs/>
      <w:color w:val="0F4761" w:themeColor="accent1" w:themeShade="BF"/>
    </w:rPr>
  </w:style>
  <w:style w:type="paragraph" w:styleId="IntenseQuote">
    <w:name w:val="Intense Quote"/>
    <w:basedOn w:val="Normal"/>
    <w:next w:val="Normal"/>
    <w:link w:val="IntenseQuoteChar"/>
    <w:uiPriority w:val="30"/>
    <w:qFormat/>
    <w:rsid w:val="003B7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79C2"/>
    <w:rPr>
      <w:i/>
      <w:iCs/>
      <w:color w:val="0F4761" w:themeColor="accent1" w:themeShade="BF"/>
    </w:rPr>
  </w:style>
  <w:style w:type="character" w:styleId="IntenseReference">
    <w:name w:val="Intense Reference"/>
    <w:basedOn w:val="DefaultParagraphFont"/>
    <w:uiPriority w:val="32"/>
    <w:qFormat/>
    <w:rsid w:val="003B79C2"/>
    <w:rPr>
      <w:b/>
      <w:bCs/>
      <w:smallCaps/>
      <w:color w:val="0F4761" w:themeColor="accent1" w:themeShade="BF"/>
      <w:spacing w:val="5"/>
    </w:rPr>
  </w:style>
  <w:style w:type="character" w:styleId="Hyperlink">
    <w:name w:val="Hyperlink"/>
    <w:basedOn w:val="DefaultParagraphFont"/>
    <w:uiPriority w:val="99"/>
    <w:unhideWhenUsed/>
    <w:rsid w:val="003B79C2"/>
    <w:rPr>
      <w:color w:val="467886" w:themeColor="hyperlink"/>
      <w:u w:val="single"/>
    </w:rPr>
  </w:style>
  <w:style w:type="character" w:styleId="UnresolvedMention">
    <w:name w:val="Unresolved Mention"/>
    <w:basedOn w:val="DefaultParagraphFont"/>
    <w:uiPriority w:val="99"/>
    <w:semiHidden/>
    <w:unhideWhenUsed/>
    <w:rsid w:val="003B7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168</Words>
  <Characters>959</Characters>
  <Application>Microsoft Office Word</Application>
  <DocSecurity>0</DocSecurity>
  <Lines>7</Lines>
  <Paragraphs>2</Paragraphs>
  <ScaleCrop>false</ScaleCrop>
  <Company/>
  <LinksUpToDate>false</LinksUpToDate>
  <CharactersWithSpaces>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Machio</dc:creator>
  <cp:keywords/>
  <dc:description/>
  <cp:lastModifiedBy>Dennis Machio</cp:lastModifiedBy>
  <cp:revision>1</cp:revision>
  <dcterms:created xsi:type="dcterms:W3CDTF">2026-07-21T08:31:00Z</dcterms:created>
  <dcterms:modified xsi:type="dcterms:W3CDTF">2026-07-21T08:36:00Z</dcterms:modified>
</cp:coreProperties>
</file>