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560"/>
              <w:left w:type="dxa" w:w="480"/>
              <w:bottom w:type="dxa" w:w="56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BB03"/>
                <w:sz w:val="20"/>
                <w:szCs w:val="20"/>
              </w:rPr>
              <w:t xml:space="preserve">🍌 BANANA PLATFORM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TENDER DETAILS — COMPONENT FIXES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BD5E1"/>
                <w:sz w:val="26"/>
                <w:szCs w:val="26"/>
              </w:rPr>
              <w:t xml:space="preserve">Complete AI Fix Prompt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TenderDetailHeader  ·  OwnerTenderDetails  ·  FreelancerTenderDetails  ·  ProfessionalTenderDetails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Issue Registry — All Fixes Required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All issues confirmed by reading the 3 uploaded component files. Fix in this exact order.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1900"/>
        <w:gridCol w:w="2780"/>
        <w:gridCol w:w="2780"/>
      </w:tblGrid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CRIT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D-01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All 3 components
TenderHeader.tsx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Header has no background distinction from the page. In light mode it blends with the white page background. In dark mode the gradient becomes invisible against the dark page.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7"/>
                <w:szCs w:val="17"/>
              </w:rPr>
              <w:t xml:space="preserve">Add a type-specific background color system to TenderDetailHeader. Accept a headerTheme prop. Owner=navy/gold, Company Browse=blue/indigo, Freelancer=emerald/teal. See Header Theme Spec below.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HIGH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D-02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OwnerTenderDetails.tsx
line ~260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Overview tab shows only stats + a line-clamp-5 description snippet + Key Details grid. Missing: title, brief description, deadline as a visual display, procuring entity name for professional tenders.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7"/>
                <w:szCs w:val="17"/>
              </w:rPr>
              <w:t xml:space="preserve">Rebuild Overview to show: title (h2), briefDescription or description excerpt (3 lines), a visual deadline countdown display, and a rich key-info grid. See Overview Spec.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HIGH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D-03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FreelancerTenderDetails.tsx
overview tab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Overview shows only Budget card, type pills, Quick Info grid, and Screening Questions. Missing: title, briefDescription, categories, urgency, positions available, application count context.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7"/>
                <w:szCs w:val="17"/>
              </w:rPr>
              <w:t xml:space="preserve">Add title display, briefDescription card, category+urgency badges at top. Add application count info row. See Overview Spec.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HIGH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D-04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ProfessionalTenderDetails.tsx
overview tab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Overview shows CPO banner + Tender Info card with reference/entity/method/deadline. Missing: title, briefDescription, workflow type, visibility, and a visual status indicator.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7"/>
                <w:szCs w:val="17"/>
              </w:rPr>
              <w:t xml:space="preserve">Add title, briefDescription, status+workflow badges row, visual deadline display. See Overview Spec.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HIGH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D-05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OwnerTenderDetails.tsx
details tab ~line 285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Details tab shows only: description text + deliverables list + eligibility grid. For freelance: only requiredSkills + experienceLevel + projectType. Missing everything else: milestones, evaluation, timeline, screening questions, budget, skills, NDA, portfolio, certifications, financial capacity.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7"/>
                <w:szCs w:val="17"/>
              </w:rPr>
              <w:t xml:space="preserve">Rebuild Details tab to show ALL tender fields. Group them into labeled SectionCard blocks. See Details Tab Spec.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HIGH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D-06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FreelancerTenderDetails.tsx
details tab ~line 237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Details tab shows only: full description + requiredSkills chips + NDA/portfolio badges. Missing: budget display, engagement type, project type, experience level, urgency, estimated timeline, location type, language, positions available, all screening questions.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7"/>
                <w:szCs w:val="17"/>
              </w:rPr>
              <w:t xml:space="preserve">Add all missing fields in organized SectionCard groups. See Details Tab Spec.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HIGH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D-07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ProfessionalTenderDetails.tsx
details tab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Details tab is the best of the 3 but still missing: procurement contact person, pre-bid meeting info, bid opening date, timeline start/end dates, performance bond, geographic presence, legal registration requirement.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7"/>
                <w:szCs w:val="17"/>
              </w:rPr>
              <w:t xml:space="preserve">Add all remaining fields. See Details Tab Spec.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MED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D-08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FreelancerTenderDetails.tsx
company tab ~line 398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Company tab shows: initials-only avatar, name, verified badge, industry, location, description, website link, "View Profile →" link. Requirement: remove View Profile link. Add all available company fields: founded year, employee count, specializations, social links, tenders posted count.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7"/>
                <w:szCs w:val="17"/>
              </w:rPr>
              <w:t xml:space="preserve">Remove View Profile link. Add richer company info layout. See Company Tab Spec.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MED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D-09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ProfessionalTenderDetails.tsx
company tab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Same as D-08 — company tab has View Profile link and minimal info.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7"/>
                <w:szCs w:val="17"/>
              </w:rPr>
              <w:t xml:space="preserve">Same fix as D-08. Remove View Profile link. Full company profile layout.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MED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D-10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16"/>
                <w:szCs w:val="16"/>
              </w:rPr>
              <w:t xml:space="preserve">All 3 details tab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The Details tab content (especially SectionCards) has no visual separation between sections. All cards blend into each other with the same bg-primary background. On dark mode, the prose content is not readable.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65F46"/>
                <w:sz w:val="17"/>
                <w:szCs w:val="17"/>
              </w:rPr>
              <w:t xml:space="preserve">Add alternating section backgrounds or subtle dividers. Fix prose dark mode: replace bare &lt;div dangerouslySetInnerHTML&gt; with prose dark:prose-invert class. Add scrollable overflow container.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📋  COMPLETE AI FIX PROMPT — COPY EVERYTHING BELOW  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AI Fix Prompt: Tender Detail Components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You are fixing 4 components: TenderDetailHeader.tsx, OwnerTenderDetails.tsx, FreelancerTenderDetails.tsx, ProfessionalTenderDetails.tsx. Read all uploaded files completely. Apply fixes in the order listed. Preserve all existing logic — do not remove or replace working code, only add and fix.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54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FIX 1 — TenderDetailHeader: Background Theme System  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Add headerTheme Prop to TenderDetailHeader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header currently has no background that distinguishes it from the page. Add a theme-based gradient background that is different per viewer context.</w:t>
      </w:r>
    </w:p>
    <w:p>
      <w:pPr>
        <w:spacing w:before="3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1a. Update Props Interface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interface TenderDetailHeaderProps {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tender: FreelanceTender | ProfessionalTender;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tenderType: "freelance" | "professional";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viewerRole: "owner" | "freelancer" | "company" | "guest";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viewerId?: string;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headerTheme?: "owner" | "freelancer" | "company"; // NEW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onEdit?: () =&gt; void;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onDelete?: () =&gt; void;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onPublish?: () =&gt; void;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onShare?: () =&gt; void;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condensed?: boolean;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className?: string;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before="3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1b. Theme Color Map (inside the component)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headerThemes = {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owner: {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Navy/gold — authoritative owner view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gradient: "bg-gradient-to-br from-navy via-navy-700 to-navy-dark",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darkGradient: "dark:from-[#0A2540] dark:via-[#0d1f35] dark:to-[#091929]",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orb1: "bg-[#F1BB03]/12",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orb2: "bg-[#F1BB03]/7",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border: "border-b border-[#F1BB03]/20",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textPrimary: "text-white",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textMuted: "text-white/70",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badgeBg: "bg-white/15 border-white/25",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statCardBg: "bg-white/10 border-white/15 hover:bg-white/15",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company: {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Blue/indigo — professional corporate browse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gradient: "bg-gradient-to-br from-blue-700 via-blue-600 to-indigo-700",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darkGradient: "dark:from-blue-900 dark:via-blue-800 dark:to-indigo-900",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orb1: "bg-blue-300/15",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orb2: "bg-indigo-200/10",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border: "border-b border-blue-500/30",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textPrimary: "text-white",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textMuted: "text-white/70",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badgeBg: "bg-white/15 border-white/25",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statCardBg: "bg-white/10 border-white/15 hover:bg-white/15",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freelancer: {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Emerald/teal — creative freelancer browse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gradient: "bg-gradient-to-br from-emerald-600 via-teal-600 to-cyan-700",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darkGradient: "dark:from-emerald-900 dark:via-teal-800 dark:to-cyan-900",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orb1: "bg-teal-300/15",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orb2: "bg-cyan-200/10",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border: "border-b border-emerald-400/30",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textPrimary: "text-white",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textMuted: "text-white/70",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badgeBg: "bg-white/15 border-white/25",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statCardBg: "bg-white/10 border-white/15 hover:bg-white/15",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};</w:t>
      </w:r>
    </w:p>
    <w:p>
      <w:pPr>
        <w:spacing w:before="3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1c. Apply Theme in Full Header Render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Replace the current header wrapper className with the theme gradient. The theme prop defaults to viewerRole if not supplied: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theme = headerThemes[headerTheme ?? viewerRole as keyof typeof headerThemes]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?? headerThemes.company;</w:t>
      </w:r>
    </w:p>
    <w:p>
      <w:pPr>
        <w:spacing w:before="20" w:after="0"/>
      </w:pPr>
      <w:r>
        <w:t xml:space="preserve"/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Full header outer div: className={cn(theme.gradient, theme.darkGradient, theme.border, "relative overflow-hidden py-6 md:py-8", className)}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Animated background orbs: orb1 uses theme.orb1, orb2 uses theme.orb2.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Animated dot pattern: keep existing but reduce opacity to 0.04.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Title text: theme.textPrimary (text-white for all themes).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Muted text (published date, labels): theme.textMuted.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Badge pills in header: theme.badgeBg (bg-white/15 border-white/25 text-white).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Quick stat cards: theme.statCardBg. Text inside remains text-white/90 and text-white/60.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Action buttons: bg-white/15 border-white/25 text-white hover:bg-white/25 for all.</w:t>
      </w:r>
    </w:p>
    <w:p>
      <w:pPr>
        <w:spacing w:before="3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1d. Condensed Header Theme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condensed mode, the header should NOT use the full gradient (it would be too heavy as a sticky bar). Use a softer version: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Condensed wrapper: bg-white/90 dark:bg-slate-900/90 backdrop-blur-md border-b border-slate-200/50 dark:border-slate-800/50. Keep the existing condensed styling — it is already good.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Add a thin 3px colored bottom border to the condensed header to indicate theme: border-b-2 with theme color. Owner=border-[#F1BB03], Company=border-blue-500, Freelancer=border-emerald-500.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FIX 2 — Overview Tab: All 3 Components  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Overview Tab — Rebuild for All 3 Components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Overview tab should show a SUMMARY that makes you understand the tender at a glance — like a tender card but much richer. It should NOT show everything (that is what Details is for). Think: title, brief description, deadline, key stats, key type info.</w:t>
      </w:r>
    </w:p>
    <w:p>
      <w:pPr>
        <w:spacing w:before="4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Overview Tab Layout — Apply to ALL 3 components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Replace the existing overview content with this structure. Adapt field names per component type.</w:t>
      </w:r>
    </w:p>
    <w:p>
      <w:pPr>
        <w:spacing w:before="20" w:after="0"/>
      </w:pPr>
      <w:r>
        <w:t xml:space="preserve"/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Section A — Hero row: title (h2 font-bold colorClasses.text.primary) + status badges row (same badges as TenderDetailHeader but smaller). This row reinforces what tender we are viewing.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Section B — Brief Description card: SectionCard with FileText icon + title "About This Tender". Show briefDescription if it exists, otherwise first 300 chars of description (strip HTML tags with a regex). If nothing: "No description provided."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Section C — Deadline display: A dedicated visual deadline block. NOT just text. Large countdown or date. See Deadline Display spec below.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Section D — Key Info grid: 2-col on mobile, 4-col on desktop. InfoItem cells. Fields differ per component type (see below).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Section E — Type-specific quick facts: budget range for freelance, reference number for professional, etc.</w:t>
      </w:r>
    </w:p>
    <w:p>
      <w:pPr>
        <w:spacing w:before="3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Deadline Display Sub-Component (create once, import in all 3)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 DeadlineDisplay component above the main component export: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DeadlineDisplay: React.FC&lt;{ deadline: string | Date; label?: string }&gt; = ({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deadline, label = "Submission Deadline"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 =&gt; {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[, forceUpdate] = useState(0);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useEffect(() =&gt; {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id = setInterval(() =&gt; forceUpdate(n =&gt; n + 1), 60000);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() =&gt; clearInterval(id);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 []);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d = new Date(deadline);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diff = d.getTime() - Date.now();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days = Math.ceil(diff / (1000*60*60*24));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hours = Math.ceil(diff / (1000*60*60));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isExpired = diff &lt;= 0;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isUrgent = !isExpired &amp;&amp; days &lt;= 7;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UI: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- Outer pill: rounded-xl border p-4 flex items-center gap-4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- Left: Calendar icon in colored bg circle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- Center: label (text-xs muted) + formatted date (text-sm primary)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- Right: days-remaining badge (colored by urgency)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Colors: expired=red, ≤1d=amber animate-pulse, ≤7d=amber, else=emerald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Badge: {n} days left or {n}h left or Expired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};</w:t>
      </w:r>
    </w:p>
    <w:p>
      <w:pPr>
        <w:spacing w:before="3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Overview Key Info Grid — FreelancerTenderDetails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 InfoItem cells in a 2×2 (mobile) / 4×1 (desktop) grid: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Cell 1 — DeadlineDisplay (full component, col-span-2 on mobile, col-span-4 on desktop)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Cell 2 — Budget: "ETB X,000 – X,000" or "Negotiable". Icon: DollarSign emerald.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Cell 3 — Engagement: fixed_price="Fixed Price" / hourly="Hourly". Icon: Briefcase blue.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Cell 4 — Experience Level: entry/intermediate/expert with Star icon.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Cell 5 — Project Type: one_time/ongoing/complex. Icon: Layers.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Cell 6 — Positions Available: t.positions or "1". Icon: Users.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Cell 7 — Applications so far: t.metadata.totalApplications or 0. Icon: Users2.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Cell 8 — Category: t.procurementCategory. Icon: Tag.</w:t>
      </w:r>
    </w:p>
    <w:p>
      <w:pPr>
        <w:spacing w:before="2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Overview Key Info Grid — ProfessionalTenderDetails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Cell 1 — DeadlineDisplay (col-span-full)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Cell 2 — Procuring Entity: ownerEntity.name. Icon: Building.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Cell 3 — Reference Number: font-mono text with copy button inline. Icon: Hash.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Cell 4 — Procurement Method: ps.procurementMethod badge. Icon: FileText.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Cell 5 — Workflow: workflowType==="closed" ? "Sealed Bid 🔒" : "Open Tender". Icon: Lock/Globe.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Cell 6 — Bid Security: ps.bidSecurityAmount if present. Icon: Shield.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Cell 7 — Bid Validity: ps.bidValidityPeriod + " days". Icon: Clock.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Cell 8 — Total Bids: tender.metadata.totalBids. Icon: Users.</w:t>
      </w:r>
    </w:p>
    <w:p>
      <w:pPr>
        <w:spacing w:before="2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Overview Key Info Grid — OwnerTenderDetails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Show both freelance and professional info depending on tenderType: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For both: DeadlineDisplay + Status + Category + total bids/applications + views + saved count.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Freelance-specific: Budget + Engagement type + Experience level.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Professional-specific: Reference number + Procurement method + Workflow type + Visibility.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Keep existing StatCard row (bids/views/deadline days/saved) — it is good. Add it ABOVE the Key Info grid.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FIX 3 — Details Tab: Complete Field Coverage  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Details Tab — Show EVERYTHING About the Tender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Details tab must show every single field that was entered when creating the tender. Group fields into labeled SectionCards. If a field is null/undefined/empty, simply skip it (do not show an empty row).</w:t>
      </w:r>
    </w:p>
    <w:p>
      <w:pPr>
        <w:spacing w:before="4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Details Tab — FreelancerTenderDetails (Replace Existing)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Replace the single SectionCard with these grouped sections:</w:t>
      </w:r>
    </w:p>
    <w:p>
      <w:pPr>
        <w:spacing w:before="20" w:after="0"/>
      </w:pPr>
      <w:r>
        <w:t xml:space="preserve"/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Section 1 — Full Description: SectionCard icon=FileText title="Project Description". Render as HTML if starts with "&lt;" (add dark:prose-invert to prose class). Otherwise whitespace-pre-wrap. Scrollable: max-h-[500px] overflow-y-auto.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Section 2 — Project Scope: SectionCard icon=Target title="Project Scope". Grid 2-col sm:3-col: engagementType pill | projectType badge | experienceLevel badge | urgency badge | estimatedTimeline | locationType | language | positions available | maxApplications.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Section 3 — Budget: SectionCard icon=DollarSign title="Budget &amp; Payment". Large min/max display (same as current Overview budget card — MOVE it to Details). Add engagementType context: "Fixed Price Project" or "Hourly Rate / Hour".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Section 4 — Skills &amp; Requirements: SectionCard icon=Award title="Required Skills &amp; Qualifications". Show skillsRequired as gold chips (px-3 py-1 rounded-full bg-[#F1BB03]/15 text-[#0A2540] dark:text-[#F1BB03] border border-[#F1BB03]/30 text-sm font-medium). NDA badge + Portfolio badge if required.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Section 5 — Screening Questions: SectionCard icon=HelpCircle title="Application Screening Questions". Show ALL questions as a numbered list with required indicator. Each question: rounded-lg bg-secondary p-3. Required badge: "Required" red chip.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Section 6 — Timeline &amp; Dates: SectionCard icon=Calendar title="Timeline". estimatedTimeline + deadline formatted + posted date. If no timeline fields: skip section.</w:t>
      </w:r>
    </w:p>
    <w:p>
      <w:pPr>
        <w:spacing w:before="2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Details Tab — ProfessionalTenderDetails (Add Missing Fields)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existing structure is already good. Add these MISSING sections after the existing ones:</w:t>
      </w:r>
    </w:p>
    <w:p>
      <w:pPr>
        <w:spacing w:before="20" w:after="0"/>
      </w:pPr>
      <w:r>
        <w:t xml:space="preserve"/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ADD Section — Procurement Details: SectionCard icon=FileText title="Procurement Details". procuringEntity (already in overview, show here too with more detail) + contactPerson {name, email, phone} in a card. preBidMeeting: if enabled, show date/location/onlineLink/mandatory in a blue info box. bidOpeningDate if present.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ADD Section — Timeline: SectionCard icon=Calendar title="Project Timeline". timeline.startDate + timeline.endDate + timeline.duration {value, unit}. Show as a simple row of InfoItems.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ADD Section — Legal &amp; Compliance: SectionCard icon=Shield title="Legal &amp; Compliance". legalRegistrationRequired badge. performanceBond if present. geographicPresence if present.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FIX Eligibility section: currently reads ps.eligibilityCriteria but the SCHEMA stores these fields directly on the tender root (minimumExperience, requiredCertifications, legalRegistrationRequired, financialCapacity, pastProjectReferences). Fix the field paths.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FIX Evaluation section: currently reads ps.evaluationCriteria.method but schema has evaluation.evaluationMethod + evaluation.technicalWeight + evaluation.financialWeight. Fix field paths.</w:t>
      </w:r>
    </w:p>
    <w:p>
      <w:pPr>
        <w:spacing w:before="2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Details Tab — OwnerTenderDetails (Rebuild)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Currently only shows description + basic deliverables/eligibility. Rebuild to include ALL fields:</w:t>
      </w:r>
    </w:p>
    <w:p>
      <w:pPr>
        <w:spacing w:before="20" w:after="0"/>
      </w:pPr>
      <w:r>
        <w:t xml:space="preserve"/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Freelance path: Replace with IDENTICAL structure as FreelancerTenderDetails Details tab above. Owner sees the same full detail view of their own tender.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Professional path: Replace with IDENTICAL structure as ProfessionalTenderDetails Details tab above (all the existing sections PLUS the new ones from D-07 fix).</w:t>
      </w:r>
    </w:p>
    <w:p>
      <w:pPr>
        <w:spacing w:before="4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Details Tab UI Rules (Apply to ALL 3 Components)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Each SectionCard is visually separated with mt-4 gap. No alternating backgrounds needed — the border + shadow-sm on each card provides enough separation.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Prose content (HTML description): add class "prose prose-sm dark:prose-invert max-w-none" to the containing div. This makes Quill HTML output readable in dark mode.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Info grid inside SectionCards: grid-cols-1 sm:grid-cols-2 gap-4. InfoItem components with label + value + icon.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Chips/badges: bg-secondary text-primary for neutral. bg-[#F1BB03]/15 text-[#0A2540] dark:text-[#F1BB03] for skills/highlight. Blue-50/blue-700 for certifications. Amber for warnings.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Empty state for each section: if ALL fields in a section are null, skip the entire SectionCard (conditional rendering). Never show an empty card.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FIX 4 — Company Tab: Full Profile, No View Profile Link  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Company / Procuring Entity Tab — FreelancerTenderDetails + ProfessionalTenderDetails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Remove the "View Profile →" link. Add all available company fields in a rich layout.</w:t>
      </w:r>
    </w:p>
    <w:p>
      <w:pPr>
        <w:spacing w:before="4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0A2540"/>
          <w:sz w:val="24"/>
          <w:szCs w:val="24"/>
        </w:rPr>
        <w:t xml:space="preserve">Company Tab Layout — Replace Existing in Both Components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Replace the company tab content in both FreelancerTenderDetails and ProfessionalTenderDetails:</w:t>
      </w:r>
    </w:p>
    <w:p>
      <w:pPr>
        <w:spacing w:before="20" w:after="0"/>
      </w:pPr>
      <w:r>
        <w:t xml:space="preserve"/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{activeTab === "company" &amp;&amp; (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&lt;div className="space-y-4"&gt;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{/* ── Hero card ── */}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&lt;SectionCard icon={&lt;Building className="w-5 h-5 text-slate-500" /&gt;}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title={tenderType==="professional" ? "Procuring Entity" : "Posted By"}&gt;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{/* Avatar + Name + Badges row */}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&lt;div className="flex items-start gap-4 mb-4"&gt;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{/* Avatar: logo image if available, else large initials circle */}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{ownerEntity?.logo?.secure_url ? (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&lt;img src={ownerEntity.logo.secure_url} alt={ownerEntity.name}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className="w-16 h-16 rounded-xl object-cover shrink-0 border"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style={{ borderColor: "var(--border-gray-200)" }} /&gt;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) : (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&lt;div className="w-16 h-16 rounded-xl bg-[#F1BB03]/20 flex items-center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justify-center text-2xl font-bold text-[#0A2540] shrink-0"&gt;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{ownerEntity?.name?.charAt(0).toUpperCase()}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&lt;/div&gt;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)}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&lt;div className="min-w-0 flex-1"&gt;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&lt;div className="flex items-center gap-2 flex-wrap mb-1"&gt;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&lt;h3 className={cn("font-bold text-lg", colorClasses.text.primary)}&gt;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{ownerEntity.name}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&lt;/h3&gt;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{ownerEntity.verified &amp;&amp; (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&lt;span className="inline-flex items-center gap-1 px-2 py-0.5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rounded-full text-xs font-semibold bg-emerald-50 text-emerald-700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border border-emerald-200 dark:bg-emerald-950/30 dark:text-emerald-400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dark:border-emerald-800/50"&gt;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&lt;BadgeCheck className="w-3 h-3" /&gt; Verified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&lt;/span&gt;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)}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&lt;/div&gt;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{ownerEntity.industry &amp;&amp; (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&lt;p className={cn("text-sm", colorClasses.text.secondary)}&gt;{ownerEntity.industry}&lt;/p&gt;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)}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{ownerEntity.location &amp;&amp; (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&lt;p className={cn("text-xs flex items-center gap-1 mt-0.5", colorClasses.text.muted)}&gt;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&lt;MapPin className="w-3 h-3" /&gt; {ownerEntity.location}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&lt;/p&gt;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)}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&lt;/div&gt;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&lt;/div&gt;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{/* Description */}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{ownerEntity.description &amp;&amp; (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&lt;p className={cn("text-sm leading-relaxed mb-4", colorClasses.text.secondary)}&gt;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{ownerEntity.description}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&lt;/p&gt;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)}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{/* Info grid: founded, employees, website */}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&lt;div className="grid grid-cols-2 sm:grid-cols-3 gap-3 mb-4"&gt;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{ownerEntity.foundedYear &amp;&amp; (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&lt;InfoItem label="Founded" value={ownerEntity.foundedYear}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icon={&lt;Calendar className="w-4 h-4" /&gt;} /&gt;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)}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{ownerEntity.employeeCount &amp;&amp; (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&lt;InfoItem label="Employees" value={ownerEntity.employeeCount}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icon={&lt;Users className="w-4 h-4" /&gt;} /&gt;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)}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{ownerEntity.country &amp;&amp; (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&lt;InfoItem label="Country" value={ownerEntity.country}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icon={&lt;Globe className="w-4 h-4" /&gt;} /&gt;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)}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{ownerEntity.phone &amp;&amp; (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&lt;InfoItem label="Phone" value={ownerEntity.phone}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icon={&lt;Phone className="w-4 h-4" /&gt;} /&gt;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)}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{ownerEntity.email &amp;&amp; (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&lt;InfoItem label="Email" value={ownerEntity.email}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icon={&lt;Mail className="w-4 h-4" /&gt;} /&gt;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)}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{ownerEntity.registrationNumber &amp;&amp; (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&lt;InfoItem label="Reg. No." value={ownerEntity.registrationNumber}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icon={&lt;Hash className="w-4 h-4" /&gt;} /&gt;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)}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&lt;/div&gt;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{/* Specializations chips */}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{ownerEntity.specializations?.length &gt; 0 &amp;&amp; (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&lt;div className="mb-4"&gt;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&lt;p className={cn("text-xs uppercase tracking-wide mb-2", colorClasses.text.muted)}&gt;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Specializations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&lt;/p&gt;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&lt;div className="flex flex-wrap gap-1.5"&gt;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{ownerEntity.specializations.map((s: string, i: number) =&gt; (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&lt;span key={i} className={cn("px-2.5 py-1 rounded-full text-xs font-medium",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colorClasses.bg.secondary, colorClasses.text.secondary)}&gt;{s}&lt;/span&gt;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))}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&lt;/div&gt;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&lt;/div&gt;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)}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{/* Website only — NO View Profile link */}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{ownerEntity.website &amp;&amp; (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&lt;a href={ownerEntity.website} target="_blank" rel="noopener noreferrer"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className="inline-flex items-center gap-2 px-4 py-2 rounded-lg text-sm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font-medium border border-blue-200 text-blue-600 hover:bg-blue-50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dark:border-blue-800/50 dark:text-blue-400 dark:hover:bg-blue-950/20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transition-colors"&gt;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&lt;Globe className="w-3.5 h-3.5" /&gt; Visit Website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&lt;/a&gt;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)}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&lt;/SectionCard&gt;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{/* Tenders posted count if available */}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{ownerEntity.tendersPosted !== undefined &amp;&amp; (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&lt;SectionCard icon={&lt;FileText className="w-5 h-5 text-slate-500" /&gt;}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title="Activity"&gt;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&lt;div className="flex items-center gap-4"&gt;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&lt;div className="text-center"&gt;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&lt;p className={cn("text-2xl font-bold", colorClasses.text.primary)}&gt;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{ownerEntity.tendersPosted}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&lt;/p&gt;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&lt;p className={cn("text-xs", colorClasses.text.muted)}&gt;Tenders Posted&lt;/p&gt;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&lt;/div&gt;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&lt;/div&gt;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&lt;/SectionCard&gt;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)}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&lt;/div&gt;</w:t>
      </w:r>
    </w:p>
    <w:p>
      <w:pPr>
        <w:shd w:fill="F1F5F9" w:val="clear"/>
        <w:spacing w:before="22" w:after="22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)}</w:t>
      </w:r>
    </w:p>
    <w:p>
      <w:pPr>
        <w:spacing w:before="30" w:after="0"/>
      </w:pPr>
      <w:r>
        <w:t xml:space="preserve"/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Import Phone, Mail, Hash from lucide-react in both components.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REMOVE the existing "View Profile →" anchor tag from both components entirely.</w:t>
      </w:r>
    </w:p>
    <w:p>
      <w:pPr>
        <w:spacing w:before="40" w:after="40"/>
        <w:ind w:left="360" w:hanging="240"/>
      </w:pPr>
      <w:r>
        <w:rPr>
          <w:rFonts w:ascii="Arial" w:cs="Arial" w:eastAsia="Arial" w:hAnsi="Arial"/>
          <w:b/>
          <w:bCs/>
          <w:color w:val="F1BB03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ownerEntity fields to try: name, logo, verified, industry, location, description, foundedYear, employeeCount, country, phone, email, registrationNumber, website, specializations, tendersPosted. Each field: show only if it exists (truthy).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Implementation Checklist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C-01</w:t>
            </w:r>
          </w:p>
        </w:tc>
        <w:tc>
          <w:tcPr>
            <w:tcW w:type="dxa" w:w="8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TenderDetailHeader full mode: Owner page shows navy/gold gradient with #F1BB03 orbs.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C-02</w:t>
            </w:r>
          </w:p>
        </w:tc>
        <w:tc>
          <w:tcPr>
            <w:tcW w:type="dxa" w:w="8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TenderDetailHeader full mode: Company browse shows blue/indigo gradient.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C-03</w:t>
            </w:r>
          </w:p>
        </w:tc>
        <w:tc>
          <w:tcPr>
            <w:tcW w:type="dxa" w:w="8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TenderDetailHeader full mode: Freelancer browse shows emerald/teal gradient.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C-04</w:t>
            </w:r>
          </w:p>
        </w:tc>
        <w:tc>
          <w:tcPr>
            <w:tcW w:type="dxa" w:w="8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TenderDetailHeader condensed: neutral bg-white/90 dark:bg-slate-900/90. Colored 2px bottom border per theme.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C-05</w:t>
            </w:r>
          </w:p>
        </w:tc>
        <w:tc>
          <w:tcPr>
            <w:tcW w:type="dxa" w:w="8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header text (title, badges, buttons) is text-white on all 3 gradients — readable in both light and dark mode.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C-06</w:t>
            </w:r>
          </w:p>
        </w:tc>
        <w:tc>
          <w:tcPr>
            <w:tcW w:type="dxa" w:w="8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Overview tab: shows title (h2) + briefDescription (or truncated description) + DeadlineDisplay + key info grid.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C-07</w:t>
            </w:r>
          </w:p>
        </w:tc>
        <w:tc>
          <w:tcPr>
            <w:tcW w:type="dxa" w:w="8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DeadlineDisplay: shows colored badge with days/hours remaining, calendar icon, formatted date.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C-08</w:t>
            </w:r>
          </w:p>
        </w:tc>
        <w:tc>
          <w:tcPr>
            <w:tcW w:type="dxa" w:w="8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FreelancerTenderDetails Overview: shows budget range, engagement type, experience level, positions, applications count, category.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C-09</w:t>
            </w:r>
          </w:p>
        </w:tc>
        <w:tc>
          <w:tcPr>
            <w:tcW w:type="dxa" w:w="8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ProfessionalTenderDetails Overview: shows procuring entity, reference number, procurement method, workflow type, bid stats.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C-10</w:t>
            </w:r>
          </w:p>
        </w:tc>
        <w:tc>
          <w:tcPr>
            <w:tcW w:type="dxa" w:w="8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OwnerTenderDetails Overview: keeps existing StatCards, adds key info grid below.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C-11</w:t>
            </w:r>
          </w:p>
        </w:tc>
        <w:tc>
          <w:tcPr>
            <w:tcW w:type="dxa" w:w="8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FreelancerTenderDetails Details: shows 6 grouped sections: Description, Scope, Budget, Skills, Screening Questions, Timeline.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C-12</w:t>
            </w:r>
          </w:p>
        </w:tc>
        <w:tc>
          <w:tcPr>
            <w:tcW w:type="dxa" w:w="8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Screening Questions shown as numbered list with "Required" badges. All questions visible (no collapse by default).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C-13</w:t>
            </w:r>
          </w:p>
        </w:tc>
        <w:tc>
          <w:tcPr>
            <w:tcW w:type="dxa" w:w="8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ProfessionalTenderDetails Details: adds Procurement Details section (contact person, pre-bid meeting), Timeline section, Legal &amp; Compliance section.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C-14</w:t>
            </w:r>
          </w:p>
        </w:tc>
        <w:tc>
          <w:tcPr>
            <w:tcW w:type="dxa" w:w="8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Eligibility fields in ProfessionalTenderDetails read from tender root (not ps.eligibilityCriteria).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C-15</w:t>
            </w:r>
          </w:p>
        </w:tc>
        <w:tc>
          <w:tcPr>
            <w:tcW w:type="dxa" w:w="8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Evaluation fields read from tender.evaluation.evaluationMethod / technicalWeight / financialWeight (not ps.evaluationCriteria.method).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C-16</w:t>
            </w:r>
          </w:p>
        </w:tc>
        <w:tc>
          <w:tcPr>
            <w:tcW w:type="dxa" w:w="8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OwnerTenderDetails Details tab shows identical fields to FreelancerTenderDetails (freelance) or ProfessionalTenderDetails (professional).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C-17</w:t>
            </w:r>
          </w:p>
        </w:tc>
        <w:tc>
          <w:tcPr>
            <w:tcW w:type="dxa" w:w="8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prose HTML content has class "prose prose-sm dark:prose-invert max-w-none" for dark mode readability.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C-18</w:t>
            </w:r>
          </w:p>
        </w:tc>
        <w:tc>
          <w:tcPr>
            <w:tcW w:type="dxa" w:w="8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Company tab: logo image displayed if ownerEntity.logo.secure_url exists. Initials fallback if not.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C-19</w:t>
            </w:r>
          </w:p>
        </w:tc>
        <w:tc>
          <w:tcPr>
            <w:tcW w:type="dxa" w:w="8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Company tab: "View Profile →" link REMOVED from both FreelancerTenderDetails and ProfessionalTenderDetails.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C-20</w:t>
            </w:r>
          </w:p>
        </w:tc>
        <w:tc>
          <w:tcPr>
            <w:tcW w:type="dxa" w:w="8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Company tab: shows all available fields: founded year, employees, country, phone, email, registration number, specializations, tenders posted.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2026-03-17T12:12:46.035Z</dcterms:created>
  <dcterms:modified xsi:type="dcterms:W3CDTF">2026-03-17T12:12:46.036Z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