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CF" w:rsidRDefault="00011DAD">
      <w:pPr>
        <w:pStyle w:val="Heading1"/>
        <w:spacing w:line="480" w:lineRule="auto"/>
        <w:jc w:val="center"/>
        <w:rPr>
          <w:rFonts w:ascii="Kristen ITC" w:eastAsia="Google Sans Text" w:hAnsi="Kristen ITC" w:cs="Google Sans Text"/>
          <w:sz w:val="52"/>
        </w:rPr>
      </w:pPr>
      <w:bookmarkStart w:id="0" w:name="_rkogpw759h9x" w:colFirst="0" w:colLast="0"/>
      <w:bookmarkEnd w:id="0"/>
      <w:r w:rsidRPr="009536CB">
        <w:rPr>
          <w:rFonts w:ascii="Kristen ITC" w:eastAsia="Google Sans Text" w:hAnsi="Kristen ITC" w:cs="Google Sans Text"/>
          <w:sz w:val="52"/>
        </w:rPr>
        <w:t>Cybersecurity Incident Report</w:t>
      </w:r>
    </w:p>
    <w:p w:rsidR="009536CB" w:rsidRPr="009536CB" w:rsidRDefault="009536CB" w:rsidP="009536CB">
      <w:pPr>
        <w:jc w:val="center"/>
        <w:rPr>
          <w:rFonts w:ascii="Informal Roman" w:hAnsi="Informal Roman"/>
          <w:b/>
          <w:sz w:val="48"/>
        </w:rPr>
      </w:pPr>
      <w:r w:rsidRPr="009536CB">
        <w:rPr>
          <w:rFonts w:ascii="Informal Roman" w:hAnsi="Informal Roman"/>
          <w:b/>
          <w:sz w:val="48"/>
        </w:rPr>
        <w:t>Made By: NIDA AZAM</w:t>
      </w:r>
    </w:p>
    <w:p w:rsidR="00D36CCF" w:rsidRDefault="00D36CCF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36CCF" w:rsidRPr="009536CB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CCF" w:rsidRPr="009536CB" w:rsidRDefault="00011DAD">
            <w:pPr>
              <w:widowControl w:val="0"/>
              <w:spacing w:line="240" w:lineRule="auto"/>
              <w:rPr>
                <w:b/>
                <w:sz w:val="36"/>
                <w:szCs w:val="36"/>
              </w:rPr>
            </w:pPr>
            <w:r w:rsidRPr="009536CB">
              <w:rPr>
                <w:b/>
                <w:sz w:val="40"/>
                <w:szCs w:val="36"/>
              </w:rPr>
              <w:t xml:space="preserve">Section 1: Identify the type of attack that may have caused this </w:t>
            </w:r>
            <w:r w:rsidRPr="009536CB">
              <w:rPr>
                <w:b/>
                <w:sz w:val="40"/>
                <w:szCs w:val="36"/>
              </w:rPr>
              <w:t>network interruption</w:t>
            </w:r>
          </w:p>
        </w:tc>
      </w:tr>
      <w:tr w:rsidR="00D36CCF" w:rsidRPr="009536CB">
        <w:trPr>
          <w:trHeight w:val="414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CCF" w:rsidRDefault="00011DA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  <w:r w:rsidRPr="009536CB"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  <w:t>One potential explanation for the website's connection timeout error message is:</w:t>
            </w:r>
          </w:p>
          <w:p w:rsidR="00011DAD" w:rsidRPr="009536CB" w:rsidRDefault="00011DA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</w:p>
          <w:p w:rsidR="00D36CCF" w:rsidRPr="00011DAD" w:rsidRDefault="00011DAD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32"/>
                <w:szCs w:val="36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6"/>
              </w:rPr>
              <w:t>Too many requests overwhelmed the server, leaving no resources for the legitimate users.</w:t>
            </w:r>
          </w:p>
          <w:p w:rsidR="00011DAD" w:rsidRPr="009536CB" w:rsidRDefault="00011DAD">
            <w:pPr>
              <w:widowControl w:val="0"/>
              <w:spacing w:line="240" w:lineRule="auto"/>
              <w:rPr>
                <w:sz w:val="36"/>
                <w:szCs w:val="36"/>
                <w:u w:val="single"/>
              </w:rPr>
            </w:pPr>
          </w:p>
          <w:p w:rsidR="00D36CCF" w:rsidRDefault="00011DA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  <w:r w:rsidRPr="009536CB"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  <w:t xml:space="preserve">The logs show that: </w:t>
            </w:r>
          </w:p>
          <w:p w:rsidR="00C05A05" w:rsidRDefault="00C05A0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</w:p>
          <w:p w:rsidR="00C05A05" w:rsidRPr="00C05A05" w:rsidRDefault="00C05A05">
            <w:pPr>
              <w:widowControl w:val="0"/>
              <w:spacing w:line="240" w:lineRule="auto"/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</w:pPr>
            <w:r w:rsidRPr="00C05A05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 xml:space="preserve">Too many </w:t>
            </w:r>
            <w:r w:rsidR="00011DAD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 xml:space="preserve">TCP </w:t>
            </w:r>
            <w:r w:rsidRPr="00C05A05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>SYN requests</w:t>
            </w:r>
            <w:r w:rsidR="00011DAD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 xml:space="preserve"> from unfamiliar IP address.</w:t>
            </w:r>
          </w:p>
          <w:p w:rsidR="00C05A05" w:rsidRPr="009536CB" w:rsidRDefault="00C05A0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</w:p>
          <w:p w:rsidR="00D36CCF" w:rsidRDefault="00011DA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  <w:r w:rsidRPr="009536CB"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  <w:t>This event could be:</w:t>
            </w:r>
          </w:p>
          <w:p w:rsidR="00C05A05" w:rsidRPr="009536CB" w:rsidRDefault="00C05A0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</w:p>
          <w:p w:rsidR="00C05A05" w:rsidRPr="00C05A05" w:rsidRDefault="00011DAD" w:rsidP="00C05A05">
            <w:pPr>
              <w:widowControl w:val="0"/>
              <w:spacing w:line="240" w:lineRule="auto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A </w:t>
            </w:r>
            <w:r w:rsidR="00C05A05" w:rsidRPr="00C05A05">
              <w:rPr>
                <w:sz w:val="32"/>
                <w:szCs w:val="36"/>
              </w:rPr>
              <w:t xml:space="preserve">SYN </w:t>
            </w:r>
            <w:r>
              <w:rPr>
                <w:sz w:val="32"/>
                <w:szCs w:val="36"/>
              </w:rPr>
              <w:t xml:space="preserve">flood </w:t>
            </w:r>
            <w:r w:rsidR="00C05A05" w:rsidRPr="00C05A05">
              <w:rPr>
                <w:sz w:val="32"/>
                <w:szCs w:val="36"/>
              </w:rPr>
              <w:t xml:space="preserve">attack </w:t>
            </w:r>
            <w:r>
              <w:rPr>
                <w:sz w:val="32"/>
                <w:szCs w:val="36"/>
              </w:rPr>
              <w:t xml:space="preserve">which is </w:t>
            </w:r>
            <w:r w:rsidR="00C05A05" w:rsidRPr="00C05A05">
              <w:rPr>
                <w:sz w:val="32"/>
                <w:szCs w:val="36"/>
              </w:rPr>
              <w:t xml:space="preserve">a type of </w:t>
            </w:r>
            <w:r w:rsidRPr="00C05A05">
              <w:rPr>
                <w:sz w:val="32"/>
                <w:szCs w:val="36"/>
              </w:rPr>
              <w:t>DOS</w:t>
            </w:r>
            <w:r>
              <w:rPr>
                <w:sz w:val="32"/>
                <w:szCs w:val="36"/>
              </w:rPr>
              <w:t xml:space="preserve"> (Denial of Service)</w:t>
            </w:r>
            <w:r w:rsidR="00C05A05" w:rsidRPr="00C05A05">
              <w:rPr>
                <w:sz w:val="32"/>
                <w:szCs w:val="36"/>
              </w:rPr>
              <w:t xml:space="preserve"> attack.</w:t>
            </w:r>
          </w:p>
          <w:p w:rsidR="00D36CCF" w:rsidRPr="009536CB" w:rsidRDefault="00D36CCF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  <w:tr w:rsidR="00D36CCF" w:rsidRPr="009536CB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CCF" w:rsidRPr="009536CB" w:rsidRDefault="00D36CCF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</w:tbl>
    <w:p w:rsidR="00D36CCF" w:rsidRPr="009536CB" w:rsidRDefault="00D36CCF">
      <w:pPr>
        <w:spacing w:line="480" w:lineRule="auto"/>
        <w:rPr>
          <w:b/>
          <w:color w:val="38761D"/>
          <w:sz w:val="36"/>
          <w:szCs w:val="3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36CCF" w:rsidRPr="009536CB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CCF" w:rsidRPr="009536CB" w:rsidRDefault="00011DAD">
            <w:pPr>
              <w:widowControl w:val="0"/>
              <w:spacing w:line="240" w:lineRule="auto"/>
              <w:rPr>
                <w:b/>
                <w:sz w:val="36"/>
                <w:szCs w:val="36"/>
              </w:rPr>
            </w:pPr>
            <w:r w:rsidRPr="009536CB">
              <w:rPr>
                <w:b/>
                <w:sz w:val="40"/>
                <w:szCs w:val="36"/>
              </w:rPr>
              <w:t>Section 2: Explain how the attack is causing the website to malfunction</w:t>
            </w:r>
          </w:p>
        </w:tc>
      </w:tr>
      <w:tr w:rsidR="00D36CCF" w:rsidRPr="009536CB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CCF" w:rsidRDefault="00011DA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  <w:r w:rsidRPr="009536CB"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  <w:lastRenderedPageBreak/>
              <w:t>When website visitors try to establish a connection with the web server, a three-way handshake occurs using the TCP protocol. Explain the three steps of the handshake:</w:t>
            </w:r>
          </w:p>
          <w:p w:rsidR="00011DAD" w:rsidRPr="009536CB" w:rsidRDefault="00011DA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</w:p>
          <w:p w:rsidR="00D36CCF" w:rsidRPr="00C05A05" w:rsidRDefault="00C05A05" w:rsidP="00C05A0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</w:pPr>
            <w:r w:rsidRPr="00C05A05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>First the client sends SYN requests</w:t>
            </w:r>
            <w:r w:rsidR="00011DAD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 xml:space="preserve"> to server</w:t>
            </w:r>
          </w:p>
          <w:p w:rsidR="00D36CCF" w:rsidRPr="00C05A05" w:rsidRDefault="00D36CCF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36"/>
              </w:rPr>
            </w:pPr>
          </w:p>
          <w:p w:rsidR="00D36CCF" w:rsidRPr="00C05A05" w:rsidRDefault="00C05A05">
            <w:pPr>
              <w:widowControl w:val="0"/>
              <w:spacing w:line="240" w:lineRule="auto"/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</w:pPr>
            <w:r w:rsidRPr="00C05A05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 xml:space="preserve">     </w:t>
            </w:r>
            <w:r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>2</w:t>
            </w:r>
            <w:r w:rsidR="00011DAD" w:rsidRPr="00C05A05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 xml:space="preserve">. </w:t>
            </w:r>
            <w:r w:rsidRPr="00C05A05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 xml:space="preserve"> </w:t>
            </w:r>
            <w:r w:rsidR="00011DAD"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>Then server responds with SYN-ACK.</w:t>
            </w:r>
          </w:p>
          <w:p w:rsidR="00D36CCF" w:rsidRPr="00C05A05" w:rsidRDefault="00D36CCF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28"/>
                <w:szCs w:val="36"/>
              </w:rPr>
            </w:pPr>
          </w:p>
          <w:p w:rsidR="00D36CCF" w:rsidRPr="00C05A05" w:rsidRDefault="00011DAD" w:rsidP="00C05A0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</w:pPr>
            <w:r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>Client completes the connection with ACK request.</w:t>
            </w:r>
          </w:p>
          <w:p w:rsidR="00D36CCF" w:rsidRPr="009536CB" w:rsidRDefault="00D36CCF">
            <w:pPr>
              <w:widowControl w:val="0"/>
              <w:spacing w:line="240" w:lineRule="auto"/>
              <w:rPr>
                <w:sz w:val="36"/>
                <w:szCs w:val="36"/>
                <w:u w:val="single"/>
              </w:rPr>
            </w:pPr>
          </w:p>
          <w:p w:rsidR="00D36CCF" w:rsidRPr="009536CB" w:rsidRDefault="00011DA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  <w:r w:rsidRPr="009536CB"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  <w:t>Explain what happens when a malicious actor sends a large number of SYN packets all at once:</w:t>
            </w:r>
          </w:p>
          <w:p w:rsidR="00D36CCF" w:rsidRDefault="00D36CCF">
            <w:pPr>
              <w:widowControl w:val="0"/>
              <w:spacing w:line="240" w:lineRule="auto"/>
              <w:rPr>
                <w:sz w:val="36"/>
                <w:szCs w:val="36"/>
                <w:u w:val="single"/>
              </w:rPr>
            </w:pPr>
          </w:p>
          <w:p w:rsidR="00C05A05" w:rsidRPr="00C05A05" w:rsidRDefault="00C05A05">
            <w:pPr>
              <w:widowControl w:val="0"/>
              <w:spacing w:line="240" w:lineRule="auto"/>
              <w:rPr>
                <w:rFonts w:asciiTheme="minorHAnsi" w:hAnsiTheme="minorHAnsi"/>
                <w:sz w:val="32"/>
                <w:szCs w:val="36"/>
              </w:rPr>
            </w:pPr>
            <w:r w:rsidRPr="00C05A05">
              <w:rPr>
                <w:rFonts w:asciiTheme="minorHAnsi" w:hAnsiTheme="minorHAnsi"/>
                <w:sz w:val="32"/>
                <w:szCs w:val="36"/>
              </w:rPr>
              <w:t xml:space="preserve">When a malicious actor sends large number of SYN packets then the </w:t>
            </w:r>
            <w:r w:rsidR="00011DAD" w:rsidRPr="00C05A05">
              <w:rPr>
                <w:rFonts w:asciiTheme="minorHAnsi" w:hAnsiTheme="minorHAnsi"/>
                <w:sz w:val="32"/>
                <w:szCs w:val="36"/>
              </w:rPr>
              <w:t>server gets busy in those fake requests</w:t>
            </w:r>
            <w:r w:rsidR="00011DAD">
              <w:rPr>
                <w:rFonts w:asciiTheme="minorHAnsi" w:hAnsiTheme="minorHAnsi"/>
                <w:sz w:val="32"/>
                <w:szCs w:val="36"/>
              </w:rPr>
              <w:t xml:space="preserve"> and keeps waiting for final ACK. This overloads the server and no resources are left for legitimate users.</w:t>
            </w:r>
          </w:p>
          <w:p w:rsidR="00C05A05" w:rsidRPr="009536CB" w:rsidRDefault="00C05A05">
            <w:pPr>
              <w:widowControl w:val="0"/>
              <w:spacing w:line="240" w:lineRule="auto"/>
              <w:rPr>
                <w:sz w:val="36"/>
                <w:szCs w:val="36"/>
                <w:u w:val="single"/>
              </w:rPr>
            </w:pPr>
          </w:p>
          <w:p w:rsidR="00D36CCF" w:rsidRDefault="00011DAD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  <w:r w:rsidRPr="009536CB"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  <w:t>Explain what the logs indicate and how that affects the server:</w:t>
            </w:r>
          </w:p>
          <w:p w:rsidR="00C05A05" w:rsidRDefault="00C05A0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36"/>
                <w:szCs w:val="36"/>
                <w:u w:val="single"/>
              </w:rPr>
            </w:pPr>
          </w:p>
          <w:p w:rsidR="00C05A05" w:rsidRPr="00C05A05" w:rsidRDefault="00011DAD">
            <w:pPr>
              <w:widowControl w:val="0"/>
              <w:spacing w:line="240" w:lineRule="auto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eastAsia="Roboto" w:hAnsiTheme="minorHAnsi" w:cs="Roboto"/>
                <w:color w:val="000000" w:themeColor="text1"/>
                <w:sz w:val="32"/>
                <w:szCs w:val="36"/>
              </w:rPr>
              <w:t>The logs indicate repeated SYN requests that were never completed. It shows half-open connection due to which server resources are being used and not available for the real traffic.</w:t>
            </w:r>
          </w:p>
        </w:tc>
        <w:bookmarkStart w:id="1" w:name="_GoBack"/>
        <w:bookmarkEnd w:id="1"/>
      </w:tr>
    </w:tbl>
    <w:p w:rsidR="00D36CCF" w:rsidRDefault="00D36CCF">
      <w:pPr>
        <w:spacing w:after="200"/>
        <w:rPr>
          <w:b/>
        </w:rPr>
      </w:pPr>
    </w:p>
    <w:p w:rsidR="00D36CCF" w:rsidRDefault="00D36CCF"/>
    <w:sectPr w:rsidR="00D36C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oogle Sans Text">
    <w:charset w:val="00"/>
    <w:family w:val="auto"/>
    <w:pitch w:val="default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24635"/>
    <w:multiLevelType w:val="hybridMultilevel"/>
    <w:tmpl w:val="8036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077C6"/>
    <w:multiLevelType w:val="hybridMultilevel"/>
    <w:tmpl w:val="72E2BD5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6CCF"/>
    <w:rsid w:val="00011DAD"/>
    <w:rsid w:val="009536CB"/>
    <w:rsid w:val="00C05A05"/>
    <w:rsid w:val="00D3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05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0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World</cp:lastModifiedBy>
  <cp:revision>2</cp:revision>
  <dcterms:created xsi:type="dcterms:W3CDTF">2025-08-31T13:56:00Z</dcterms:created>
  <dcterms:modified xsi:type="dcterms:W3CDTF">2025-08-31T14:49:00Z</dcterms:modified>
</cp:coreProperties>
</file>