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7AB57" w14:textId="0622B1C9" w:rsidR="00B63151" w:rsidRDefault="00B63151">
      <w:r>
        <w:t xml:space="preserve">My </w:t>
      </w:r>
      <w:r>
        <w:t>office space is a carefully curated paradox, a blend of the organic and the digital. The solid wooden desk, a seasoned veteran of countless deadlines, anchors the room, its warm, tactile surface a comforting contrast to the cool, luminous glow of the twin monitors. These digital portals, like windows into another dimension, hum with the silent energy of code and data, a stark reminder of the modern world. Yet, the desk isn't solely a technological command center. Framed photographs, a gallery of cherished faces, stand guard, their gentle smiles a constant, humanizing presence. A mesh router satellite, a sleek, futuristic sentinel, quietly ensures seamless connectivity, while a cluster of vitamin supplements, like tiny beacons of wellness, stand ready to fortify the body against the demands of the digital realm. The pen stand, a miniature forest of writing implements, and the stacks of notebooks, filled with the ghosts of ideas past and the seeds of future projects, whisper of a more analog world. It's a space where the warmth of family portraits mingles with the cool efficiency of a Mac Mini M4, where the tangible weight of a wooden desk meets the ethereal flow of data, a testament to the beautiful, messy, and ultimately human experience of working in the 21st century.</w:t>
      </w:r>
    </w:p>
    <w:sectPr w:rsidR="00B63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151"/>
    <w:rsid w:val="00432BFF"/>
    <w:rsid w:val="00B6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6D5E6"/>
  <w15:chartTrackingRefBased/>
  <w15:docId w15:val="{B3043153-BC0A-0842-800A-BEF98453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1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1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1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1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1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1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1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1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1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1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1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Sreetej</dc:creator>
  <cp:keywords/>
  <dc:description/>
  <cp:lastModifiedBy>Reddy Sreetej</cp:lastModifiedBy>
  <cp:revision>1</cp:revision>
  <dcterms:created xsi:type="dcterms:W3CDTF">2025-03-20T06:59:00Z</dcterms:created>
  <dcterms:modified xsi:type="dcterms:W3CDTF">2025-03-20T07:37:00Z</dcterms:modified>
</cp:coreProperties>
</file>