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0F490" w14:textId="77777777" w:rsidR="008232F2" w:rsidRPr="009B76CE" w:rsidRDefault="008232F2" w:rsidP="009B76CE">
      <w:pPr>
        <w:jc w:val="center"/>
        <w:rPr>
          <w:rFonts w:ascii="Times New Roman" w:hAnsi="Times New Roman" w:cs="Times New Roman"/>
        </w:rPr>
      </w:pPr>
      <w:bookmarkStart w:id="0" w:name="_Hlk63795773"/>
      <w:bookmarkStart w:id="1" w:name="_Hlk65009206"/>
      <w:bookmarkEnd w:id="0"/>
      <w:r w:rsidRPr="009B76CE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6D72F96C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Институт машиностроения, материалов и транспорта </w:t>
      </w:r>
    </w:p>
    <w:p w14:paraId="60E91893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7D628C" wp14:editId="3D3A6BB4">
            <wp:extent cx="2486025" cy="962025"/>
            <wp:effectExtent l="0" t="0" r="9525" b="9525"/>
            <wp:docPr id="642" name="Рисунок 64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Рисунок 64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AB86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111A4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E91E1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9F1B49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E6A259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EF2093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18523" w14:textId="77777777" w:rsidR="008232F2" w:rsidRPr="00764B82" w:rsidRDefault="008232F2" w:rsidP="008232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D7278" w14:textId="77777777" w:rsidR="008232F2" w:rsidRPr="00764B82" w:rsidRDefault="008232F2" w:rsidP="008232F2">
      <w:pPr>
        <w:rPr>
          <w:rFonts w:ascii="Times New Roman" w:hAnsi="Times New Roman" w:cs="Times New Roman"/>
          <w:sz w:val="28"/>
          <w:szCs w:val="28"/>
        </w:rPr>
      </w:pPr>
    </w:p>
    <w:p w14:paraId="12BD4EDF" w14:textId="15A2B052" w:rsidR="008232F2" w:rsidRPr="009B76CE" w:rsidRDefault="00B94BAA" w:rsidP="008232F2">
      <w:pPr>
        <w:tabs>
          <w:tab w:val="left" w:pos="420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32"/>
          <w:szCs w:val="32"/>
        </w:rPr>
        <w:t>КУРСОВ</w:t>
      </w:r>
      <w:r w:rsidR="002974FE">
        <w:rPr>
          <w:rFonts w:ascii="Times New Roman" w:hAnsi="Times New Roman" w:cs="Times New Roman"/>
          <w:sz w:val="32"/>
          <w:szCs w:val="32"/>
        </w:rPr>
        <w:t>А РАБОТА</w:t>
      </w:r>
    </w:p>
    <w:p w14:paraId="03877C5C" w14:textId="77777777" w:rsidR="008232F2" w:rsidRPr="00764B82" w:rsidRDefault="008232F2" w:rsidP="008232F2">
      <w:pPr>
        <w:tabs>
          <w:tab w:val="left" w:pos="420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FBA8380" w14:textId="77777777" w:rsidR="008232F2" w:rsidRPr="00764B82" w:rsidRDefault="008232F2" w:rsidP="008232F2">
      <w:pPr>
        <w:tabs>
          <w:tab w:val="left" w:pos="4207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153BA8A" w14:textId="0B0D33DE" w:rsidR="008232F2" w:rsidRPr="00764B8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Дисциплина: «Теория </w:t>
      </w:r>
      <w:r w:rsidR="00B94BAA">
        <w:rPr>
          <w:rFonts w:ascii="Times New Roman" w:hAnsi="Times New Roman" w:cs="Times New Roman"/>
          <w:sz w:val="28"/>
          <w:szCs w:val="28"/>
        </w:rPr>
        <w:t>автоматического управления</w:t>
      </w:r>
    </w:p>
    <w:p w14:paraId="74280F7B" w14:textId="77777777" w:rsidR="008232F2" w:rsidRPr="00764B8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E6C93C" w14:textId="77777777" w:rsidR="008232F2" w:rsidRPr="00764B8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3C2DDD6" w14:textId="77777777" w:rsidR="008232F2" w:rsidRPr="00764B8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</w:p>
    <w:p w14:paraId="35C528D2" w14:textId="5041941B" w:rsidR="008232F2" w:rsidRPr="00B94BAA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Студент гр. 3331504/90</w:t>
      </w:r>
      <w:r w:rsidR="00B94BAA">
        <w:rPr>
          <w:rFonts w:ascii="Times New Roman" w:hAnsi="Times New Roman" w:cs="Times New Roman"/>
          <w:sz w:val="28"/>
          <w:szCs w:val="28"/>
        </w:rPr>
        <w:t>3</w:t>
      </w:r>
      <w:r w:rsidRPr="00764B82">
        <w:rPr>
          <w:rFonts w:ascii="Times New Roman" w:hAnsi="Times New Roman" w:cs="Times New Roman"/>
          <w:sz w:val="28"/>
          <w:szCs w:val="28"/>
        </w:rPr>
        <w:t xml:space="preserve">02                                                    </w:t>
      </w:r>
      <w:r w:rsidR="00B037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03724">
        <w:rPr>
          <w:rFonts w:ascii="Times New Roman" w:hAnsi="Times New Roman" w:cs="Times New Roman"/>
          <w:sz w:val="28"/>
          <w:szCs w:val="28"/>
        </w:rPr>
        <w:t>Рыжих</w:t>
      </w:r>
      <w:proofErr w:type="gramEnd"/>
      <w:r w:rsidR="00B03724">
        <w:rPr>
          <w:rFonts w:ascii="Times New Roman" w:hAnsi="Times New Roman" w:cs="Times New Roman"/>
          <w:sz w:val="28"/>
          <w:szCs w:val="28"/>
        </w:rPr>
        <w:t xml:space="preserve"> Б.</w:t>
      </w:r>
      <w:r w:rsidR="00475CD2">
        <w:rPr>
          <w:rFonts w:ascii="Times New Roman" w:hAnsi="Times New Roman" w:cs="Times New Roman"/>
          <w:sz w:val="28"/>
          <w:szCs w:val="28"/>
        </w:rPr>
        <w:t>С.</w:t>
      </w:r>
    </w:p>
    <w:p w14:paraId="67BBBE1A" w14:textId="2DF31CE9" w:rsidR="008232F2" w:rsidRPr="00764B8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Преподаватель                                                                         </w:t>
      </w:r>
      <w:r w:rsidR="00FF56CB">
        <w:rPr>
          <w:rFonts w:ascii="Times New Roman" w:hAnsi="Times New Roman" w:cs="Times New Roman"/>
          <w:sz w:val="28"/>
          <w:szCs w:val="28"/>
        </w:rPr>
        <w:t xml:space="preserve">Терешин </w:t>
      </w:r>
      <w:r w:rsidR="000A04DF">
        <w:rPr>
          <w:rFonts w:ascii="Times New Roman" w:hAnsi="Times New Roman" w:cs="Times New Roman"/>
          <w:sz w:val="28"/>
          <w:szCs w:val="28"/>
        </w:rPr>
        <w:t>В. А.</w:t>
      </w:r>
    </w:p>
    <w:p w14:paraId="2878E608" w14:textId="77777777" w:rsidR="008232F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</w:p>
    <w:p w14:paraId="411D7AAD" w14:textId="77777777" w:rsidR="008232F2" w:rsidRDefault="008232F2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</w:p>
    <w:p w14:paraId="45A18B6B" w14:textId="77777777" w:rsidR="00B94BAA" w:rsidRDefault="00B94BAA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</w:p>
    <w:p w14:paraId="0941ABAE" w14:textId="77777777" w:rsidR="00B94BAA" w:rsidRPr="00764B82" w:rsidRDefault="00B94BAA" w:rsidP="008232F2">
      <w:pPr>
        <w:tabs>
          <w:tab w:val="left" w:pos="4207"/>
        </w:tabs>
        <w:rPr>
          <w:rFonts w:ascii="Times New Roman" w:hAnsi="Times New Roman" w:cs="Times New Roman"/>
          <w:sz w:val="28"/>
          <w:szCs w:val="28"/>
        </w:rPr>
      </w:pPr>
    </w:p>
    <w:p w14:paraId="22F81A6A" w14:textId="77777777" w:rsidR="008232F2" w:rsidRPr="00764B82" w:rsidRDefault="008232F2" w:rsidP="008232F2">
      <w:pPr>
        <w:tabs>
          <w:tab w:val="left" w:pos="420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 xml:space="preserve">          Санкт-Петербург </w:t>
      </w:r>
    </w:p>
    <w:p w14:paraId="6D11E782" w14:textId="14FE9CC8" w:rsidR="004F3AC8" w:rsidRDefault="008232F2" w:rsidP="004F3AC8">
      <w:pPr>
        <w:tabs>
          <w:tab w:val="left" w:pos="4207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4B82">
        <w:rPr>
          <w:rFonts w:ascii="Times New Roman" w:hAnsi="Times New Roman" w:cs="Times New Roman"/>
          <w:sz w:val="28"/>
          <w:szCs w:val="28"/>
        </w:rPr>
        <w:t>202</w:t>
      </w:r>
      <w:bookmarkStart w:id="2" w:name="_Toc97561230"/>
      <w:bookmarkEnd w:id="1"/>
      <w:r w:rsidR="00B03724">
        <w:rPr>
          <w:rFonts w:ascii="Times New Roman" w:hAnsi="Times New Roman" w:cs="Times New Roman"/>
          <w:sz w:val="28"/>
          <w:szCs w:val="28"/>
        </w:rPr>
        <w:t>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57049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966314" w14:textId="0391BF3E" w:rsidR="00612934" w:rsidRPr="00132226" w:rsidRDefault="00132226" w:rsidP="00132226">
          <w:pPr>
            <w:pStyle w:val="a6"/>
            <w:jc w:val="center"/>
            <w:rPr>
              <w:rFonts w:ascii="Times New Roman" w:hAnsi="Times New Roman" w:cs="Times New Roman"/>
              <w:color w:val="auto"/>
            </w:rPr>
          </w:pPr>
          <w:r w:rsidRPr="0013222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29234A9" w14:textId="19DD1D03" w:rsidR="00A67F0A" w:rsidRPr="00A67F0A" w:rsidRDefault="0061293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67F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7F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7F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0502693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_Toc100502693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B393E" w14:textId="63AD30E8" w:rsidR="00A67F0A" w:rsidRPr="00A67F0A" w:rsidRDefault="00A528B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4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_Toc100502694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FF77B" w14:textId="464E4C87" w:rsidR="00A67F0A" w:rsidRPr="00A67F0A" w:rsidRDefault="00A528B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5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МАТЕМАТИЧЕСКАЯ МОДЕЛЬ СИСТЕМЫ УПРАВЛЕНИЯ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_Toc100502695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6228C" w14:textId="69F56464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6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Уравнения движения механической части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_Toc100502696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807CF" w14:textId="03C86BC1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7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Характеристики двигателя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_Toc100502697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07DD2" w14:textId="7535643E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8" w:history="1">
            <w:r w:rsidR="00A67F0A" w:rsidRPr="00A67F0A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1.3 Передаточная функция цепи обратной связи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_Toc100502698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7B13E" w14:textId="56BF0396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699" w:history="1">
            <w:r w:rsidR="00A67F0A" w:rsidRPr="00A67F0A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1.4 Операторная форма системы уравнений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_Toc100502699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743BB" w14:textId="050D8872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0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1.5 Матричная форма системы уравнений движения в изображениях по Лапласу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_Toc100502700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E3D37" w14:textId="139AE8A1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1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1.6. Структурная схема системы управления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_Toc100502701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F507B" w14:textId="744B635A" w:rsidR="00A67F0A" w:rsidRPr="00A67F0A" w:rsidRDefault="00A528B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2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ОБЛАСТЬ УСТОЙЧИВОСТИ СИСТЕМЫ УПРАВЛЕНИЯ В ПРОСТРАНСТВЕ </w:t>
            </w:r>
            <m:oMath>
              <m:r>
                <w:rPr>
                  <w:rStyle w:val="a7"/>
                  <w:rFonts w:ascii="Cambria Math" w:hAnsi="Cambria Math" w:cs="Times New Roman"/>
                  <w:noProof/>
                  <w:sz w:val="28"/>
                  <w:szCs w:val="28"/>
                </w:rPr>
                <m:t>k</m:t>
              </m:r>
              <m:r>
                <w:rPr>
                  <w:rStyle w:val="a7"/>
                  <w:rFonts w:ascii="Cambria Math" w:hAnsi="Cambria Math" w:cs="Times New Roman"/>
                  <w:noProof/>
                  <w:sz w:val="28"/>
                  <w:szCs w:val="28"/>
                </w:rPr>
                <m:t xml:space="preserve">П, </m:t>
              </m:r>
              <m:r>
                <w:rPr>
                  <w:rStyle w:val="a7"/>
                  <w:rFonts w:ascii="Cambria Math" w:hAnsi="Cambria Math" w:cs="Times New Roman"/>
                  <w:noProof/>
                  <w:sz w:val="28"/>
                  <w:szCs w:val="28"/>
                  <w:lang w:val="en-US"/>
                </w:rPr>
                <m:t>k</m:t>
              </m:r>
              <m:r>
                <w:rPr>
                  <w:rStyle w:val="a7"/>
                  <w:rFonts w:ascii="Cambria Math" w:hAnsi="Cambria Math" w:cs="Times New Roman"/>
                  <w:noProof/>
                  <w:sz w:val="28"/>
                  <w:szCs w:val="28"/>
                </w:rPr>
                <m:t>И</m:t>
              </m:r>
            </m:oMath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_Toc100502702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F4EEF" w14:textId="46EEFE79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3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Характеристическое уравнение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_Toc100502703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3EEE8" w14:textId="3C5B9F9D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4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Критерии устойчивости Стодолы и Рауса-Гурвица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_Toc100502704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10A15" w14:textId="1DF204DC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5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Проверка устойчивости с помощью годографа Михайлова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_Toc100502705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C8C43" w14:textId="70C60533" w:rsidR="00A67F0A" w:rsidRPr="00A67F0A" w:rsidRDefault="00A528B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6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ИССЛЕДОВАНИЕ ПЕРЕХОДНЫХ ПРОЦЕССОВ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_Toc100502706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DCEDD" w14:textId="219304C8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7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Обратное преобразование Лапласа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_Toc100502707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5DD0A" w14:textId="547549E4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8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Особенности переходных процессов в области устойчивости и на ее границе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_Toc100502708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D79B6" w14:textId="58826CDA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09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Область допустимых значений крутящего момента на выходном валу передаточного механизма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_Toc100502709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313FB" w14:textId="6A979A3C" w:rsidR="00A67F0A" w:rsidRPr="00A67F0A" w:rsidRDefault="00A52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0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3.5 Линии равных длительностей переходных процессов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_Toc100502710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26E5B" w14:textId="38015EEF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1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Линии равных уровней интегрального показателя качества при нулевом весовом множителе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_Toc100502711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081A8" w14:textId="4103B145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2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Линии равных уровней интегрального показателя качества при бесконечно большом весовом множителе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_Toc100502712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AF9C0" w14:textId="1518FFEF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3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Линии равных уровней интегрального показателя качества при бесконечно большом весовом множителе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_Toc100502713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C0DEB" w14:textId="617BD9EE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4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Анализ переходных процессов на оптимальной кривой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_Toc100502714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EE20A" w14:textId="6A6183F5" w:rsidR="00A67F0A" w:rsidRPr="00A67F0A" w:rsidRDefault="00A528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5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="00A67F0A" w:rsidRPr="00A67F0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 наилучшего переходного процесса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_Toc100502715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2622A" w14:textId="49A4DBF0" w:rsidR="00A67F0A" w:rsidRPr="00A67F0A" w:rsidRDefault="00A528B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0502716" w:history="1">
            <w:r w:rsidR="00A67F0A" w:rsidRPr="00A67F0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_Toc100502716 \h </w:instrTex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67F0A" w:rsidRPr="00A67F0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FDAF3" w14:textId="3E0E56ED" w:rsidR="00612934" w:rsidRPr="00FE7AE5" w:rsidRDefault="00612934" w:rsidP="00FE7AE5">
          <w:r w:rsidRPr="00A67F0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9F9EA5F" w14:textId="094BDA0F" w:rsidR="004F3AC8" w:rsidRPr="00612934" w:rsidRDefault="00612934" w:rsidP="00612934">
      <w:pPr>
        <w:pStyle w:val="1"/>
        <w:spacing w:before="480" w:after="240" w:line="360" w:lineRule="auto"/>
        <w:ind w:left="720"/>
        <w:jc w:val="center"/>
        <w:rPr>
          <w:rFonts w:ascii="Times New Roman" w:hAnsi="Times New Roman" w:cs="Times New Roman"/>
          <w:bCs/>
          <w:color w:val="auto"/>
        </w:rPr>
      </w:pPr>
      <w:bookmarkStart w:id="3" w:name="_Toc100082159"/>
      <w:bookmarkStart w:id="4" w:name="_Toc100502693"/>
      <w:r w:rsidRPr="00612934">
        <w:rPr>
          <w:rFonts w:ascii="Times New Roman" w:hAnsi="Times New Roman" w:cs="Times New Roman"/>
          <w:bCs/>
          <w:color w:val="auto"/>
        </w:rPr>
        <w:lastRenderedPageBreak/>
        <w:t>ТЕХНИЧЕСКОЕ ЗАДАНИЕ</w:t>
      </w:r>
      <w:bookmarkEnd w:id="3"/>
      <w:bookmarkEnd w:id="4"/>
    </w:p>
    <w:p w14:paraId="03A14623" w14:textId="77777777" w:rsidR="004F3AC8" w:rsidRDefault="004F3AC8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параметры аналогового регулятора модуля робота промышленного робота. Углы поворота ротора двигателя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выходного вала редуктора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измеряются и пропорциональные им сигналы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</m:oMath>
      <w:r w:rsidRPr="004F3AC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подаются на блок сравнения с задающим напряжением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D0C577F" w14:textId="26D8D16A" w:rsidR="004F3AC8" w:rsidRDefault="004F3AC8" w:rsidP="004F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99405893"/>
      <m:oMath>
        <m:r>
          <w:rPr>
            <w:rFonts w:ascii="Cambria Math" w:hAnsi="Cambria Math" w:cs="Times New Roman"/>
            <w:sz w:val="28"/>
            <w:szCs w:val="28"/>
          </w:rPr>
          <m:t>k</m:t>
        </m:r>
        <w:bookmarkEnd w:id="5"/>
        <m:r>
          <w:rPr>
            <w:rFonts w:ascii="Cambria Math" w:hAnsi="Cambria Math" w:cs="Times New Roman"/>
            <w:sz w:val="28"/>
            <w:szCs w:val="28"/>
          </w:rPr>
          <m:t>=100 В/рад</m:t>
        </m:r>
      </m:oMath>
      <w:r>
        <w:rPr>
          <w:rFonts w:ascii="Times New Roman" w:hAnsi="Times New Roman" w:cs="Times New Roman"/>
          <w:sz w:val="28"/>
          <w:szCs w:val="28"/>
        </w:rPr>
        <w:t xml:space="preserve">  - коэффициент преобразования измерителя угла поворота; </w:t>
      </w:r>
      <m:oMath>
        <m:r>
          <w:rPr>
            <w:rFonts w:ascii="Cambria Math" w:hAnsi="Cambria Math" w:cs="Times New Roman"/>
            <w:sz w:val="28"/>
            <w:szCs w:val="28"/>
          </w:rPr>
          <m:t>i=10</m:t>
        </m:r>
      </m:oMath>
      <w:r>
        <w:rPr>
          <w:rFonts w:ascii="Times New Roman" w:hAnsi="Times New Roman" w:cs="Times New Roman"/>
          <w:sz w:val="28"/>
          <w:szCs w:val="28"/>
        </w:rPr>
        <w:t xml:space="preserve">  - передаточное отношение редуктора;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- требуемый закон перемещения модуля поворота. Сигнал рассогласования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поступает на ПИ – регулятор. Сформированный отрицательной обратной связью сигнал управления поступает на вход двигателя. Структурная схема </w:t>
      </w:r>
      <w:r w:rsidR="00B03724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РИМ представлена на рисунке 1.</w:t>
      </w:r>
    </w:p>
    <w:p w14:paraId="3D85987A" w14:textId="234F08B4" w:rsidR="004F3AC8" w:rsidRDefault="002B5EDB" w:rsidP="004F3A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5ED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0DB636" wp14:editId="57AD16BA">
            <wp:extent cx="3990975" cy="36850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849" cy="369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4508" w14:textId="30C0F966" w:rsidR="004F3AC8" w:rsidRDefault="004F3AC8" w:rsidP="002B5EDB">
      <w:pPr>
        <w:pStyle w:val="a3"/>
        <w:spacing w:before="480" w:after="24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Структурная схема </w:t>
      </w:r>
      <w:r w:rsidR="006D7C92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РИМ </w:t>
      </w:r>
    </w:p>
    <w:p w14:paraId="68600D09" w14:textId="1288385C" w:rsidR="004F3AC8" w:rsidRDefault="004F3AC8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Момент инерции приводимого в движение выходного звена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кг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Жесткость и коэффициент демпфирования редуктора, приведенные к выходному валу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=4 Н/(м∙с)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Момент инерции ротора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двигателя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кг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 При расчетах необходимо использовать линейную динамическую характеристику двигателя</w:t>
      </w:r>
    </w:p>
    <w:p w14:paraId="47E0F6E6" w14:textId="77777777" w:rsidR="004F3AC8" w:rsidRDefault="004F3AC8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τ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=-s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ru</m:t>
          </m:r>
        </m:oMath>
      </m:oMathPara>
    </w:p>
    <w:p w14:paraId="1C6CAD39" w14:textId="77777777" w:rsidR="004F3AC8" w:rsidRDefault="004F3AC8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Крутизна механической характеристики и собственная постоянная времени двигателя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s=0,05 Нмс,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hAnsi="Cambria Math" w:cs="Times New Roman"/>
            <w:sz w:val="28"/>
            <w:szCs w:val="28"/>
          </w:rPr>
          <m:t>=3∙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с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Коэффициент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=0,7 Нм/В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движущий момент.</w:t>
      </w:r>
    </w:p>
    <w:p w14:paraId="103E2B1E" w14:textId="77777777" w:rsidR="004F3AC8" w:rsidRDefault="004F3AC8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передаточных функций. Определить область устойчивости замкнутой системы управления с помощью критерия Стодолы 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Рауса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-Гурвица. На диаграмме при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=180°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построить области крутящего момента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{M}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в которой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&lt;150 Нм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и управляющего сигнала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{U}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в которой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&lt;220 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В области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{L}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одновременного выполнения этих двух условий построить линии равных длительностей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переходных процессов при нулевых начальных условиях. Под длительностью переходного процесса будем понимать время, после которого угловая ошибка не превысит 2% от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 Построить оптимальную кривую</w:t>
      </w:r>
    </w:p>
    <w:p w14:paraId="3C08D559" w14:textId="77777777" w:rsidR="004F3AC8" w:rsidRDefault="00A528B3" w:rsidP="004F3AC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op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min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</m:sub>
          </m:sSub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ρ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0;∞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</m:t>
              </m:r>
            </m:e>
          </m:nary>
        </m:oMath>
      </m:oMathPara>
    </w:p>
    <w:p w14:paraId="6504D546" w14:textId="1F4F87D9" w:rsidR="004F3AC8" w:rsidRPr="00612934" w:rsidRDefault="004F3AC8" w:rsidP="00612934">
      <w:pPr>
        <w:spacing w:after="0"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Найти значения параметров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из области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{L}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соответствующие наименьшей длительности переходных процессов. Проиллюстрировать результаты расчетов при трех различных значениях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построив графики 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-φ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крутящего момента на выходе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движущего момента, приведенного к выходу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сигнала управления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как функций времени.</w:t>
      </w:r>
    </w:p>
    <w:p w14:paraId="382F0486" w14:textId="65097137" w:rsidR="004F3AC8" w:rsidRPr="00612934" w:rsidRDefault="00612934" w:rsidP="009B76CE">
      <w:pPr>
        <w:pStyle w:val="1"/>
        <w:spacing w:before="480" w:after="240" w:line="360" w:lineRule="auto"/>
        <w:ind w:left="720"/>
        <w:jc w:val="center"/>
        <w:rPr>
          <w:rFonts w:ascii="Times New Roman" w:hAnsi="Times New Roman" w:cs="Times New Roman"/>
          <w:bCs/>
          <w:color w:val="auto"/>
        </w:rPr>
      </w:pPr>
      <w:bookmarkStart w:id="6" w:name="_Toc100082160"/>
      <w:bookmarkStart w:id="7" w:name="_Toc100502694"/>
      <w:r w:rsidRPr="00612934">
        <w:rPr>
          <w:rFonts w:ascii="Times New Roman" w:hAnsi="Times New Roman" w:cs="Times New Roman"/>
          <w:bCs/>
          <w:color w:val="auto"/>
        </w:rPr>
        <w:lastRenderedPageBreak/>
        <w:t>ВВЕДЕНИЕ</w:t>
      </w:r>
      <w:bookmarkEnd w:id="6"/>
      <w:bookmarkEnd w:id="7"/>
    </w:p>
    <w:p w14:paraId="7ECD5DF2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курсовой работе требуется рассчитать параметры обратной связи модуля поворота промышленного робота. Параметры обратной связи должны соответствовать следующим требованиям:</w:t>
      </w:r>
    </w:p>
    <w:p w14:paraId="279A01E1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Поворот модуля должен быть равным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=π,</m:t>
        </m:r>
      </m:oMath>
    </w:p>
    <w:p w14:paraId="5A46DD0B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Управляющий сигнал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u&lt;220 В,</m:t>
        </m:r>
      </m:oMath>
    </w:p>
    <w:p w14:paraId="6B9AD3B3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Момент на выходном валу двигателя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&lt;150 Нм.</m:t>
        </m:r>
      </m:oMath>
    </w:p>
    <w:p w14:paraId="2DB858AA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того, чтобы найти подходящие параметры, нужно построить область устойчивости. Область устойчивости определяется с помощью критериев Стодолы 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Рауса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-Гурвица. В отдельных точках используется критерий Михайлова для проверки устойчивости.</w:t>
      </w:r>
    </w:p>
    <w:p w14:paraId="142E351F" w14:textId="28F39D19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области устойчивости ищем область, в которой крутящий момент на выходном валу и управляющий сигнал соответствуют требованиям. На области, которая соответствует всем требованиям</w:t>
      </w:r>
      <w:r w:rsidR="00AE70FD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строятся линии равной длительности переходных процессов. Также на этой области ищутся точки с максимальной и минимальной длительностями переходных процессов.</w:t>
      </w:r>
    </w:p>
    <w:p w14:paraId="4BB8A50D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нужно построить оптимальную кривую, которая строится по 3 точкам, в которых функционалы качества достигают минимума. 3 точки, т.к. 3 функционала качества: при весовом множителе равном нулю, бесконечности и десяти. Далее для точек на оптимальной кривой строятся графики перемещения механизма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упругой деформации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крутящего момента на выходном валу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приведенного к выходу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также сигнала управления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u</w:t>
      </w:r>
      <w:r w:rsidRPr="004F3AC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как функций от времени.</w:t>
      </w:r>
    </w:p>
    <w:p w14:paraId="05A0C5CF" w14:textId="77777777" w:rsidR="004F3AC8" w:rsidRDefault="004F3AC8" w:rsidP="009B76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ABB105F" w14:textId="2C7F2609" w:rsidR="004F3AC8" w:rsidRDefault="004F3AC8" w:rsidP="009B76CE">
      <w:pPr>
        <w:tabs>
          <w:tab w:val="left" w:pos="4207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E2F7E5" w14:textId="77777777" w:rsidR="004F3AC8" w:rsidRPr="004F3AC8" w:rsidRDefault="004F3AC8" w:rsidP="009B76CE">
      <w:pPr>
        <w:tabs>
          <w:tab w:val="left" w:pos="4207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E44F4E" w14:textId="6989AAE4" w:rsidR="001F7B33" w:rsidRPr="00612934" w:rsidRDefault="00612934" w:rsidP="00F65073">
      <w:pPr>
        <w:pStyle w:val="1"/>
        <w:numPr>
          <w:ilvl w:val="0"/>
          <w:numId w:val="1"/>
        </w:numPr>
        <w:tabs>
          <w:tab w:val="num" w:pos="360"/>
        </w:tabs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Cs/>
          <w:color w:val="auto"/>
        </w:rPr>
      </w:pPr>
      <w:bookmarkStart w:id="8" w:name="_Toc100502695"/>
      <w:r w:rsidRPr="00612934">
        <w:rPr>
          <w:rFonts w:ascii="Times New Roman" w:hAnsi="Times New Roman" w:cs="Times New Roman"/>
          <w:bCs/>
          <w:color w:val="auto"/>
        </w:rPr>
        <w:lastRenderedPageBreak/>
        <w:t>МАТЕМАТИЧЕСКАЯ МОДЕЛЬ СИСТЕМЫ УПРАВЛЕНИЯ</w:t>
      </w:r>
      <w:bookmarkEnd w:id="2"/>
      <w:bookmarkEnd w:id="8"/>
    </w:p>
    <w:p w14:paraId="7EC315FC" w14:textId="77777777" w:rsidR="001F7B33" w:rsidRPr="00466875" w:rsidRDefault="001F7B33" w:rsidP="00F65073">
      <w:pPr>
        <w:pStyle w:val="2"/>
        <w:numPr>
          <w:ilvl w:val="1"/>
          <w:numId w:val="1"/>
        </w:numPr>
        <w:tabs>
          <w:tab w:val="num" w:pos="360"/>
        </w:tabs>
        <w:spacing w:before="240" w:after="240" w:line="36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97561231"/>
      <w:bookmarkStart w:id="10" w:name="_Toc100502696"/>
      <w:r w:rsidRPr="00466875">
        <w:rPr>
          <w:rFonts w:ascii="Times New Roman" w:hAnsi="Times New Roman" w:cs="Times New Roman"/>
          <w:b/>
          <w:color w:val="auto"/>
          <w:sz w:val="28"/>
          <w:szCs w:val="28"/>
        </w:rPr>
        <w:t>Уравнения движения механической части</w:t>
      </w:r>
      <w:bookmarkEnd w:id="9"/>
      <w:bookmarkEnd w:id="10"/>
    </w:p>
    <w:p w14:paraId="1D2F5CA9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Механическая часть модуля поворота состоит из:</w:t>
      </w:r>
    </w:p>
    <w:p w14:paraId="3D027977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ротора электродвигателя;</w:t>
      </w:r>
    </w:p>
    <w:p w14:paraId="22FA9B4E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редуктора;</w:t>
      </w:r>
    </w:p>
    <w:p w14:paraId="0324C759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выходного звена.</w:t>
      </w:r>
    </w:p>
    <w:p w14:paraId="350043CD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Кинематическая схема механизма представлена на рисунке 1.1.1.</w:t>
      </w:r>
    </w:p>
    <w:p w14:paraId="6635D83A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17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A1317C" wp14:editId="2CF44E65">
            <wp:extent cx="5722570" cy="2118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06" cy="21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839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1.1.1 – Кинематическая схема механизма</w:t>
      </w:r>
    </w:p>
    <w:p w14:paraId="52D4F5E9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Приведем схему к ценному виду (рисунок 1.1.2).</w:t>
      </w:r>
    </w:p>
    <w:p w14:paraId="4EEAD85D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08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704558" wp14:editId="752113D6">
            <wp:extent cx="4825611" cy="2590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092" cy="259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5721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1.1.2 – Кинематическая схема ценного вида</w:t>
      </w:r>
    </w:p>
    <w:p w14:paraId="70CA63AD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жесткой системы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1F5EEA1F" w14:textId="77777777" w:rsidR="001F7B33" w:rsidRPr="00CA7D79" w:rsidRDefault="00A528B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7486DEC" w14:textId="77777777" w:rsidR="001F7B33" w:rsidRPr="00CA7D79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CA7D79">
        <w:rPr>
          <w:rFonts w:ascii="Times New Roman" w:eastAsiaTheme="minorEastAsia" w:hAnsi="Times New Roman" w:cs="Times New Roman"/>
          <w:iCs/>
          <w:sz w:val="28"/>
          <w:szCs w:val="28"/>
        </w:rPr>
        <w:t xml:space="preserve">=10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 передаточное отношение редуктора.</w:t>
      </w:r>
    </w:p>
    <w:p w14:paraId="50ADB539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Запишем формулу кинетической энергии для схемы:</w:t>
      </w:r>
    </w:p>
    <w:p w14:paraId="330E3847" w14:textId="77777777" w:rsidR="001F7B33" w:rsidRPr="00763029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acc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391DD33" w14:textId="77777777" w:rsidR="001F7B33" w:rsidRPr="00CB43A8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DDFCC76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дпр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обобщенная сила, порожденная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приведенная к 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M</w:t>
      </w:r>
      <w:r w:rsidRPr="00D04FC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B3AA07" w14:textId="77777777" w:rsidR="001F7B33" w:rsidRPr="00780F6F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δA=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дпр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=&gt;</m:t>
          </m:r>
        </m:oMath>
      </m:oMathPara>
    </w:p>
    <w:p w14:paraId="108E9C3F" w14:textId="77777777" w:rsidR="001F7B33" w:rsidRPr="00166BD6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=&gt;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дпр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</m:t>
          </m:r>
        </m:oMath>
      </m:oMathPara>
    </w:p>
    <w:p w14:paraId="4A0CDE39" w14:textId="77777777" w:rsidR="001F7B33" w:rsidRPr="00166BD6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∆φ=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рпр</m:t>
              </m:r>
            </m:sub>
          </m:sSub>
        </m:oMath>
      </m:oMathPara>
    </w:p>
    <w:p w14:paraId="6AB61988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Учтем упругость редуктора. Схема с учетом упругости редуктора представлена на рисунке 1.1.3.</w:t>
      </w:r>
    </w:p>
    <w:p w14:paraId="66FE54AA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55ED1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102F4E7" wp14:editId="3979F4A5">
            <wp:extent cx="5494496" cy="2880610"/>
            <wp:effectExtent l="0" t="0" r="0" b="0"/>
            <wp:docPr id="17" name="Рисунок 17" descr="Изображение выглядит как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оск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EAEE" w14:textId="77777777" w:rsidR="001F7B33" w:rsidRDefault="001F7B33" w:rsidP="001F7B33">
      <w:pPr>
        <w:pStyle w:val="a3"/>
        <w:spacing w:after="0" w:line="360" w:lineRule="auto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1.1.3 – Динамическая модель механической части</w:t>
      </w:r>
    </w:p>
    <w:p w14:paraId="78FB78E2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рисунке 1.1.3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E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жесткость,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E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E55ED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 демпфирования.</w:t>
      </w:r>
    </w:p>
    <w:p w14:paraId="625980CB" w14:textId="77777777" w:rsidR="001F7B33" w:rsidRDefault="001F7B3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Напишем уравнения для динамической модели:</w:t>
      </w:r>
    </w:p>
    <w:p w14:paraId="1EAECDFB" w14:textId="77777777" w:rsidR="001F7B33" w:rsidRPr="00DC75A0" w:rsidRDefault="00A528B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</m:e>
              </m:eqArr>
            </m:e>
          </m:d>
        </m:oMath>
      </m:oMathPara>
    </w:p>
    <w:p w14:paraId="3320CEAE" w14:textId="77777777" w:rsidR="001F7B33" w:rsidRPr="00725180" w:rsidRDefault="00A528B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=с∙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0CA5C168" w14:textId="77777777" w:rsidR="001F7B33" w:rsidRPr="00725180" w:rsidRDefault="00A528B3" w:rsidP="001F7B33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м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рпр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рпр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4DF95E3D" w14:textId="77777777" w:rsidR="001F7B33" w:rsidRPr="00923C30" w:rsidRDefault="001F7B33" w:rsidP="001F7B3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приведенный момент инерции двигателя,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приведенный момент</w:t>
      </w:r>
      <w:r w:rsidRPr="00F43A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двигателе,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приведенный угол поворота ротора двигателя,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угол поворота механизма,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кг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момент инерции механизма.</w:t>
      </w:r>
    </w:p>
    <w:p w14:paraId="48A1AC9B" w14:textId="77777777" w:rsidR="00C25790" w:rsidRDefault="00C25790" w:rsidP="00F65073">
      <w:pPr>
        <w:pStyle w:val="2"/>
        <w:numPr>
          <w:ilvl w:val="1"/>
          <w:numId w:val="1"/>
        </w:numPr>
        <w:tabs>
          <w:tab w:val="num" w:pos="360"/>
        </w:tabs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97561232"/>
      <w:bookmarkStart w:id="12" w:name="_Toc100502697"/>
      <w:r w:rsidRPr="00552574"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Характеристики двигателя</w:t>
      </w:r>
      <w:bookmarkEnd w:id="11"/>
      <w:bookmarkEnd w:id="12"/>
    </w:p>
    <w:p w14:paraId="7D679743" w14:textId="77777777" w:rsidR="00C25790" w:rsidRDefault="00C25790" w:rsidP="00C25790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Будем предполагать, что у нас электродвигатель постоянного тока:</w:t>
      </w:r>
    </w:p>
    <w:p w14:paraId="0A22E732" w14:textId="77777777" w:rsidR="00C25790" w:rsidRPr="007124EA" w:rsidRDefault="00C25790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780C1465" w14:textId="77777777" w:rsidR="00C25790" w:rsidRPr="007124EA" w:rsidRDefault="00C25790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Напишем уравнение для мощности:</w:t>
      </w:r>
    </w:p>
    <w:p w14:paraId="02775F7B" w14:textId="77777777" w:rsidR="00C25790" w:rsidRPr="007124EA" w:rsidRDefault="00A528B3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8969DAB" w14:textId="77777777" w:rsidR="00C25790" w:rsidRDefault="00C25790" w:rsidP="00C2579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расчета установившихся и медленных переходов режимов применяется статическая характеристика двигателя. Составим уравнение статической характеристики двигателя:</w:t>
      </w:r>
    </w:p>
    <w:p w14:paraId="052B7481" w14:textId="77777777" w:rsidR="00C25790" w:rsidRPr="007124EA" w:rsidRDefault="00A528B3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xx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F213900" w14:textId="77777777" w:rsidR="00C25790" w:rsidRPr="000062E9" w:rsidRDefault="00C25790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Pr="000062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062E9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крутизна</w:t>
      </w:r>
      <w:r w:rsidRPr="000062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механической характеристики</w:t>
      </w:r>
      <w:r w:rsidRPr="000062E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062E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0,05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Нмс</w:t>
      </w:r>
      <w:proofErr w:type="spellEnd"/>
      <w:r w:rsidRPr="000062E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94A16B" w14:textId="77777777" w:rsidR="00C25790" w:rsidRPr="00612BA3" w:rsidRDefault="00A528B3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хх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9017FC8" w14:textId="77777777" w:rsidR="00C25790" w:rsidRDefault="00C25790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</w:p>
    <w:p w14:paraId="398FE370" w14:textId="77777777" w:rsidR="00C25790" w:rsidRPr="00612BA3" w:rsidRDefault="00A528B3" w:rsidP="00C25790">
      <w:pPr>
        <w:spacing w:line="257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</m:oMath>
      </m:oMathPara>
    </w:p>
    <w:p w14:paraId="601519F9" w14:textId="77777777" w:rsidR="00C25790" w:rsidRPr="000062E9" w:rsidRDefault="00C25790" w:rsidP="00C2579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расчете переходных процессов может быть существенным запаздывание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 w:rsidRPr="00612BA3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12BA3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относительно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Pr="00612BA3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12BA3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тогда </w:t>
      </w:r>
      <w:r>
        <w:rPr>
          <w:rFonts w:ascii="Times New Roman" w:hAnsi="Times New Roman" w:cs="Times New Roman"/>
          <w:sz w:val="28"/>
          <w:szCs w:val="28"/>
        </w:rPr>
        <w:t>уравнение механической характеристики двигателя примет вид:</w:t>
      </w:r>
    </w:p>
    <w:p w14:paraId="249260F1" w14:textId="77777777" w:rsidR="00C25790" w:rsidRPr="001848AF" w:rsidRDefault="00C25790" w:rsidP="00C25790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τ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+r∙u</m:t>
          </m:r>
        </m:oMath>
      </m:oMathPara>
    </w:p>
    <w:p w14:paraId="1E9DBE37" w14:textId="77777777" w:rsidR="00C25790" w:rsidRDefault="00C25790" w:rsidP="00C25790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τ=3∙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собственная постоянная времени двигателя,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r=0,7 Нм/В</m:t>
        </m:r>
      </m:oMath>
      <w:r w:rsidRPr="004668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668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коэффициент. </w:t>
      </w:r>
    </w:p>
    <w:p w14:paraId="24971475" w14:textId="77777777" w:rsidR="00C25790" w:rsidRDefault="00C25790" w:rsidP="00C25790">
      <w:pPr>
        <w:pStyle w:val="a3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Приведем динамическую характеристику двигателя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м</w:t>
      </w:r>
      <w:proofErr w:type="spellEnd"/>
      <w:r w:rsidRPr="0042550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умножив левую и правую части уравнения на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42550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2F88320" w14:textId="77777777" w:rsidR="00C25790" w:rsidRPr="00425504" w:rsidRDefault="00C25790" w:rsidP="00C25790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i∙τ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i∙M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=-i∙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s∙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+i∙r∙u=&gt;</m:t>
          </m:r>
        </m:oMath>
      </m:oMathPara>
    </w:p>
    <w:p w14:paraId="22CB4C6D" w14:textId="77777777" w:rsidR="00C25790" w:rsidRPr="00390664" w:rsidRDefault="00C25790" w:rsidP="00C25790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=&gt;τ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C3FB75B" w14:textId="77777777" w:rsidR="00C25790" w:rsidRPr="0080745B" w:rsidRDefault="00A528B3" w:rsidP="00F65073">
      <w:pPr>
        <w:pStyle w:val="a3"/>
        <w:spacing w:after="24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</m:t>
          </m:r>
        </m:oMath>
      </m:oMathPara>
    </w:p>
    <w:p w14:paraId="510665EA" w14:textId="5A0BEB42" w:rsidR="0080745B" w:rsidRPr="009B76CE" w:rsidRDefault="0080745B" w:rsidP="00212797">
      <w:pPr>
        <w:pStyle w:val="2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13" w:name="_Toc100502698"/>
      <w:r w:rsidRPr="009B76CE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lastRenderedPageBreak/>
        <w:t>1.3 Передаточная функция цепи обратной связи</w:t>
      </w:r>
      <w:bookmarkEnd w:id="13"/>
    </w:p>
    <w:p w14:paraId="3730584E" w14:textId="2E4A78C4" w:rsidR="0018329D" w:rsidRDefault="0018329D" w:rsidP="00612934">
      <w:pPr>
        <w:pStyle w:val="a3"/>
        <w:spacing w:before="480" w:after="24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8329D">
        <w:rPr>
          <w:rFonts w:ascii="Times New Roman" w:eastAsiaTheme="minorEastAsia" w:hAnsi="Times New Roman" w:cs="Times New Roman"/>
          <w:iCs/>
          <w:sz w:val="28"/>
          <w:szCs w:val="28"/>
        </w:rPr>
        <w:t>Ниже на рисунке приведена структурная схема механизма с обратными связями.</w:t>
      </w:r>
    </w:p>
    <w:p w14:paraId="3D2D3B17" w14:textId="19AA8179" w:rsidR="0018329D" w:rsidRDefault="006C4310" w:rsidP="0018329D">
      <w:pPr>
        <w:pStyle w:val="a3"/>
        <w:spacing w:before="480" w:after="240" w:line="360" w:lineRule="auto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C4310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3D35B8E1" wp14:editId="55763DA1">
            <wp:extent cx="4667250" cy="4224223"/>
            <wp:effectExtent l="0" t="0" r="0" b="5080"/>
            <wp:docPr id="1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928" cy="42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8BA" w14:textId="628D0296" w:rsidR="0018329D" w:rsidRDefault="0018329D" w:rsidP="0018329D">
      <w:pPr>
        <w:pStyle w:val="a3"/>
        <w:spacing w:before="480" w:after="240" w:line="360" w:lineRule="auto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1.3.1 – Структурная схема механизма с обратной связью</w:t>
      </w:r>
    </w:p>
    <w:p w14:paraId="56A920EA" w14:textId="628F6D82" w:rsidR="0073211B" w:rsidRPr="0073211B" w:rsidRDefault="0073211B" w:rsidP="0073211B">
      <w:pPr>
        <w:pStyle w:val="a3"/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добавляем для устойчивости, принимаем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hAnsi="Times New Roman" w:cs="Times New Roman"/>
          <w:sz w:val="28"/>
          <w:szCs w:val="28"/>
        </w:rPr>
        <w:t>=0,01.</w:t>
      </w:r>
    </w:p>
    <w:p w14:paraId="389B147C" w14:textId="43DCF2BB" w:rsidR="00572DEC" w:rsidRDefault="00D36C87" w:rsidP="0073211B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структурной схемы с дифференциальным </w:t>
      </w:r>
      <w:r w:rsidR="00BD528B">
        <w:rPr>
          <w:rFonts w:ascii="Times New Roman" w:hAnsi="Times New Roman" w:cs="Times New Roman"/>
          <w:iCs/>
          <w:sz w:val="28"/>
          <w:szCs w:val="28"/>
        </w:rPr>
        <w:t>и интегральным звеном механизма сформируем уравнение сигнала.</w:t>
      </w:r>
    </w:p>
    <w:p w14:paraId="1ECF6EF6" w14:textId="06C95529" w:rsidR="001161A9" w:rsidRPr="0018161F" w:rsidRDefault="001161A9" w:rsidP="001161A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u=-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</m:oMath>
      </m:oMathPara>
    </w:p>
    <w:p w14:paraId="6F9FE879" w14:textId="17244677" w:rsidR="00B30B32" w:rsidRPr="0018161F" w:rsidRDefault="00E932FE" w:rsidP="00B30B32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u=-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kp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</m:oMath>
      </m:oMathPara>
    </w:p>
    <w:p w14:paraId="6E1226E5" w14:textId="3963C4A8" w:rsidR="00243D87" w:rsidRPr="00385AB1" w:rsidRDefault="00A528B3" w:rsidP="00243D87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''</m:t>
                      </m:r>
                    </m:sup>
                  </m:sSup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</m:oMath>
      </m:oMathPara>
    </w:p>
    <w:p w14:paraId="05BF40AA" w14:textId="2AD36A52" w:rsidR="00385AB1" w:rsidRPr="0018161F" w:rsidRDefault="00A528B3" w:rsidP="00243D87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''</m:t>
                  </m:r>
                </m:sup>
              </m:sSup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</m:oMath>
      </m:oMathPara>
    </w:p>
    <w:p w14:paraId="06A321EB" w14:textId="3F62D092" w:rsidR="00B7021F" w:rsidRPr="00C50FB5" w:rsidRDefault="00B7021F" w:rsidP="00B7021F">
      <w:pPr>
        <w:pStyle w:val="a3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50FB5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где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–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требуемый закон перемещения двигателя, </w:t>
      </w:r>
      <m:oMath>
        <m:r>
          <w:rPr>
            <w:rFonts w:ascii="Cambria Math" w:hAnsi="Cambria Math" w:cs="Times New Roman"/>
            <w:sz w:val="28"/>
            <w:szCs w:val="28"/>
          </w:rPr>
          <m:t>k=100 В/рад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C50FB5">
        <w:rPr>
          <w:rFonts w:ascii="Times New Roman" w:eastAsiaTheme="minorEastAsia" w:hAnsi="Times New Roman" w:cs="Times New Roman"/>
          <w:iCs/>
          <w:sz w:val="28"/>
          <w:szCs w:val="28"/>
        </w:rPr>
        <w:t>коэффициент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C50F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преобразования измерителя угла поворота.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Представим это уравнение в дифференциальной форме:</w:t>
      </w:r>
    </w:p>
    <w:p w14:paraId="57C26083" w14:textId="4E4EC664" w:rsidR="00CD232B" w:rsidRPr="009B76CE" w:rsidRDefault="00CD232B" w:rsidP="00212797">
      <w:pPr>
        <w:pStyle w:val="2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14" w:name="_Toc100502699"/>
      <w:r w:rsidRPr="009B76CE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 xml:space="preserve">1.4 </w:t>
      </w:r>
      <w:r w:rsidR="00623C9D" w:rsidRPr="009B76CE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Операторная форма системы уравнений</w:t>
      </w:r>
      <w:bookmarkEnd w:id="14"/>
    </w:p>
    <w:p w14:paraId="3F2E5F2B" w14:textId="7280F19F" w:rsidR="00981BC6" w:rsidRDefault="00981BC6" w:rsidP="00CD232B">
      <w:pPr>
        <w:pStyle w:val="a3"/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Дополним систему уравнений механической части динамической характеристикой двигателя и уравнением сигнала управления и представим их в операторной форме:</w:t>
      </w:r>
    </w:p>
    <w:p w14:paraId="7105D041" w14:textId="16A02E93" w:rsidR="00981BC6" w:rsidRPr="00545A73" w:rsidRDefault="00A528B3" w:rsidP="00981BC6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w:bookmarkStart w:id="15" w:name="_Hlk97037084"/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дпр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w:bookmarkEnd w:id="15"/>
                    </m:e>
                  </m:d>
                  <w:bookmarkStart w:id="16" w:name="_Hlk97037140"/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w:bookmarkEnd w:id="16"/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w:bookmarkStart w:id="17" w:name="_Hlk97505923"/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  <w:bookmarkEnd w:id="17"/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рпр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</m:t>
                  </m:r>
                </m:e>
              </m:eqArr>
            </m:e>
          </m:d>
        </m:oMath>
      </m:oMathPara>
    </w:p>
    <w:p w14:paraId="1CC75E97" w14:textId="77777777" w:rsidR="00340BCC" w:rsidRPr="00545A73" w:rsidRDefault="00340BCC" w:rsidP="00340BCC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Pr="00545A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545A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оператор дифференцирования.</w:t>
      </w:r>
    </w:p>
    <w:p w14:paraId="7016BEAD" w14:textId="58EB12FA" w:rsidR="002C0939" w:rsidRPr="00552574" w:rsidRDefault="00D27515" w:rsidP="002C0939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0050270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1.5 </w:t>
      </w:r>
      <w:r w:rsidR="002C0939" w:rsidRPr="00552574">
        <w:rPr>
          <w:rFonts w:ascii="Times New Roman" w:hAnsi="Times New Roman" w:cs="Times New Roman"/>
          <w:b/>
          <w:color w:val="auto"/>
          <w:sz w:val="28"/>
          <w:szCs w:val="28"/>
        </w:rPr>
        <w:t>Матричная форма системы уравнений движения в изображениях по Лапласу</w:t>
      </w:r>
      <w:bookmarkEnd w:id="18"/>
    </w:p>
    <w:p w14:paraId="339DF1DA" w14:textId="77777777" w:rsidR="002C0939" w:rsidRDefault="002C0939" w:rsidP="002C093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Систему уравнений движения в изображениях по Лапласу</w:t>
      </w:r>
    </w:p>
    <w:p w14:paraId="4D540D8A" w14:textId="5A50C25D" w:rsidR="002C0939" w:rsidRPr="00663EC9" w:rsidRDefault="00A528B3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bp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д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pU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и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e>
                  </m:d>
                </m:e>
              </m:eqArr>
            </m:e>
          </m:d>
        </m:oMath>
      </m:oMathPara>
    </w:p>
    <w:p w14:paraId="2C983CB4" w14:textId="77777777" w:rsidR="002C0939" w:rsidRPr="00663EC9" w:rsidRDefault="002C0939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можно представить в матричной форме:</w:t>
      </w:r>
    </w:p>
    <w:p w14:paraId="675D8980" w14:textId="77777777" w:rsidR="002C0939" w:rsidRPr="00663EC9" w:rsidRDefault="002C0939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AX=h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</m:oMath>
      </m:oMathPara>
    </w:p>
    <w:p w14:paraId="0A70D19D" w14:textId="77777777" w:rsidR="002C0939" w:rsidRDefault="002C0939" w:rsidP="002C0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25262CE8" w14:textId="370723E4" w:rsidR="002C0939" w:rsidRPr="00C8023E" w:rsidRDefault="002C0939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рпр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дпр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,     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дпр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+bp+c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bp+c</m:t>
                        </m:r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bp+c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+bp+c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τp+1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д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mr>
              </m:m>
            </m:e>
          </m:d>
        </m:oMath>
      </m:oMathPara>
    </w:p>
    <w:p w14:paraId="449594F3" w14:textId="77777777" w:rsidR="002C0939" w:rsidRPr="00090D00" w:rsidRDefault="002C0939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</m:m>
            </m:e>
          </m:d>
        </m:oMath>
      </m:oMathPara>
    </w:p>
    <w:p w14:paraId="677E7C74" w14:textId="77777777" w:rsidR="00090D00" w:rsidRPr="00552574" w:rsidRDefault="00090D00" w:rsidP="002C0939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0A26B4B" w14:textId="77777777" w:rsidR="00090D00" w:rsidRDefault="00090D00" w:rsidP="00090D00">
      <w:pPr>
        <w:pStyle w:val="2"/>
        <w:spacing w:before="480"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97561236"/>
      <w:bookmarkStart w:id="20" w:name="_Toc1005027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1.6. </w:t>
      </w:r>
      <w:r w:rsidRPr="0055257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Структурная схема системы управления</w:t>
      </w:r>
      <w:bookmarkEnd w:id="19"/>
      <w:bookmarkEnd w:id="20"/>
    </w:p>
    <w:p w14:paraId="51FB1568" w14:textId="77777777" w:rsidR="00090D00" w:rsidRDefault="00090D00" w:rsidP="00090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формирования структурной схемы удобно использовать систему уравнений в операторной форме:</w:t>
      </w:r>
    </w:p>
    <w:p w14:paraId="2871059C" w14:textId="77777777" w:rsidR="00090D00" w:rsidRPr="003A6252" w:rsidRDefault="00A528B3" w:rsidP="00090D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дпр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дпр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bp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механическая часть</m:t>
          </m:r>
        </m:oMath>
      </m:oMathPara>
    </w:p>
    <w:p w14:paraId="12F0E873" w14:textId="77777777" w:rsidR="00090D00" w:rsidRPr="003A6252" w:rsidRDefault="00A528B3" w:rsidP="00090D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двигатель</m:t>
          </m:r>
        </m:oMath>
      </m:oMathPara>
    </w:p>
    <w:p w14:paraId="3F122EC9" w14:textId="1CF586C5" w:rsidR="00090D00" w:rsidRPr="00DE4E45" w:rsidRDefault="00090D00" w:rsidP="00090D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-обратная связь</m:t>
          </m:r>
        </m:oMath>
      </m:oMathPara>
    </w:p>
    <w:p w14:paraId="3799B8E6" w14:textId="77777777" w:rsidR="00090D00" w:rsidRDefault="00090D00" w:rsidP="00090D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Структурная схема системы управления показана на рисунке 1.</w:t>
      </w:r>
    </w:p>
    <w:p w14:paraId="66056C48" w14:textId="4DF57500" w:rsidR="0089644E" w:rsidRDefault="00E557A6" w:rsidP="0089644E">
      <w:pPr>
        <w:spacing w:line="360" w:lineRule="auto"/>
        <w:rPr>
          <w:lang w:val="en-US"/>
        </w:rPr>
      </w:pPr>
      <w:r w:rsidRPr="00E557A6">
        <w:rPr>
          <w:noProof/>
          <w:lang w:eastAsia="ru-RU"/>
        </w:rPr>
        <w:drawing>
          <wp:inline distT="0" distB="0" distL="0" distR="0" wp14:anchorId="5C9659A4" wp14:editId="39F38352">
            <wp:extent cx="5940425" cy="4890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7DA1" w14:textId="259AC105" w:rsidR="0089644E" w:rsidRDefault="0089644E" w:rsidP="006727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74C">
        <w:rPr>
          <w:rFonts w:ascii="Times New Roman" w:hAnsi="Times New Roman" w:cs="Times New Roman"/>
          <w:sz w:val="28"/>
          <w:szCs w:val="28"/>
        </w:rPr>
        <w:t xml:space="preserve">Рисунок 1.6.1 – Структурная схема </w:t>
      </w:r>
      <w:r w:rsidR="0067274C" w:rsidRPr="0067274C">
        <w:rPr>
          <w:rFonts w:ascii="Times New Roman" w:hAnsi="Times New Roman" w:cs="Times New Roman"/>
          <w:sz w:val="28"/>
          <w:szCs w:val="28"/>
        </w:rPr>
        <w:t xml:space="preserve">системы управления </w:t>
      </w:r>
    </w:p>
    <w:p w14:paraId="49897126" w14:textId="658D18B9" w:rsidR="00957720" w:rsidRPr="00612934" w:rsidRDefault="00612934" w:rsidP="00E047B8">
      <w:pPr>
        <w:pStyle w:val="1"/>
        <w:numPr>
          <w:ilvl w:val="0"/>
          <w:numId w:val="1"/>
        </w:numPr>
        <w:tabs>
          <w:tab w:val="num" w:pos="360"/>
        </w:tabs>
        <w:spacing w:before="480" w:after="240"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21" w:name="_Toc97561237"/>
      <w:bookmarkStart w:id="22" w:name="_Toc100502702"/>
      <w:r w:rsidRPr="00612934">
        <w:rPr>
          <w:rFonts w:ascii="Times New Roman" w:hAnsi="Times New Roman" w:cs="Times New Roman"/>
          <w:color w:val="auto"/>
        </w:rPr>
        <w:lastRenderedPageBreak/>
        <w:t xml:space="preserve">ОБЛАСТЬ УСТОЙЧИВОСТИ СИСТЕМЫ УПРАВЛЕНИЯ В ПРОСТРАНСТВЕ </w:t>
      </w:r>
      <w:bookmarkEnd w:id="21"/>
      <m:oMath>
        <m:d>
          <m:dPr>
            <m:ctrlPr>
              <w:rPr>
                <w:rFonts w:ascii="Cambria Math" w:hAnsi="Cambria Math" w:cs="Times New Roman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auto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auto"/>
                  </w:rPr>
                  <m:t>П</m:t>
                </m:r>
              </m:sub>
            </m:sSub>
            <m:r>
              <w:rPr>
                <w:rFonts w:ascii="Cambria Math" w:hAnsi="Cambria Math" w:cs="Times New Roman"/>
                <w:color w:val="auto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auto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auto"/>
                  </w:rPr>
                  <m:t>И</m:t>
                </m:r>
              </m:sub>
            </m:sSub>
          </m:e>
        </m:d>
      </m:oMath>
      <w:bookmarkEnd w:id="22"/>
    </w:p>
    <w:p w14:paraId="38C69FB0" w14:textId="357411BF" w:rsidR="00957720" w:rsidRPr="00B72996" w:rsidRDefault="00957720" w:rsidP="00612934">
      <w:pPr>
        <w:pStyle w:val="2"/>
        <w:numPr>
          <w:ilvl w:val="1"/>
          <w:numId w:val="7"/>
        </w:numPr>
        <w:spacing w:before="48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97561238"/>
      <w:bookmarkStart w:id="24" w:name="_Toc100502703"/>
      <w:r w:rsidRPr="00B72996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Характеристическое уравнение</w:t>
      </w:r>
      <w:bookmarkEnd w:id="23"/>
      <w:bookmarkEnd w:id="24"/>
    </w:p>
    <w:p w14:paraId="36E8F775" w14:textId="77777777" w:rsidR="00957720" w:rsidRDefault="00957720" w:rsidP="00957720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Характеристическое уравнение системы управления в общем виде выражается формулой:</w:t>
      </w:r>
    </w:p>
    <w:p w14:paraId="226A1926" w14:textId="77777777" w:rsidR="00957720" w:rsidRPr="00B72996" w:rsidRDefault="00957720" w:rsidP="0095772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detA=0</m:t>
          </m:r>
        </m:oMath>
      </m:oMathPara>
    </w:p>
    <w:p w14:paraId="5B5391E2" w14:textId="77777777" w:rsidR="00957720" w:rsidRDefault="00957720" w:rsidP="0095772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матрица коэффициентов системы уравнений модуля поворота. Для данной системы управления характеристическое уравнение выражается в виде:</w:t>
      </w:r>
    </w:p>
    <w:p w14:paraId="30106517" w14:textId="3BF3568A" w:rsidR="00957720" w:rsidRPr="00B72996" w:rsidRDefault="00A528B3" w:rsidP="0095772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дпр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bp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bp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bp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м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bp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τp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пр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463E1A4B" w14:textId="3528EF0A" w:rsidR="00923E89" w:rsidRPr="00C67001" w:rsidRDefault="00923E89" w:rsidP="00612934">
      <w:pPr>
        <w:pStyle w:val="2"/>
        <w:numPr>
          <w:ilvl w:val="1"/>
          <w:numId w:val="7"/>
        </w:numPr>
        <w:spacing w:before="480" w:after="24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5" w:name="_Toc97561239"/>
      <w:bookmarkStart w:id="26" w:name="_Toc100502704"/>
      <w:r w:rsidRPr="00C67001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Критерии устойчивости Стодолы и </w:t>
      </w:r>
      <w:proofErr w:type="spellStart"/>
      <w:r w:rsidRPr="00C67001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Рауса</w:t>
      </w:r>
      <w:proofErr w:type="spellEnd"/>
      <w:r w:rsidRPr="00C67001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-Гурвица</w:t>
      </w:r>
      <w:bookmarkEnd w:id="25"/>
      <w:bookmarkEnd w:id="26"/>
    </w:p>
    <w:p w14:paraId="57837D2C" w14:textId="77777777" w:rsidR="00923E89" w:rsidRDefault="00923E89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Корни характеристического уравнения определяют вид решения системы, и в частности, ее устойчивость.</w:t>
      </w:r>
    </w:p>
    <w:p w14:paraId="6A65D739" w14:textId="77777777" w:rsidR="00923E89" w:rsidRDefault="00923E89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Необходимый критерий устойчивости (критерий Стодолы): все коэффициенты матрицы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должны быть положительными.</w:t>
      </w:r>
    </w:p>
    <w:p w14:paraId="5FFEA888" w14:textId="77777777" w:rsidR="00923E89" w:rsidRDefault="00923E89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Достаточный критерий устойчивости (критерий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Рауса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-Гурвица): главные угловые миноры матрицы Гурвица должны быть положительными.</w:t>
      </w:r>
    </w:p>
    <w:p w14:paraId="479448CA" w14:textId="77777777" w:rsidR="00923E89" w:rsidRDefault="00923E89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Определим коэффициенты характеристического уравнения:</w:t>
      </w:r>
    </w:p>
    <w:p w14:paraId="0D6F4D8A" w14:textId="77777777" w:rsidR="00932DB6" w:rsidRDefault="00932DB6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32DB6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661152" wp14:editId="71B32145">
            <wp:extent cx="3086367" cy="1760373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83F" w14:textId="001053E6" w:rsidR="00923E89" w:rsidRDefault="00923E89" w:rsidP="00923E8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В результате получается матрица коэффициентов характеристического полинома, где самой нижней компонентой является коэффициент при наибольшей степени. Для того чтобы самой нижней компонентой стал свободный член полинома, используем поворачивающую матрицу:</w:t>
      </w:r>
    </w:p>
    <w:p w14:paraId="078D0F1D" w14:textId="2C622AE3" w:rsidR="00957720" w:rsidRDefault="00305B25" w:rsidP="006727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B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141165" wp14:editId="15EC273F">
            <wp:extent cx="3429297" cy="17298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244B" w14:textId="2AD8119E" w:rsidR="00C164B7" w:rsidRDefault="00C164B7" w:rsidP="00C164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матрицу Гурвица:</w:t>
      </w:r>
    </w:p>
    <w:p w14:paraId="3A9D1993" w14:textId="7C852341" w:rsidR="00C164B7" w:rsidRDefault="00C164B7" w:rsidP="006727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66263" wp14:editId="7C19277C">
            <wp:extent cx="3619814" cy="1455546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275D" w14:textId="77777777" w:rsidR="00D12D39" w:rsidRDefault="00D12D39" w:rsidP="00D12D3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Составим главные угловые миноры матрицы Гурвица:</w:t>
      </w:r>
    </w:p>
    <w:p w14:paraId="13D3F085" w14:textId="77777777" w:rsidR="00D12D39" w:rsidRDefault="00D12D39" w:rsidP="00D12D3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E5C2925" w14:textId="2C98E64D" w:rsidR="00D12D39" w:rsidRDefault="007C0199" w:rsidP="006727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19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C7E4EE" wp14:editId="402AEE46">
            <wp:extent cx="3048142" cy="460663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1003" cy="46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4FF0" w14:textId="5A5CD82C" w:rsidR="008311F0" w:rsidRDefault="008311F0" w:rsidP="008311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1F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E088B" wp14:editId="7EFAA04C">
            <wp:extent cx="1790855" cy="1044030"/>
            <wp:effectExtent l="0" t="0" r="0" b="3810"/>
            <wp:docPr id="8" name="Рисунок 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147A" w14:textId="77777777" w:rsidR="009C56E7" w:rsidRDefault="009C56E7" w:rsidP="009C56E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Область, где</w:t>
      </w:r>
      <w:r w:rsidRPr="003665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является областью устойчивости. В области,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система управления неустойчива. Область устойчивости системы управления представлена на рисунке 2.</w:t>
      </w:r>
    </w:p>
    <w:p w14:paraId="608322CE" w14:textId="0EECA667" w:rsidR="009C56E7" w:rsidRPr="00A45D47" w:rsidRDefault="00646741" w:rsidP="008311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67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B88367" wp14:editId="6A9C9373">
            <wp:extent cx="4619501" cy="317228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6088" cy="31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294B" w14:textId="7ED44585" w:rsidR="005225FE" w:rsidRDefault="005225FE" w:rsidP="005225F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2.2.1 – График области устойчивости</w:t>
      </w:r>
    </w:p>
    <w:p w14:paraId="4F92E395" w14:textId="14A4ECA1" w:rsidR="005225FE" w:rsidRDefault="005225FE" w:rsidP="005225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=0,1,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=0,2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принадлежащих области устойчивости,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и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9FAE07B" w14:textId="77777777" w:rsidR="007D3EDD" w:rsidRPr="002A110B" w:rsidRDefault="007D3EDD" w:rsidP="00612934">
      <w:pPr>
        <w:pStyle w:val="2"/>
        <w:numPr>
          <w:ilvl w:val="1"/>
          <w:numId w:val="7"/>
        </w:numPr>
        <w:spacing w:before="240" w:after="240"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7" w:name="_Toc97561240"/>
      <w:bookmarkStart w:id="28" w:name="_Toc100502705"/>
      <w:r w:rsidRPr="002A110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Проверка устойчивости с помощью годографа Михайлова</w:t>
      </w:r>
      <w:bookmarkEnd w:id="27"/>
      <w:bookmarkEnd w:id="28"/>
    </w:p>
    <w:p w14:paraId="3882B6D6" w14:textId="77777777" w:rsidR="007D3EDD" w:rsidRDefault="007D3EDD" w:rsidP="007D3ED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замене аргумента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5A3F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iω</m:t>
        </m:r>
      </m:oMath>
      <w:r w:rsidRPr="005A3FE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 характеристическом полиноме получается его комплексная частотная характеристика. Она представима в виде:</w:t>
      </w:r>
    </w:p>
    <w:p w14:paraId="09ACF5A7" w14:textId="77777777" w:rsidR="007D3EDD" w:rsidRPr="00DB4DE0" w:rsidRDefault="007D3EDD" w:rsidP="007D3ED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≔Re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+iIm(iω)</m:t>
          </m:r>
        </m:oMath>
      </m:oMathPara>
    </w:p>
    <w:p w14:paraId="4B58CD33" w14:textId="77777777" w:rsidR="007D3EDD" w:rsidRDefault="007D3EDD" w:rsidP="007D3ED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28C50CF3" w14:textId="77777777" w:rsidR="007D3EDD" w:rsidRPr="004D3D0A" w:rsidRDefault="007D3EDD" w:rsidP="007D3EDD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≔-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b>
          </m:sSub>
        </m:oMath>
      </m:oMathPara>
    </w:p>
    <w:p w14:paraId="2A8E7D93" w14:textId="77777777" w:rsidR="007D3EDD" w:rsidRPr="004D3D0A" w:rsidRDefault="007D3EDD" w:rsidP="007D3EDD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≔ω∙(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37744C31" w14:textId="77777777" w:rsidR="007D3EDD" w:rsidRDefault="007D3EDD" w:rsidP="007D3ED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Чтобы система управления была устойчива, годограф Михайлова должен совершить поворот вокруг начала координат на угол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степень полинома.</w:t>
      </w:r>
    </w:p>
    <w:p w14:paraId="039BBAD6" w14:textId="4A672199" w:rsidR="007D3EDD" w:rsidRDefault="007D3EDD" w:rsidP="007D3ED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=0,15,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=0,15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принадлежащих области устойчивости, проверим выполнение критерия Михайлова. Годограф Михайлова для различных частот показаны на рисунке 3.</w:t>
      </w:r>
    </w:p>
    <w:p w14:paraId="055D3C8A" w14:textId="77777777" w:rsidR="00B742A9" w:rsidRDefault="00B742A9" w:rsidP="005225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5DBD59B" w14:textId="77777777" w:rsidR="00646741" w:rsidRDefault="00646741" w:rsidP="003C19DC">
      <w:pPr>
        <w:spacing w:after="0" w:line="360" w:lineRule="auto"/>
        <w:jc w:val="center"/>
        <w:rPr>
          <w:noProof/>
        </w:rPr>
      </w:pPr>
      <w:r w:rsidRPr="00646741">
        <w:rPr>
          <w:noProof/>
          <w:lang w:eastAsia="ru-RU"/>
        </w:rPr>
        <w:lastRenderedPageBreak/>
        <w:drawing>
          <wp:inline distT="0" distB="0" distL="0" distR="0" wp14:anchorId="6694BB2F" wp14:editId="073F8D17">
            <wp:extent cx="4615132" cy="2531167"/>
            <wp:effectExtent l="0" t="0" r="0" b="2540"/>
            <wp:docPr id="12" name="Рисунок 1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163" cy="25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0D38" w14:textId="77777777" w:rsidR="00646741" w:rsidRDefault="00646741" w:rsidP="003C19DC">
      <w:pPr>
        <w:spacing w:after="0" w:line="360" w:lineRule="auto"/>
        <w:jc w:val="center"/>
        <w:rPr>
          <w:noProof/>
        </w:rPr>
      </w:pPr>
      <w:r w:rsidRPr="00646741">
        <w:rPr>
          <w:noProof/>
          <w:lang w:eastAsia="ru-RU"/>
        </w:rPr>
        <w:drawing>
          <wp:inline distT="0" distB="0" distL="0" distR="0" wp14:anchorId="52809B52" wp14:editId="06954922">
            <wp:extent cx="4022509" cy="2553419"/>
            <wp:effectExtent l="0" t="0" r="0" b="0"/>
            <wp:docPr id="13" name="Рисунок 1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5602" cy="25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1F86" w14:textId="79B55D41" w:rsidR="003C19DC" w:rsidRDefault="00646741" w:rsidP="003C19DC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46741">
        <w:rPr>
          <w:noProof/>
          <w:lang w:eastAsia="ru-RU"/>
        </w:rPr>
        <w:drawing>
          <wp:inline distT="0" distB="0" distL="0" distR="0" wp14:anchorId="3DC783E5" wp14:editId="0E5A748F">
            <wp:extent cx="4175184" cy="2576735"/>
            <wp:effectExtent l="0" t="0" r="0" b="0"/>
            <wp:docPr id="14" name="Рисунок 1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8702" cy="25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ED9" w:rsidRPr="00397ED9">
        <w:rPr>
          <w:noProof/>
        </w:rPr>
        <w:t xml:space="preserve"> </w:t>
      </w:r>
      <w:r w:rsidR="0090634C" w:rsidRPr="0090634C">
        <w:rPr>
          <w:noProof/>
        </w:rPr>
        <w:t xml:space="preserve"> </w:t>
      </w:r>
      <w:r w:rsidR="003C19DC" w:rsidRPr="003C19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1E4F7C17" w14:textId="77777777" w:rsidR="002C558B" w:rsidRDefault="002C558B" w:rsidP="00447004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EDF574" w14:textId="3ADE07B7" w:rsidR="003C19DC" w:rsidRDefault="003C19DC" w:rsidP="003C19DC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</w:t>
      </w:r>
      <w:r w:rsidR="00AE211A">
        <w:rPr>
          <w:rFonts w:ascii="Times New Roman" w:eastAsiaTheme="minorEastAsia" w:hAnsi="Times New Roman" w:cs="Times New Roman"/>
          <w:iCs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="00AE211A">
        <w:rPr>
          <w:rFonts w:ascii="Times New Roman" w:eastAsiaTheme="minorEastAsia" w:hAnsi="Times New Roman" w:cs="Times New Roman"/>
          <w:iCs/>
          <w:sz w:val="28"/>
          <w:szCs w:val="28"/>
        </w:rPr>
        <w:t>.1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Годограф Михайлова системы управления</w:t>
      </w:r>
    </w:p>
    <w:p w14:paraId="3E396072" w14:textId="67C86B05" w:rsidR="003A302E" w:rsidRPr="00F65AC3" w:rsidRDefault="003A302E" w:rsidP="00F65AC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Годограф поворачивается вокруг начала координат на угол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3π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и так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условие устойчивости выполняется.</w:t>
      </w:r>
    </w:p>
    <w:p w14:paraId="0613F58F" w14:textId="0C7EB321" w:rsidR="00FD1DA9" w:rsidRPr="00612934" w:rsidRDefault="00612934" w:rsidP="00612934">
      <w:pPr>
        <w:pStyle w:val="1"/>
        <w:numPr>
          <w:ilvl w:val="0"/>
          <w:numId w:val="7"/>
        </w:numPr>
        <w:spacing w:before="480" w:after="240" w:line="360" w:lineRule="auto"/>
        <w:jc w:val="center"/>
        <w:rPr>
          <w:rFonts w:ascii="Times New Roman" w:eastAsiaTheme="minorEastAsia" w:hAnsi="Times New Roman" w:cs="Times New Roman"/>
          <w:color w:val="auto"/>
        </w:rPr>
      </w:pPr>
      <w:bookmarkStart w:id="29" w:name="_Toc100502706"/>
      <w:r w:rsidRPr="00612934">
        <w:rPr>
          <w:rFonts w:ascii="Times New Roman" w:eastAsiaTheme="minorEastAsia" w:hAnsi="Times New Roman" w:cs="Times New Roman"/>
          <w:color w:val="auto"/>
        </w:rPr>
        <w:lastRenderedPageBreak/>
        <w:t>ИССЛЕДОВАНИЕ ПЕРЕХОДНЫХ ПРОЦЕССОВ</w:t>
      </w:r>
      <w:bookmarkEnd w:id="29"/>
    </w:p>
    <w:p w14:paraId="46C02A38" w14:textId="77777777" w:rsidR="00FD1DA9" w:rsidRDefault="00FD1DA9" w:rsidP="00612934">
      <w:pPr>
        <w:pStyle w:val="2"/>
        <w:numPr>
          <w:ilvl w:val="1"/>
          <w:numId w:val="7"/>
        </w:numPr>
        <w:spacing w:before="480" w:after="240" w:line="360" w:lineRule="auto"/>
        <w:ind w:left="0" w:firstLine="0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30" w:name="_Toc100502707"/>
      <w:r w:rsidRPr="0020015B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Обратное преобразование Лапласа</w:t>
      </w:r>
      <w:bookmarkEnd w:id="30"/>
    </w:p>
    <w:p w14:paraId="552073D2" w14:textId="77777777" w:rsidR="00FD1DA9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матричной системы уравнений движения находим матрицу неизвестных величин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081215" w14:textId="77777777" w:rsidR="00FD1DA9" w:rsidRPr="0048644A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w:bookmarkStart w:id="31" w:name="_Hlk98260246"/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и</m:t>
              </m:r>
            </m:sub>
          </m:sSub>
          <w:bookmarkEnd w:id="31"/>
          <m:r>
            <w:rPr>
              <w:rFonts w:ascii="Cambria Math" w:hAnsi="Cambria Math" w:cs="Times New Roman"/>
              <w:sz w:val="28"/>
              <w:szCs w:val="28"/>
            </w:rPr>
            <m:t>)≔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)∙h(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den>
          </m:f>
        </m:oMath>
      </m:oMathPara>
    </w:p>
    <w:p w14:paraId="25AAA4D2" w14:textId="77777777" w:rsidR="00FD1DA9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Выбираем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Для данных параметров решаем систему уравнений движения:</w:t>
      </w:r>
    </w:p>
    <w:p w14:paraId="1E81C310" w14:textId="77777777" w:rsidR="00FD1DA9" w:rsidRPr="000F110F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≔X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parfrac</m:t>
          </m:r>
        </m:oMath>
      </m:oMathPara>
    </w:p>
    <w:p w14:paraId="73250E2F" w14:textId="77777777" w:rsidR="00FD1DA9" w:rsidRPr="000F110F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≔U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invlaplace,p</m:t>
          </m:r>
        </m:oMath>
      </m:oMathPara>
    </w:p>
    <w:p w14:paraId="6F9E04F3" w14:textId="77777777" w:rsidR="00FD1DA9" w:rsidRDefault="00FD1DA9" w:rsidP="00FD1DA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Строим графики решений уравнения</w:t>
      </w:r>
      <w:r w:rsidRPr="0069037D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4),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bookmarkStart w:id="32" w:name="_Hlk98267800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w:bookmarkEnd w:id="32"/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x(t)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=u(t)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D24702" w14:textId="5D66BE9B" w:rsidR="007D3EDD" w:rsidRPr="00366527" w:rsidRDefault="00447004" w:rsidP="00447004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004">
        <w:rPr>
          <w:noProof/>
          <w:lang w:eastAsia="ru-RU"/>
        </w:rPr>
        <w:drawing>
          <wp:inline distT="0" distB="0" distL="0" distR="0" wp14:anchorId="7A2C9410" wp14:editId="5549164A">
            <wp:extent cx="5940425" cy="4618990"/>
            <wp:effectExtent l="0" t="0" r="3175" b="0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4A51" w14:textId="5354F3F5" w:rsidR="00FB2A5F" w:rsidRDefault="00CD3BCB" w:rsidP="00FB2A5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0050270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 </w:t>
      </w:r>
      <w:r w:rsidR="004B7E04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Особенности переходных процессов в области устойчивости и на ее границе</w:t>
      </w:r>
      <w:bookmarkEnd w:id="33"/>
    </w:p>
    <w:p w14:paraId="43C44927" w14:textId="36FFE36A" w:rsidR="006B7008" w:rsidRPr="00DE0223" w:rsidRDefault="006B7008" w:rsidP="006B70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689CC225" w14:textId="4BE10A61" w:rsidR="009F48A6" w:rsidRDefault="000511FB" w:rsidP="008C45E7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11FB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1357F8DE" wp14:editId="29525EF5">
            <wp:extent cx="5940425" cy="4679315"/>
            <wp:effectExtent l="0" t="0" r="3175" b="6985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0E49" w14:textId="790E4B28" w:rsidR="00AA56D7" w:rsidRDefault="00AA56D7" w:rsidP="00AA56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Переходный процесс </w:t>
      </w:r>
      <w:r w:rsidR="000511FB">
        <w:rPr>
          <w:rFonts w:ascii="Times New Roman" w:hAnsi="Times New Roman" w:cs="Times New Roman"/>
          <w:sz w:val="28"/>
          <w:szCs w:val="28"/>
        </w:rPr>
        <w:t>колебательный</w:t>
      </w:r>
      <w:r>
        <w:rPr>
          <w:rFonts w:ascii="Times New Roman" w:hAnsi="Times New Roman" w:cs="Times New Roman"/>
          <w:sz w:val="28"/>
          <w:szCs w:val="28"/>
        </w:rPr>
        <w:t xml:space="preserve">, значение функции стремится к 3,14, длительность переходного процесса </w:t>
      </w:r>
      <w:r w:rsidR="000511FB">
        <w:rPr>
          <w:rFonts w:ascii="Times New Roman" w:hAnsi="Times New Roman" w:cs="Times New Roman"/>
          <w:sz w:val="28"/>
          <w:szCs w:val="28"/>
        </w:rPr>
        <w:t>7</w:t>
      </w:r>
      <w:r w:rsidR="00447004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 xml:space="preserve"> секунд.</w:t>
      </w:r>
    </w:p>
    <w:p w14:paraId="50BEF57D" w14:textId="0986E7B4" w:rsidR="00AA56D7" w:rsidRPr="004B32B9" w:rsidRDefault="00AA56D7" w:rsidP="00AA56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bookmarkStart w:id="34" w:name="_Hlk98278375"/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  <w:bookmarkEnd w:id="34"/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</w:p>
    <w:p w14:paraId="2549846C" w14:textId="1B572B66" w:rsidR="00A83E87" w:rsidRPr="00CB7621" w:rsidRDefault="00447004" w:rsidP="00F77C31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447004">
        <w:rPr>
          <w:rFonts w:ascii="Times New Roman" w:eastAsiaTheme="minorEastAsia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7A28B77A" wp14:editId="3DAF3741">
            <wp:extent cx="5940425" cy="4647565"/>
            <wp:effectExtent l="0" t="0" r="3175" b="635"/>
            <wp:docPr id="18" name="Рисунок 1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F695" w14:textId="77777777" w:rsidR="008C45E7" w:rsidRDefault="008C45E7" w:rsidP="008C45E7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47A27AE" w14:textId="5D20985F" w:rsidR="00A83E87" w:rsidRPr="00A84011" w:rsidRDefault="00A83E87" w:rsidP="00A83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Переходный процесс колебательный, с увеличением времени амплитуда колебаний уменьшается, длительность переходного процесса </w:t>
      </w:r>
      <w:r w:rsidR="000511FB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секунд.</w:t>
      </w:r>
      <w:r w:rsidR="00FE6550" w:rsidRPr="00FE65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51047E" w14:textId="77777777" w:rsidR="00A83E87" w:rsidRDefault="00A83E87" w:rsidP="00A83E8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=0,2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=0,1</m:t>
        </m:r>
      </m:oMath>
    </w:p>
    <w:p w14:paraId="3AF182B1" w14:textId="3F945AAD" w:rsidR="00BF114F" w:rsidRPr="000511FB" w:rsidRDefault="000511FB" w:rsidP="00F77C31">
      <w:pPr>
        <w:jc w:val="center"/>
        <w:rPr>
          <w:lang w:val="en-US"/>
        </w:rPr>
      </w:pPr>
      <w:r w:rsidRPr="000511FB">
        <w:rPr>
          <w:noProof/>
          <w:lang w:eastAsia="ru-RU"/>
        </w:rPr>
        <w:lastRenderedPageBreak/>
        <w:drawing>
          <wp:inline distT="0" distB="0" distL="0" distR="0" wp14:anchorId="39676E59" wp14:editId="7AA88D76">
            <wp:extent cx="5940425" cy="4583430"/>
            <wp:effectExtent l="0" t="0" r="3175" b="7620"/>
            <wp:docPr id="21" name="Рисунок 2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23B7" w14:textId="24371E4E" w:rsidR="006F3574" w:rsidRPr="00137873" w:rsidRDefault="006F3574" w:rsidP="001378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Переходной процесс апериодический, с постепенно затухающими колебаниями. Длительность переходного процесса </w:t>
      </w:r>
      <w:r w:rsidR="000511FB">
        <w:rPr>
          <w:rFonts w:ascii="Times New Roman" w:hAnsi="Times New Roman" w:cs="Times New Roman"/>
          <w:sz w:val="28"/>
          <w:szCs w:val="28"/>
        </w:rPr>
        <w:t>около 400</w:t>
      </w:r>
      <w:r w:rsidR="00797491">
        <w:rPr>
          <w:rFonts w:ascii="Times New Roman" w:hAnsi="Times New Roman" w:cs="Times New Roman"/>
          <w:sz w:val="28"/>
          <w:szCs w:val="28"/>
        </w:rPr>
        <w:t xml:space="preserve"> секунд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2D41A4" w14:textId="7F7DC3EE" w:rsidR="00883088" w:rsidRPr="009B76CE" w:rsidRDefault="00883088" w:rsidP="009B76CE">
      <w:pPr>
        <w:pStyle w:val="2"/>
        <w:spacing w:before="36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00502709"/>
      <w:r w:rsidRPr="009B76C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="00A362DB" w:rsidRPr="009B76C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Область допустимых значений крутящего </w:t>
      </w:r>
      <w:r w:rsidR="00BF114F" w:rsidRPr="009B76CE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момента на выходном валу передаточного механизма</w:t>
      </w:r>
      <w:bookmarkEnd w:id="35"/>
    </w:p>
    <w:p w14:paraId="209DE7ED" w14:textId="71926814" w:rsidR="00556669" w:rsidRDefault="00FB2A5F" w:rsidP="00760B6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техническому заданию крутящий момент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 выходном валу редуктора не должен превышать 150 Н∙м. Для его определения применим принцип освобождаемости от связей и заменим выходной вал редуктора крутящим моментом:</w:t>
      </w:r>
    </w:p>
    <w:p w14:paraId="3A4C097D" w14:textId="083F5EBE" w:rsidR="009D75E8" w:rsidRPr="009D75E8" w:rsidRDefault="00A528B3" w:rsidP="009D75E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≔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или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</m:oMath>
      </m:oMathPara>
    </w:p>
    <w:p w14:paraId="7A480438" w14:textId="4044E3B6" w:rsidR="009D75E8" w:rsidRDefault="009D75E8" w:rsidP="000511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Путем перебора точек в области устойчивости был</w:t>
      </w:r>
      <w:r w:rsidR="009C5754">
        <w:rPr>
          <w:rFonts w:ascii="Times New Roman" w:eastAsiaTheme="minorEastAsia" w:hAnsi="Times New Roman" w:cs="Times New Roman"/>
          <w:iCs/>
          <w:sz w:val="28"/>
          <w:szCs w:val="28"/>
        </w:rPr>
        <w:t>о выяснено, что момент во всей области меньше максимально допустимого</w:t>
      </w:r>
      <w:r w:rsidR="00933328">
        <w:rPr>
          <w:rFonts w:ascii="Times New Roman" w:eastAsiaTheme="minorEastAsia" w:hAnsi="Times New Roman" w:cs="Times New Roman"/>
          <w:iCs/>
          <w:sz w:val="28"/>
          <w:szCs w:val="28"/>
        </w:rPr>
        <w:t>. Предельные значения составляли</w:t>
      </w:r>
      <w:r w:rsidR="00CD3B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порядка </w:t>
      </w:r>
      <w:r w:rsidR="000511FB">
        <w:rPr>
          <w:rFonts w:ascii="Times New Roman" w:eastAsiaTheme="minorEastAsia" w:hAnsi="Times New Roman" w:cs="Times New Roman"/>
          <w:iCs/>
          <w:sz w:val="28"/>
          <w:szCs w:val="28"/>
        </w:rPr>
        <w:t>13-15</w:t>
      </w:r>
      <w:r w:rsidR="00CD3B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Н*м.</w:t>
      </w:r>
    </w:p>
    <w:p w14:paraId="3CE2310A" w14:textId="16F24AA7" w:rsidR="00CD3BCB" w:rsidRPr="009D75E8" w:rsidRDefault="000511FB" w:rsidP="00CD3BCB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11FB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6826B8EA" wp14:editId="3090D774">
            <wp:extent cx="5811061" cy="3439005"/>
            <wp:effectExtent l="0" t="0" r="0" b="9525"/>
            <wp:docPr id="22" name="Рисунок 2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CBE" w14:textId="1146A278" w:rsidR="00FB2A5F" w:rsidRPr="009B641A" w:rsidRDefault="00CD3BCB" w:rsidP="003A2C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 – График момента</w:t>
      </w:r>
    </w:p>
    <w:p w14:paraId="12A6B8B0" w14:textId="77777777" w:rsidR="00FB2A5F" w:rsidRPr="00193013" w:rsidRDefault="00FB2A5F" w:rsidP="00FB2A5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07EC3D" w14:textId="0342031A" w:rsidR="00FB2A5F" w:rsidRDefault="00E575BC" w:rsidP="00FB2A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такому же принципу был</w:t>
      </w:r>
      <w:r w:rsidR="00503C53">
        <w:rPr>
          <w:rFonts w:ascii="Times New Roman" w:hAnsi="Times New Roman" w:cs="Times New Roman"/>
          <w:sz w:val="28"/>
          <w:szCs w:val="28"/>
        </w:rPr>
        <w:t xml:space="preserve">а найдена область в которой входной сигнал </w:t>
      </w:r>
      <w:r w:rsidR="00503C5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503C53">
        <w:rPr>
          <w:rFonts w:ascii="Times New Roman" w:hAnsi="Times New Roman" w:cs="Times New Roman"/>
          <w:sz w:val="28"/>
          <w:szCs w:val="28"/>
        </w:rPr>
        <w:t xml:space="preserve"> не превышает допустимого значения 220 В.</w:t>
      </w:r>
      <w:r w:rsidR="0003534F">
        <w:rPr>
          <w:rFonts w:ascii="Times New Roman" w:hAnsi="Times New Roman" w:cs="Times New Roman"/>
          <w:sz w:val="28"/>
          <w:szCs w:val="28"/>
        </w:rPr>
        <w:t xml:space="preserve"> Он также не превышает максимального во всей области.</w:t>
      </w:r>
    </w:p>
    <w:p w14:paraId="56878947" w14:textId="30ADF75F" w:rsidR="00BE0A68" w:rsidRPr="00503C53" w:rsidRDefault="000511FB" w:rsidP="00BE0A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11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F7CD88" wp14:editId="6994A1F6">
            <wp:extent cx="5811061" cy="3439005"/>
            <wp:effectExtent l="0" t="0" r="0" b="9525"/>
            <wp:docPr id="24" name="Рисунок 2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0282" w14:textId="3239E472" w:rsidR="005225FE" w:rsidRDefault="00BE0A68" w:rsidP="008311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3.2.2 – </w:t>
      </w:r>
      <w:r w:rsidR="00B85959">
        <w:rPr>
          <w:rFonts w:ascii="Times New Roman" w:hAnsi="Times New Roman" w:cs="Times New Roman"/>
          <w:sz w:val="28"/>
          <w:szCs w:val="28"/>
        </w:rPr>
        <w:t>График входного сигнала</w:t>
      </w:r>
    </w:p>
    <w:p w14:paraId="2B1695E1" w14:textId="61654CE4" w:rsidR="00B85959" w:rsidRDefault="00B85959" w:rsidP="00FF1D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</w:t>
      </w:r>
      <w:r w:rsidR="00FF1DC6">
        <w:rPr>
          <w:rFonts w:ascii="Times New Roman" w:hAnsi="Times New Roman" w:cs="Times New Roman"/>
          <w:sz w:val="28"/>
          <w:szCs w:val="28"/>
        </w:rPr>
        <w:t>графика максимальные значения входного сигнала достигают 10-15 В.</w:t>
      </w:r>
    </w:p>
    <w:p w14:paraId="49F971A9" w14:textId="31A7A084" w:rsidR="005D4D33" w:rsidRPr="009B76CE" w:rsidRDefault="005D4D33" w:rsidP="00132226">
      <w:pPr>
        <w:pStyle w:val="2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100502710"/>
      <w:r w:rsidRPr="009B76CE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Линии равных длительностей переходных процессов</w:t>
      </w:r>
      <w:bookmarkEnd w:id="36"/>
    </w:p>
    <w:p w14:paraId="6C29B499" w14:textId="63672EC0" w:rsidR="005D4D33" w:rsidRDefault="00EB3641" w:rsidP="00EB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Время переходного 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A84011">
        <w:rPr>
          <w:rFonts w:ascii="Times New Roman" w:hAnsi="Times New Roman" w:cs="Times New Roman"/>
          <w:sz w:val="28"/>
          <w:szCs w:val="28"/>
        </w:rPr>
        <w:t xml:space="preserve"> </w:t>
      </w:r>
      <w:r w:rsidR="00A84011">
        <w:rPr>
          <w:rFonts w:ascii="Times New Roman" w:hAnsi="Times New Roman" w:cs="Times New Roman"/>
          <w:sz w:val="28"/>
          <w:szCs w:val="28"/>
        </w:rPr>
        <w:t>–</w:t>
      </w:r>
      <w:r w:rsidRPr="00A84011">
        <w:rPr>
          <w:rFonts w:ascii="Times New Roman" w:hAnsi="Times New Roman" w:cs="Times New Roman"/>
          <w:sz w:val="28"/>
          <w:szCs w:val="28"/>
        </w:rPr>
        <w:t xml:space="preserve"> </w:t>
      </w:r>
      <w:r w:rsidR="00A84011">
        <w:rPr>
          <w:rFonts w:ascii="Times New Roman" w:hAnsi="Times New Roman" w:cs="Times New Roman"/>
          <w:sz w:val="28"/>
          <w:szCs w:val="28"/>
        </w:rPr>
        <w:t xml:space="preserve">время, после которого </w:t>
      </w:r>
      <w:proofErr w:type="spellStart"/>
      <w:r w:rsidR="00A84011">
        <w:rPr>
          <w:rFonts w:ascii="Times New Roman" w:hAnsi="Times New Roman" w:cs="Times New Roman"/>
          <w:sz w:val="28"/>
          <w:szCs w:val="28"/>
        </w:rPr>
        <w:t>φ</w:t>
      </w:r>
      <w:r w:rsidR="00A84011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proofErr w:type="spellEnd"/>
      <w:r w:rsidR="00A84011">
        <w:rPr>
          <w:rFonts w:ascii="Times New Roman" w:hAnsi="Times New Roman" w:cs="Times New Roman"/>
          <w:sz w:val="28"/>
          <w:szCs w:val="28"/>
        </w:rPr>
        <w:t xml:space="preserve"> не выходит из 2% отклонений от φ*</w:t>
      </w:r>
      <w:r w:rsidR="00BD7602">
        <w:rPr>
          <w:rFonts w:ascii="Times New Roman" w:hAnsi="Times New Roman" w:cs="Times New Roman"/>
          <w:sz w:val="28"/>
          <w:szCs w:val="28"/>
        </w:rPr>
        <w:t>. При помощи перебора точек проведем в области устойчивости линии равных длительностей.</w:t>
      </w:r>
      <w:r w:rsidR="00ED364A">
        <w:rPr>
          <w:rFonts w:ascii="Times New Roman" w:hAnsi="Times New Roman" w:cs="Times New Roman"/>
          <w:sz w:val="28"/>
          <w:szCs w:val="28"/>
        </w:rPr>
        <w:t xml:space="preserve"> Для этого выпишем по 8 точек на каждой линии и интерполируем кривые.</w:t>
      </w:r>
    </w:p>
    <w:p w14:paraId="2B392B29" w14:textId="3CE38A72" w:rsidR="00ED364A" w:rsidRDefault="00ED364A" w:rsidP="00C2076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линия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hAnsi="Times New Roman" w:cs="Times New Roman"/>
          <w:sz w:val="28"/>
          <w:szCs w:val="28"/>
        </w:rPr>
        <w:t>=</w:t>
      </w:r>
      <w:r w:rsidR="00C46AF9">
        <w:rPr>
          <w:rFonts w:ascii="Times New Roman" w:hAnsi="Times New Roman" w:cs="Times New Roman"/>
          <w:sz w:val="28"/>
          <w:szCs w:val="28"/>
        </w:rPr>
        <w:t>225</w:t>
      </w:r>
      <w:r>
        <w:rPr>
          <w:rFonts w:ascii="Times New Roman" w:hAnsi="Times New Roman" w:cs="Times New Roman"/>
          <w:sz w:val="28"/>
          <w:szCs w:val="28"/>
        </w:rPr>
        <w:t xml:space="preserve"> с. Координаты точек представлены ниже</w:t>
      </w:r>
    </w:p>
    <w:p w14:paraId="21986B7D" w14:textId="6F6382A8" w:rsidR="00C20769" w:rsidRPr="00C20769" w:rsidRDefault="00C20769" w:rsidP="00C207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3.5.1 – Координаты точек линий равных длительностей</w:t>
      </w:r>
    </w:p>
    <w:tbl>
      <w:tblPr>
        <w:tblStyle w:val="a5"/>
        <w:tblW w:w="9485" w:type="dxa"/>
        <w:tblInd w:w="-5" w:type="dxa"/>
        <w:tblLook w:val="04A0" w:firstRow="1" w:lastRow="0" w:firstColumn="1" w:lastColumn="0" w:noHBand="0" w:noVBand="1"/>
      </w:tblPr>
      <w:tblGrid>
        <w:gridCol w:w="1357"/>
        <w:gridCol w:w="697"/>
        <w:gridCol w:w="2553"/>
        <w:gridCol w:w="1706"/>
        <w:gridCol w:w="1550"/>
        <w:gridCol w:w="1622"/>
      </w:tblGrid>
      <w:tr w:rsidR="00C46AF9" w:rsidRPr="00FE22CA" w14:paraId="5D121FD8" w14:textId="0AED3FA3" w:rsidTr="00C46AF9">
        <w:trPr>
          <w:trHeight w:val="1274"/>
        </w:trPr>
        <w:tc>
          <w:tcPr>
            <w:tcW w:w="1357" w:type="dxa"/>
            <w:vAlign w:val="center"/>
          </w:tcPr>
          <w:p w14:paraId="56C757BE" w14:textId="07610773" w:rsidR="00C46AF9" w:rsidRPr="00FE22CA" w:rsidRDefault="00C46AF9" w:rsidP="005C1C2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линии</w:t>
            </w:r>
          </w:p>
        </w:tc>
        <w:tc>
          <w:tcPr>
            <w:tcW w:w="697" w:type="dxa"/>
            <w:vAlign w:val="center"/>
          </w:tcPr>
          <w:p w14:paraId="387DFB33" w14:textId="07A1CE0C" w:rsidR="00C46AF9" w:rsidRPr="00B50EAE" w:rsidRDefault="00C46AF9" w:rsidP="005C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7431" w:type="dxa"/>
            <w:gridSpan w:val="4"/>
            <w:shd w:val="clear" w:color="auto" w:fill="auto"/>
            <w:vAlign w:val="center"/>
          </w:tcPr>
          <w:p w14:paraId="606424DA" w14:textId="27891E63" w:rsidR="00C46AF9" w:rsidRPr="00FE22CA" w:rsidRDefault="00C46AF9" w:rsidP="005C1C2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Координаты точек(</w:t>
            </w:r>
            <w:proofErr w:type="spellStart"/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u</w:t>
            </w:r>
            <w:proofErr w:type="spellEnd"/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FE22CA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C46AF9" w:rsidRPr="00FE22CA" w14:paraId="2B1D9B9F" w14:textId="75DF6FF4" w:rsidTr="00C46AF9">
        <w:trPr>
          <w:trHeight w:val="635"/>
        </w:trPr>
        <w:tc>
          <w:tcPr>
            <w:tcW w:w="1357" w:type="dxa"/>
            <w:vAlign w:val="center"/>
          </w:tcPr>
          <w:p w14:paraId="1B5C9C6E" w14:textId="1D3FC4C8" w:rsidR="00C46AF9" w:rsidRPr="00FE22CA" w:rsidRDefault="00C46AF9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97" w:type="dxa"/>
            <w:vAlign w:val="center"/>
          </w:tcPr>
          <w:p w14:paraId="4AE9DE35" w14:textId="50DD25C9" w:rsidR="00C46AF9" w:rsidRPr="00082CB6" w:rsidRDefault="00C46AF9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2553" w:type="dxa"/>
            <w:vAlign w:val="center"/>
          </w:tcPr>
          <w:p w14:paraId="08FE8494" w14:textId="6CB0D0B8" w:rsidR="00C46AF9" w:rsidRPr="00C46AF9" w:rsidRDefault="00C46AF9" w:rsidP="00A32CF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0.3;</w:t>
            </w:r>
            <w:r>
              <w:rPr>
                <w:rFonts w:ascii="Times New Roman" w:hAnsi="Times New Roman" w:cs="Times New Roman"/>
                <w:lang w:val="en-US"/>
              </w:rPr>
              <w:t>0.3</w:t>
            </w:r>
          </w:p>
        </w:tc>
        <w:tc>
          <w:tcPr>
            <w:tcW w:w="1706" w:type="dxa"/>
            <w:vAlign w:val="center"/>
          </w:tcPr>
          <w:p w14:paraId="2730D5C5" w14:textId="24868AF4" w:rsidR="00C46AF9" w:rsidRPr="00FE22CA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.37;</w:t>
            </w:r>
            <w:r>
              <w:rPr>
                <w:rFonts w:ascii="Times New Roman" w:hAnsi="Times New Roman" w:cs="Times New Roman"/>
                <w:lang w:val="en-US"/>
              </w:rPr>
              <w:t>0.01</w:t>
            </w:r>
          </w:p>
        </w:tc>
        <w:tc>
          <w:tcPr>
            <w:tcW w:w="1550" w:type="dxa"/>
            <w:vAlign w:val="center"/>
          </w:tcPr>
          <w:p w14:paraId="17859C4B" w14:textId="3FC68E27" w:rsidR="00C46AF9" w:rsidRPr="00D507E7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0.6;0.2</w:t>
            </w:r>
          </w:p>
        </w:tc>
        <w:tc>
          <w:tcPr>
            <w:tcW w:w="1622" w:type="dxa"/>
            <w:vAlign w:val="center"/>
          </w:tcPr>
          <w:p w14:paraId="7BC9A5C9" w14:textId="25EF6F8E" w:rsidR="00C46AF9" w:rsidRPr="00E479CC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0.7;0.13</w:t>
            </w:r>
          </w:p>
        </w:tc>
      </w:tr>
      <w:tr w:rsidR="00C46AF9" w:rsidRPr="00FE22CA" w14:paraId="536A1FCD" w14:textId="29D53367" w:rsidTr="00C46AF9">
        <w:trPr>
          <w:trHeight w:val="635"/>
        </w:trPr>
        <w:tc>
          <w:tcPr>
            <w:tcW w:w="1357" w:type="dxa"/>
            <w:vAlign w:val="center"/>
          </w:tcPr>
          <w:p w14:paraId="29E7FD44" w14:textId="326CE3F4" w:rsidR="00C46AF9" w:rsidRPr="00FE22CA" w:rsidRDefault="00C46AF9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97" w:type="dxa"/>
            <w:vAlign w:val="center"/>
          </w:tcPr>
          <w:p w14:paraId="43EBF47B" w14:textId="7EAA6AA0" w:rsidR="00C46AF9" w:rsidRPr="00B21C59" w:rsidRDefault="00C46AF9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B21C5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2553" w:type="dxa"/>
            <w:vAlign w:val="center"/>
          </w:tcPr>
          <w:p w14:paraId="4E0EDB8D" w14:textId="352E62D2" w:rsidR="00C46AF9" w:rsidRPr="00D507E7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0.2;0.9</w:t>
            </w:r>
          </w:p>
        </w:tc>
        <w:tc>
          <w:tcPr>
            <w:tcW w:w="1706" w:type="dxa"/>
            <w:vAlign w:val="center"/>
          </w:tcPr>
          <w:p w14:paraId="2B098FAF" w14:textId="5A7263C0" w:rsidR="00C46AF9" w:rsidRPr="00D507E7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0.35;0.9</w:t>
            </w:r>
          </w:p>
        </w:tc>
        <w:tc>
          <w:tcPr>
            <w:tcW w:w="1550" w:type="dxa"/>
            <w:vAlign w:val="center"/>
          </w:tcPr>
          <w:p w14:paraId="28D9EFC9" w14:textId="4BC0B83A" w:rsidR="00C46AF9" w:rsidRPr="00477F1B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  <w:lang w:val="en-US"/>
              </w:rPr>
              <w:t>0.5</w:t>
            </w:r>
          </w:p>
        </w:tc>
        <w:tc>
          <w:tcPr>
            <w:tcW w:w="1622" w:type="dxa"/>
            <w:vAlign w:val="center"/>
          </w:tcPr>
          <w:p w14:paraId="4BD0C93C" w14:textId="75B9FDD4" w:rsidR="00C46AF9" w:rsidRPr="00477F1B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  <w:r w:rsidRPr="00FE22CA">
              <w:rPr>
                <w:rFonts w:ascii="Times New Roman" w:hAnsi="Times New Roman" w:cs="Times New Roman"/>
                <w:lang w:val="en-US"/>
              </w:rPr>
              <w:t>;0,</w:t>
            </w:r>
            <w:r>
              <w:rPr>
                <w:rFonts w:ascii="Times New Roman" w:hAnsi="Times New Roman" w:cs="Times New Roman"/>
                <w:lang w:val="en-US"/>
              </w:rPr>
              <w:t>01</w:t>
            </w:r>
          </w:p>
        </w:tc>
      </w:tr>
      <w:tr w:rsidR="00C46AF9" w:rsidRPr="00FE22CA" w14:paraId="1189EB9A" w14:textId="2AB3DC60" w:rsidTr="00C46AF9">
        <w:trPr>
          <w:trHeight w:val="652"/>
        </w:trPr>
        <w:tc>
          <w:tcPr>
            <w:tcW w:w="1357" w:type="dxa"/>
            <w:vAlign w:val="center"/>
          </w:tcPr>
          <w:p w14:paraId="2952CF65" w14:textId="1671E36E" w:rsidR="00C46AF9" w:rsidRPr="00FE22CA" w:rsidRDefault="00C46AF9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97" w:type="dxa"/>
            <w:vAlign w:val="center"/>
          </w:tcPr>
          <w:p w14:paraId="68EB19F3" w14:textId="1EDBF9D2" w:rsidR="00C46AF9" w:rsidRPr="00E2562B" w:rsidRDefault="00E2562B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750</w:t>
            </w:r>
          </w:p>
        </w:tc>
        <w:tc>
          <w:tcPr>
            <w:tcW w:w="2553" w:type="dxa"/>
            <w:vAlign w:val="center"/>
          </w:tcPr>
          <w:p w14:paraId="1E4F6B54" w14:textId="22A28F81" w:rsidR="00C46AF9" w:rsidRPr="00B82282" w:rsidRDefault="00E2562B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1;1</w:t>
            </w:r>
          </w:p>
        </w:tc>
        <w:tc>
          <w:tcPr>
            <w:tcW w:w="1706" w:type="dxa"/>
            <w:vAlign w:val="center"/>
          </w:tcPr>
          <w:p w14:paraId="67D52624" w14:textId="1DDB8A4B" w:rsidR="00C46AF9" w:rsidRPr="00E2562B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1.15;0.25</w:t>
            </w:r>
          </w:p>
        </w:tc>
        <w:tc>
          <w:tcPr>
            <w:tcW w:w="1550" w:type="dxa"/>
            <w:vAlign w:val="center"/>
          </w:tcPr>
          <w:p w14:paraId="77252EDB" w14:textId="6182E18E" w:rsidR="00C46AF9" w:rsidRPr="00142ED0" w:rsidRDefault="00D507E7" w:rsidP="004C255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0.76;1.8</w:t>
            </w:r>
          </w:p>
        </w:tc>
        <w:tc>
          <w:tcPr>
            <w:tcW w:w="1622" w:type="dxa"/>
            <w:vAlign w:val="center"/>
          </w:tcPr>
          <w:p w14:paraId="68838A75" w14:textId="1E217AE3" w:rsidR="00C46AF9" w:rsidRPr="00F05AC4" w:rsidRDefault="00F05AC4" w:rsidP="004C255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0.4;0.16</w:t>
            </w:r>
          </w:p>
        </w:tc>
      </w:tr>
    </w:tbl>
    <w:p w14:paraId="0611C6FB" w14:textId="56367DD7" w:rsidR="00ED364A" w:rsidRDefault="00434D75" w:rsidP="00434D75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4D75">
        <w:rPr>
          <w:rFonts w:ascii="Times New Roman" w:hAnsi="Times New Roman" w:cs="Times New Roman"/>
          <w:sz w:val="28"/>
          <w:szCs w:val="28"/>
        </w:rPr>
        <w:t>График с линиями равных длительностей приведены на рисунке ниже.</w:t>
      </w:r>
    </w:p>
    <w:p w14:paraId="03867FF8" w14:textId="2040F0B5" w:rsidR="00434D75" w:rsidRDefault="003831F2" w:rsidP="00434D75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1F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5F0E51" wp14:editId="54A20E9B">
            <wp:extent cx="5940425" cy="4230370"/>
            <wp:effectExtent l="0" t="0" r="3175" b="0"/>
            <wp:docPr id="25" name="Рисунок 2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E383" w14:textId="13FFF4F3" w:rsidR="00434D75" w:rsidRDefault="00434D75" w:rsidP="00434D75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3.5.1 – График с линиями равных длительностей</w:t>
      </w:r>
    </w:p>
    <w:p w14:paraId="2DFC3346" w14:textId="3A3931A1" w:rsidR="00F143B8" w:rsidRPr="00D9506A" w:rsidRDefault="002522E5" w:rsidP="00D9506A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Максимальное время переходного процесса составляет </w:t>
      </w:r>
      <w:r w:rsidR="003831F2" w:rsidRPr="003831F2">
        <w:rPr>
          <w:rFonts w:ascii="Times New Roman" w:hAnsi="Times New Roman" w:cs="Times New Roman"/>
          <w:sz w:val="28"/>
          <w:szCs w:val="28"/>
        </w:rPr>
        <w:t>20</w:t>
      </w:r>
      <w:r w:rsidR="00D81D8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 с при К</w:t>
      </w:r>
      <w:r w:rsidR="003831F2" w:rsidRPr="003831F2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=</w:t>
      </w:r>
      <w:r w:rsidR="003831F2" w:rsidRPr="003831F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hAnsi="Times New Roman" w:cs="Times New Roman"/>
          <w:sz w:val="28"/>
          <w:szCs w:val="28"/>
        </w:rPr>
        <w:t>=</w:t>
      </w:r>
      <w:r w:rsidR="003831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Минимальное время переходного процесса составляет</w:t>
      </w:r>
      <w:r w:rsidR="00D64BFD">
        <w:rPr>
          <w:rFonts w:ascii="Times New Roman" w:hAnsi="Times New Roman" w:cs="Times New Roman"/>
          <w:sz w:val="28"/>
          <w:szCs w:val="28"/>
        </w:rPr>
        <w:t xml:space="preserve"> </w:t>
      </w:r>
      <w:r w:rsidR="002A6D71">
        <w:rPr>
          <w:rFonts w:ascii="Times New Roman" w:hAnsi="Times New Roman" w:cs="Times New Roman"/>
          <w:sz w:val="28"/>
          <w:szCs w:val="28"/>
        </w:rPr>
        <w:t>8</w:t>
      </w:r>
      <w:r w:rsidR="00D64BFD">
        <w:rPr>
          <w:rFonts w:ascii="Times New Roman" w:hAnsi="Times New Roman" w:cs="Times New Roman"/>
          <w:sz w:val="28"/>
          <w:szCs w:val="28"/>
        </w:rPr>
        <w:t xml:space="preserve"> с при </w:t>
      </w:r>
      <w:proofErr w:type="spellStart"/>
      <w:r w:rsidR="00D64BFD">
        <w:rPr>
          <w:rFonts w:ascii="Times New Roman" w:hAnsi="Times New Roman" w:cs="Times New Roman"/>
          <w:sz w:val="28"/>
          <w:szCs w:val="28"/>
        </w:rPr>
        <w:t>К</w:t>
      </w:r>
      <w:r w:rsidR="00D64BFD" w:rsidRPr="002522E5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="00D64BFD">
        <w:rPr>
          <w:rFonts w:ascii="Times New Roman" w:hAnsi="Times New Roman" w:cs="Times New Roman"/>
          <w:sz w:val="28"/>
          <w:szCs w:val="28"/>
        </w:rPr>
        <w:t>=0</w:t>
      </w:r>
      <w:r w:rsidR="00E8344E">
        <w:rPr>
          <w:rFonts w:ascii="Times New Roman" w:hAnsi="Times New Roman" w:cs="Times New Roman"/>
          <w:sz w:val="28"/>
          <w:szCs w:val="28"/>
        </w:rPr>
        <w:t>,</w:t>
      </w:r>
      <w:r w:rsidR="00D64BFD">
        <w:rPr>
          <w:rFonts w:ascii="Times New Roman" w:hAnsi="Times New Roman" w:cs="Times New Roman"/>
          <w:sz w:val="28"/>
          <w:szCs w:val="28"/>
        </w:rPr>
        <w:t>0</w:t>
      </w:r>
      <w:r w:rsidR="002A6D71">
        <w:rPr>
          <w:rFonts w:ascii="Times New Roman" w:hAnsi="Times New Roman" w:cs="Times New Roman"/>
          <w:sz w:val="28"/>
          <w:szCs w:val="28"/>
        </w:rPr>
        <w:t>05</w:t>
      </w:r>
      <w:r w:rsidR="00D64BFD">
        <w:rPr>
          <w:rFonts w:ascii="Times New Roman" w:hAnsi="Times New Roman" w:cs="Times New Roman"/>
          <w:sz w:val="28"/>
          <w:szCs w:val="28"/>
        </w:rPr>
        <w:t>, К</w:t>
      </w:r>
      <w:r w:rsidR="00D64BFD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 w:rsidR="00D64BFD">
        <w:rPr>
          <w:rFonts w:ascii="Times New Roman" w:hAnsi="Times New Roman" w:cs="Times New Roman"/>
          <w:sz w:val="28"/>
          <w:szCs w:val="28"/>
        </w:rPr>
        <w:t>=0,0</w:t>
      </w:r>
      <w:r w:rsidR="002A6D71">
        <w:rPr>
          <w:rFonts w:ascii="Times New Roman" w:hAnsi="Times New Roman" w:cs="Times New Roman"/>
          <w:sz w:val="28"/>
          <w:szCs w:val="28"/>
        </w:rPr>
        <w:t>05</w:t>
      </w:r>
      <w:r w:rsidR="00D9506A">
        <w:rPr>
          <w:rFonts w:ascii="Times New Roman" w:hAnsi="Times New Roman" w:cs="Times New Roman"/>
          <w:sz w:val="28"/>
          <w:szCs w:val="28"/>
        </w:rPr>
        <w:t>.</w:t>
      </w:r>
    </w:p>
    <w:p w14:paraId="41D95DBE" w14:textId="7E0D5AF8" w:rsidR="00F143B8" w:rsidRPr="00F143B8" w:rsidRDefault="00F143B8" w:rsidP="00F143B8">
      <w:pPr>
        <w:spacing w:before="480" w:after="240" w:line="360" w:lineRule="auto"/>
        <w:ind w:firstLine="709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F143B8">
        <w:rPr>
          <w:rFonts w:ascii="Times New Roman" w:eastAsiaTheme="minorEastAsia" w:hAnsi="Times New Roman" w:cs="Times New Roman"/>
          <w:sz w:val="32"/>
          <w:szCs w:val="32"/>
        </w:rPr>
        <w:t>4 ОПТИМАЛЬНОЕ УПРАВЛЕНИЕ</w:t>
      </w:r>
    </w:p>
    <w:p w14:paraId="7452C4AA" w14:textId="3F47D594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проектировании системы управления нужно уменьшать управляющие сигналы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Pr="00F143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динамические ошибки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 Эти взаимоисключающие требования свести к единому функционалу качества, представленному формулой 4.1.</w:t>
      </w:r>
    </w:p>
    <w:p w14:paraId="264F916A" w14:textId="19DAF8A5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         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J=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]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dt,                               (4.1)</m:t>
          </m:r>
        </m:oMath>
      </m:oMathPara>
    </w:p>
    <w:p w14:paraId="558A5976" w14:textId="77777777" w:rsidR="00F143B8" w:rsidRDefault="00F143B8" w:rsidP="00F143B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весовой множитель. </w:t>
      </w:r>
    </w:p>
    <w:p w14:paraId="3796E86C" w14:textId="44F04AA3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В пространстве 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proofErr w:type="gramEnd"/>
      <w:r w:rsidR="00D6737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надо найти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min</w:t>
      </w:r>
      <w:r w:rsidRPr="00F143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D6737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>), который определит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D6737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 opt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 opt</w:t>
      </w:r>
      <w:r>
        <w:rPr>
          <w:rFonts w:ascii="Times New Roman" w:eastAsiaTheme="minorEastAsia" w:hAnsi="Times New Roman" w:cs="Times New Roman"/>
          <w:sz w:val="28"/>
          <w:szCs w:val="28"/>
        </w:rPr>
        <w:t>). Необходимо найти оптимальную точку в области выполнения трех условий. Так как оптимальная точка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D6737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 opt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 opt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зависит от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то надо построить оптимальную кривую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ϵ 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0; ∞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 нескольким значениям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Эта задача оптимального управления может быть решена с помощью уравнения Лурье. Однако, из-за ее громоздкости воспользуемся перебором точек.</w:t>
      </w:r>
    </w:p>
    <w:p w14:paraId="335F47EF" w14:textId="4DD3A455" w:rsidR="00F143B8" w:rsidRDefault="00F143B8" w:rsidP="00F143B8">
      <w:pPr>
        <w:pStyle w:val="2"/>
        <w:numPr>
          <w:ilvl w:val="1"/>
          <w:numId w:val="3"/>
        </w:numPr>
        <w:spacing w:before="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37" w:name="_Toc100502711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Линии равных уровней интегрального показателя качества при нулевом весовом множителе</w:t>
      </w:r>
      <w:bookmarkEnd w:id="37"/>
    </w:p>
    <w:p w14:paraId="6957675A" w14:textId="538C4A87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для расчета интеграла (4.1) можно ограничиться временем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max⁡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Однако для большей точности, был взят интеграл бесконечности. Уравнение представлено формулой 4.1.1.</w:t>
      </w:r>
    </w:p>
    <w:p w14:paraId="5924C521" w14:textId="0EC0C62C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-π)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dt,                           (4.1.1)</m:t>
          </m:r>
        </m:oMath>
      </m:oMathPara>
    </w:p>
    <w:p w14:paraId="72AB703B" w14:textId="3E72841E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п, 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и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=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8"/>
            <w:szCs w:val="28"/>
          </w:rPr>
          <m:t>=0)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5FD8131" w14:textId="17E4C3A8" w:rsidR="00F143B8" w:rsidRDefault="00534025" w:rsidP="00F143B8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3402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32B748" wp14:editId="3AAE2849">
            <wp:extent cx="4477375" cy="1143160"/>
            <wp:effectExtent l="0" t="0" r="0" b="0"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1515" w14:textId="1AFB2988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Наименьшее значение функционала соответствует точкам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proofErr w:type="gramEnd"/>
      <w:r w:rsidR="0053402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>=0,</w:t>
      </w:r>
      <w:r w:rsidR="00534025">
        <w:rPr>
          <w:rFonts w:ascii="Times New Roman" w:eastAsiaTheme="minorEastAsia" w:hAnsi="Times New Roman" w:cs="Times New Roman"/>
          <w:sz w:val="28"/>
          <w:szCs w:val="28"/>
        </w:rPr>
        <w:t>005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>=0,</w:t>
      </w:r>
      <w:r w:rsidR="00534025">
        <w:rPr>
          <w:rFonts w:ascii="Times New Roman" w:eastAsiaTheme="minorEastAsia" w:hAnsi="Times New Roman" w:cs="Times New Roman"/>
          <w:sz w:val="28"/>
          <w:szCs w:val="28"/>
        </w:rPr>
        <w:t>005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65AC3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=57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CFFB021" w14:textId="0CA9D51D" w:rsidR="00F143B8" w:rsidRDefault="00F143B8" w:rsidP="00F143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Далее с помощью перебора точек построим три линии уровня. Линии уровня представлены на рисунке 4.1.1.</w:t>
      </w:r>
    </w:p>
    <w:p w14:paraId="6A61758D" w14:textId="2112EFB2" w:rsidR="00F65AC3" w:rsidRDefault="000735B8" w:rsidP="00A27B67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735B8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6E823C94" wp14:editId="54DD8B95">
            <wp:extent cx="5940425" cy="4986020"/>
            <wp:effectExtent l="0" t="0" r="3175" b="5080"/>
            <wp:docPr id="37" name="Рисунок 3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C851" w14:textId="2A5C955A" w:rsidR="00010891" w:rsidRDefault="00010891" w:rsidP="00010891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4.1.1 – Линии уровня с одинаковым функционалом</w:t>
      </w:r>
    </w:p>
    <w:p w14:paraId="6BF20191" w14:textId="464C5E46" w:rsidR="00706C70" w:rsidRDefault="00010891" w:rsidP="005340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таблице 4.1.1 приведены координаты точек этих областей.</w:t>
      </w:r>
    </w:p>
    <w:p w14:paraId="1B272842" w14:textId="048BE699" w:rsidR="00010891" w:rsidRDefault="00010891" w:rsidP="001A103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Таблица 4.1.1 – Координаты точек </w:t>
      </w:r>
    </w:p>
    <w:tbl>
      <w:tblPr>
        <w:tblStyle w:val="a5"/>
        <w:tblW w:w="10990" w:type="dxa"/>
        <w:tblInd w:w="-1435" w:type="dxa"/>
        <w:tblLook w:val="04A0" w:firstRow="1" w:lastRow="0" w:firstColumn="1" w:lastColumn="0" w:noHBand="0" w:noVBand="1"/>
      </w:tblPr>
      <w:tblGrid>
        <w:gridCol w:w="1254"/>
        <w:gridCol w:w="716"/>
        <w:gridCol w:w="1545"/>
        <w:gridCol w:w="1606"/>
        <w:gridCol w:w="1510"/>
        <w:gridCol w:w="1599"/>
        <w:gridCol w:w="1644"/>
        <w:gridCol w:w="1116"/>
      </w:tblGrid>
      <w:tr w:rsidR="00180DC3" w:rsidRPr="00FE22CA" w14:paraId="1506F344" w14:textId="77777777" w:rsidTr="00D36108">
        <w:trPr>
          <w:trHeight w:val="1714"/>
        </w:trPr>
        <w:tc>
          <w:tcPr>
            <w:tcW w:w="1254" w:type="dxa"/>
            <w:vAlign w:val="center"/>
          </w:tcPr>
          <w:p w14:paraId="5A088FA2" w14:textId="77777777" w:rsidR="00180DC3" w:rsidRPr="00FE22CA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линии</w:t>
            </w:r>
          </w:p>
        </w:tc>
        <w:tc>
          <w:tcPr>
            <w:tcW w:w="716" w:type="dxa"/>
            <w:vAlign w:val="center"/>
          </w:tcPr>
          <w:p w14:paraId="157B2A06" w14:textId="77777777" w:rsidR="00180DC3" w:rsidRPr="00180DC3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20" w:type="dxa"/>
            <w:gridSpan w:val="6"/>
            <w:shd w:val="clear" w:color="auto" w:fill="auto"/>
            <w:vAlign w:val="center"/>
          </w:tcPr>
          <w:p w14:paraId="3107D86F" w14:textId="77777777" w:rsidR="00180DC3" w:rsidRPr="00FE22CA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Координаты точек(</w:t>
            </w:r>
            <w:proofErr w:type="spellStart"/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u</w:t>
            </w:r>
            <w:proofErr w:type="spellEnd"/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FE22CA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180DC3" w:rsidRPr="00844504" w14:paraId="5C7CE77B" w14:textId="77777777" w:rsidTr="00D36108">
        <w:trPr>
          <w:trHeight w:val="855"/>
        </w:trPr>
        <w:tc>
          <w:tcPr>
            <w:tcW w:w="1254" w:type="dxa"/>
            <w:vAlign w:val="center"/>
          </w:tcPr>
          <w:p w14:paraId="46AF427B" w14:textId="77777777" w:rsidR="00180DC3" w:rsidRPr="00FE22CA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16" w:type="dxa"/>
            <w:vAlign w:val="center"/>
          </w:tcPr>
          <w:p w14:paraId="4C964D29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550</w:t>
            </w:r>
          </w:p>
        </w:tc>
        <w:tc>
          <w:tcPr>
            <w:tcW w:w="1545" w:type="dxa"/>
            <w:vAlign w:val="center"/>
          </w:tcPr>
          <w:p w14:paraId="3D1B0DFD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1;0.1</w:t>
            </w:r>
          </w:p>
        </w:tc>
        <w:tc>
          <w:tcPr>
            <w:tcW w:w="1606" w:type="dxa"/>
            <w:vAlign w:val="center"/>
          </w:tcPr>
          <w:p w14:paraId="51F4728F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1;1</w:t>
            </w:r>
          </w:p>
        </w:tc>
        <w:tc>
          <w:tcPr>
            <w:tcW w:w="1510" w:type="dxa"/>
            <w:vAlign w:val="center"/>
          </w:tcPr>
          <w:p w14:paraId="29DBB503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0.5;1.5</w:t>
            </w:r>
          </w:p>
        </w:tc>
        <w:tc>
          <w:tcPr>
            <w:tcW w:w="1599" w:type="dxa"/>
            <w:vAlign w:val="center"/>
          </w:tcPr>
          <w:p w14:paraId="6CBBFE7E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0.5;1.7</w:t>
            </w:r>
          </w:p>
        </w:tc>
        <w:tc>
          <w:tcPr>
            <w:tcW w:w="1644" w:type="dxa"/>
            <w:vAlign w:val="center"/>
          </w:tcPr>
          <w:p w14:paraId="031F0FC7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0.2;1</w:t>
            </w:r>
          </w:p>
        </w:tc>
        <w:tc>
          <w:tcPr>
            <w:tcW w:w="1114" w:type="dxa"/>
            <w:vAlign w:val="center"/>
          </w:tcPr>
          <w:p w14:paraId="59ACFD43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0.2;0.9</w:t>
            </w:r>
          </w:p>
        </w:tc>
      </w:tr>
      <w:tr w:rsidR="00180DC3" w:rsidRPr="00402117" w14:paraId="326A0CC7" w14:textId="77777777" w:rsidTr="00D36108">
        <w:trPr>
          <w:trHeight w:val="855"/>
        </w:trPr>
        <w:tc>
          <w:tcPr>
            <w:tcW w:w="1254" w:type="dxa"/>
            <w:vAlign w:val="center"/>
          </w:tcPr>
          <w:p w14:paraId="3EC938FE" w14:textId="77777777" w:rsidR="00180DC3" w:rsidRPr="00FE22CA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16" w:type="dxa"/>
            <w:vAlign w:val="center"/>
          </w:tcPr>
          <w:p w14:paraId="489C43E9" w14:textId="77777777" w:rsidR="00180DC3" w:rsidRPr="00010891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545" w:type="dxa"/>
            <w:vAlign w:val="center"/>
          </w:tcPr>
          <w:p w14:paraId="2DE6211B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0.5;0,1</w:t>
            </w:r>
          </w:p>
        </w:tc>
        <w:tc>
          <w:tcPr>
            <w:tcW w:w="1606" w:type="dxa"/>
            <w:vAlign w:val="center"/>
          </w:tcPr>
          <w:p w14:paraId="7090CC04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0.7;0.1</w:t>
            </w:r>
          </w:p>
        </w:tc>
        <w:tc>
          <w:tcPr>
            <w:tcW w:w="1510" w:type="dxa"/>
            <w:vAlign w:val="center"/>
          </w:tcPr>
          <w:p w14:paraId="7DEFB308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0.4;1</w:t>
            </w:r>
          </w:p>
        </w:tc>
        <w:tc>
          <w:tcPr>
            <w:tcW w:w="1599" w:type="dxa"/>
            <w:vAlign w:val="center"/>
          </w:tcPr>
          <w:p w14:paraId="6FB4243A" w14:textId="77777777" w:rsidR="00180DC3" w:rsidRPr="00844504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0.3;1</w:t>
            </w:r>
          </w:p>
        </w:tc>
        <w:tc>
          <w:tcPr>
            <w:tcW w:w="1644" w:type="dxa"/>
            <w:vAlign w:val="center"/>
          </w:tcPr>
          <w:p w14:paraId="6CDEBBAE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0.4;0.5</w:t>
            </w:r>
          </w:p>
        </w:tc>
        <w:tc>
          <w:tcPr>
            <w:tcW w:w="1114" w:type="dxa"/>
            <w:vAlign w:val="center"/>
          </w:tcPr>
          <w:p w14:paraId="37D2F0BB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0.6;0.5</w:t>
            </w:r>
          </w:p>
        </w:tc>
      </w:tr>
      <w:tr w:rsidR="00180DC3" w:rsidRPr="00180DC3" w14:paraId="49907CB5" w14:textId="77777777" w:rsidTr="00D36108">
        <w:trPr>
          <w:trHeight w:val="878"/>
        </w:trPr>
        <w:tc>
          <w:tcPr>
            <w:tcW w:w="1254" w:type="dxa"/>
            <w:vAlign w:val="center"/>
          </w:tcPr>
          <w:p w14:paraId="2978F5C7" w14:textId="77777777" w:rsidR="00180DC3" w:rsidRPr="00FE22CA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16" w:type="dxa"/>
            <w:vAlign w:val="center"/>
          </w:tcPr>
          <w:p w14:paraId="207991B6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545" w:type="dxa"/>
            <w:vAlign w:val="center"/>
          </w:tcPr>
          <w:p w14:paraId="72D7B25B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0.4;0.1</w:t>
            </w:r>
          </w:p>
        </w:tc>
        <w:tc>
          <w:tcPr>
            <w:tcW w:w="1606" w:type="dxa"/>
            <w:vAlign w:val="center"/>
          </w:tcPr>
          <w:p w14:paraId="57E23296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0.3;0.1</w:t>
            </w:r>
          </w:p>
        </w:tc>
        <w:tc>
          <w:tcPr>
            <w:tcW w:w="1510" w:type="dxa"/>
            <w:vAlign w:val="center"/>
          </w:tcPr>
          <w:p w14:paraId="1BBB8321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0.3;0.4</w:t>
            </w:r>
          </w:p>
        </w:tc>
        <w:tc>
          <w:tcPr>
            <w:tcW w:w="1599" w:type="dxa"/>
            <w:vAlign w:val="center"/>
          </w:tcPr>
          <w:p w14:paraId="03A24C47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0.3;0.6</w:t>
            </w:r>
          </w:p>
        </w:tc>
        <w:tc>
          <w:tcPr>
            <w:tcW w:w="1644" w:type="dxa"/>
            <w:vAlign w:val="center"/>
          </w:tcPr>
          <w:p w14:paraId="0454F79E" w14:textId="77777777" w:rsidR="00180DC3" w:rsidRPr="00402117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0.2;0.5</w:t>
            </w:r>
          </w:p>
        </w:tc>
        <w:tc>
          <w:tcPr>
            <w:tcW w:w="1114" w:type="dxa"/>
            <w:vAlign w:val="center"/>
          </w:tcPr>
          <w:p w14:paraId="4AAC283D" w14:textId="77777777" w:rsidR="00180DC3" w:rsidRPr="00180DC3" w:rsidRDefault="00180DC3" w:rsidP="00D361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0.2;0.7</w:t>
            </w:r>
          </w:p>
        </w:tc>
      </w:tr>
    </w:tbl>
    <w:p w14:paraId="061A37C1" w14:textId="77777777" w:rsidR="00180DC3" w:rsidRDefault="00180DC3" w:rsidP="001A103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EE6FB1" w14:textId="21A30929" w:rsidR="004B01EF" w:rsidRDefault="003209B2" w:rsidP="00132226">
      <w:pPr>
        <w:pStyle w:val="2"/>
        <w:numPr>
          <w:ilvl w:val="1"/>
          <w:numId w:val="3"/>
        </w:numPr>
        <w:spacing w:before="240" w:after="24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38" w:name="_Toc100502712"/>
      <w:r w:rsidR="004B01EF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Линии равных уровней интегрального показателя качества при бесконечно большом весовом множителе</w:t>
      </w:r>
      <w:bookmarkEnd w:id="38"/>
    </w:p>
    <w:p w14:paraId="103F7B8C" w14:textId="74BCAA76" w:rsidR="004B01EF" w:rsidRDefault="004B01EF" w:rsidP="004B01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</w:t>
      </w:r>
      <w:r w:rsidR="00C65B04">
        <w:rPr>
          <w:rFonts w:ascii="Times New Roman" w:eastAsiaTheme="minorEastAsia" w:hAnsi="Times New Roman" w:cs="Times New Roman"/>
          <w:sz w:val="28"/>
          <w:szCs w:val="28"/>
        </w:rPr>
        <w:t>опустить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65B04">
        <w:rPr>
          <w:rFonts w:ascii="Times New Roman" w:eastAsiaTheme="minorEastAsia" w:hAnsi="Times New Roman" w:cs="Times New Roman"/>
          <w:sz w:val="28"/>
          <w:szCs w:val="28"/>
        </w:rPr>
        <w:t>второе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слагаем</w:t>
      </w:r>
      <w:r w:rsidR="00C65B04">
        <w:rPr>
          <w:rFonts w:ascii="Times New Roman" w:eastAsiaTheme="minorEastAsia" w:hAnsi="Times New Roman" w:cs="Times New Roman"/>
          <w:sz w:val="28"/>
          <w:szCs w:val="28"/>
        </w:rPr>
        <w:t>ое</w:t>
      </w:r>
      <w:r>
        <w:rPr>
          <w:rFonts w:ascii="Times New Roman" w:eastAsiaTheme="minorEastAsia" w:hAnsi="Times New Roman" w:cs="Times New Roman"/>
          <w:sz w:val="28"/>
          <w:szCs w:val="28"/>
        </w:rPr>
        <w:t>. Общий вид уравнения</w:t>
      </w:r>
    </w:p>
    <w:p w14:paraId="642F8B77" w14:textId="2C782459" w:rsidR="004B01EF" w:rsidRDefault="00A528B3" w:rsidP="00C65B0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≔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dt</m:t>
              </m:r>
            </m:e>
          </m:nary>
        </m:oMath>
      </m:oMathPara>
    </w:p>
    <w:p w14:paraId="0F0652CA" w14:textId="4410602D" w:rsidR="004B01EF" w:rsidRDefault="004B01EF" w:rsidP="004B01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д, 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и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=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8"/>
            <w:szCs w:val="28"/>
          </w:rPr>
          <m:t>=0)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A2BAD8" w14:textId="61A511EA" w:rsidR="004B01EF" w:rsidRDefault="00C66EC9" w:rsidP="004B01EF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66EC9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AD1DEC" wp14:editId="50619E08">
            <wp:extent cx="2838846" cy="2086266"/>
            <wp:effectExtent l="0" t="0" r="0" b="9525"/>
            <wp:docPr id="29" name="Рисунок 29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B16E" w14:textId="1A3EE542" w:rsidR="004B01EF" w:rsidRPr="000735B8" w:rsidRDefault="004B01EF" w:rsidP="004B01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Наименьшее значение функционала наблюдается в точке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составляет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735B8" w:rsidRPr="000735B8">
        <w:rPr>
          <w:rFonts w:ascii="Times New Roman" w:eastAsiaTheme="minorEastAsia" w:hAnsi="Times New Roman" w:cs="Times New Roman"/>
          <w:sz w:val="28"/>
          <w:szCs w:val="28"/>
        </w:rPr>
        <w:t>29</w:t>
      </w:r>
    </w:p>
    <w:p w14:paraId="1631B550" w14:textId="29A344E9" w:rsidR="004B01EF" w:rsidRDefault="004B01EF" w:rsidP="004B01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 линий уровней интегрального показателя качества при бесконечно большом весовом множителе показан на рисунке 4.2.1.</w:t>
      </w:r>
    </w:p>
    <w:p w14:paraId="03DA1991" w14:textId="485F30EE" w:rsidR="00DF67E7" w:rsidRDefault="00DF67E7" w:rsidP="00DF67E7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4.1.1 – Линии уровня с одинаковым функционалом</w:t>
      </w:r>
    </w:p>
    <w:p w14:paraId="06E4F594" w14:textId="189F1E01" w:rsidR="00DF67E7" w:rsidRDefault="000735B8" w:rsidP="00DF67E7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735B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4EDD4A" wp14:editId="66190E3D">
            <wp:extent cx="5940425" cy="5027295"/>
            <wp:effectExtent l="0" t="0" r="3175" b="1905"/>
            <wp:docPr id="36" name="Рисунок 3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7E0E" w14:textId="7F66AE0C" w:rsidR="00DF67E7" w:rsidRDefault="00DF67E7" w:rsidP="00DF67E7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таблице 4.</w:t>
      </w:r>
      <w:r w:rsidR="00D62D41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.1 приведены координаты точек этих областей.</w:t>
      </w:r>
    </w:p>
    <w:p w14:paraId="77975663" w14:textId="6F7C44CC" w:rsidR="00DF67E7" w:rsidRDefault="00DF67E7" w:rsidP="00DF67E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4.</w:t>
      </w:r>
      <w:r w:rsidR="00CB2BF4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.1 – Координаты точек </w:t>
      </w:r>
    </w:p>
    <w:tbl>
      <w:tblPr>
        <w:tblStyle w:val="a5"/>
        <w:tblW w:w="10384" w:type="dxa"/>
        <w:tblInd w:w="-1033" w:type="dxa"/>
        <w:tblLook w:val="04A0" w:firstRow="1" w:lastRow="0" w:firstColumn="1" w:lastColumn="0" w:noHBand="0" w:noVBand="1"/>
      </w:tblPr>
      <w:tblGrid>
        <w:gridCol w:w="1146"/>
        <w:gridCol w:w="786"/>
        <w:gridCol w:w="1397"/>
        <w:gridCol w:w="1471"/>
        <w:gridCol w:w="1377"/>
        <w:gridCol w:w="1453"/>
        <w:gridCol w:w="1483"/>
        <w:gridCol w:w="1271"/>
      </w:tblGrid>
      <w:tr w:rsidR="003F6FC8" w:rsidRPr="00FE22CA" w14:paraId="0B8E5E57" w14:textId="77777777" w:rsidTr="00097DDC">
        <w:trPr>
          <w:trHeight w:val="1687"/>
        </w:trPr>
        <w:tc>
          <w:tcPr>
            <w:tcW w:w="1146" w:type="dxa"/>
            <w:vAlign w:val="center"/>
          </w:tcPr>
          <w:p w14:paraId="10C17D15" w14:textId="77777777" w:rsidR="0022344F" w:rsidRPr="00FE22CA" w:rsidRDefault="0022344F" w:rsidP="000172E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линии</w:t>
            </w:r>
          </w:p>
        </w:tc>
        <w:tc>
          <w:tcPr>
            <w:tcW w:w="786" w:type="dxa"/>
            <w:vAlign w:val="center"/>
          </w:tcPr>
          <w:p w14:paraId="69E85B47" w14:textId="4ADD9747" w:rsidR="0022344F" w:rsidRPr="0022344F" w:rsidRDefault="0022344F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22344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452" w:type="dxa"/>
            <w:gridSpan w:val="6"/>
            <w:shd w:val="clear" w:color="auto" w:fill="auto"/>
            <w:vAlign w:val="center"/>
          </w:tcPr>
          <w:p w14:paraId="1202AC08" w14:textId="77777777" w:rsidR="0022344F" w:rsidRPr="00FE22CA" w:rsidRDefault="0022344F" w:rsidP="000172E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Координаты точек(</w:t>
            </w:r>
            <w:proofErr w:type="spellStart"/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u</w:t>
            </w:r>
            <w:proofErr w:type="spellEnd"/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FE22CA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097DDC" w:rsidRPr="00FE22CA" w14:paraId="4BFA702E" w14:textId="77777777" w:rsidTr="00097DDC">
        <w:trPr>
          <w:trHeight w:val="842"/>
        </w:trPr>
        <w:tc>
          <w:tcPr>
            <w:tcW w:w="1146" w:type="dxa"/>
            <w:vAlign w:val="center"/>
          </w:tcPr>
          <w:p w14:paraId="6FC5E241" w14:textId="77777777" w:rsidR="00097DDC" w:rsidRPr="00FE22CA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6" w:type="dxa"/>
            <w:vAlign w:val="center"/>
          </w:tcPr>
          <w:p w14:paraId="1585CFBA" w14:textId="19B9EF8D" w:rsidR="00097DDC" w:rsidRPr="00097DDC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2000</w:t>
            </w:r>
          </w:p>
        </w:tc>
        <w:tc>
          <w:tcPr>
            <w:tcW w:w="1397" w:type="dxa"/>
            <w:vAlign w:val="center"/>
          </w:tcPr>
          <w:p w14:paraId="497ECCA4" w14:textId="44E02996" w:rsidR="00097DDC" w:rsidRPr="00097DDC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0.2:1</w:t>
            </w:r>
          </w:p>
        </w:tc>
        <w:tc>
          <w:tcPr>
            <w:tcW w:w="1471" w:type="dxa"/>
            <w:vAlign w:val="center"/>
          </w:tcPr>
          <w:p w14:paraId="207D80A7" w14:textId="40896AB0" w:rsidR="00097DDC" w:rsidRPr="00097DDC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0.2:1’05</w:t>
            </w:r>
          </w:p>
        </w:tc>
        <w:tc>
          <w:tcPr>
            <w:tcW w:w="1377" w:type="dxa"/>
            <w:vAlign w:val="center"/>
          </w:tcPr>
          <w:p w14:paraId="09BD4EAD" w14:textId="0ECE6CD5" w:rsidR="00097DDC" w:rsidRPr="00097DDC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1:3</w:t>
            </w:r>
          </w:p>
        </w:tc>
        <w:tc>
          <w:tcPr>
            <w:tcW w:w="1453" w:type="dxa"/>
            <w:vAlign w:val="center"/>
          </w:tcPr>
          <w:p w14:paraId="3E800BAE" w14:textId="0A38ADB4" w:rsidR="00097DDC" w:rsidRPr="00010891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1:3.4</w:t>
            </w:r>
          </w:p>
        </w:tc>
        <w:tc>
          <w:tcPr>
            <w:tcW w:w="1483" w:type="dxa"/>
            <w:vAlign w:val="center"/>
          </w:tcPr>
          <w:p w14:paraId="514CDAF7" w14:textId="52926612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0.5:2</w:t>
            </w:r>
          </w:p>
        </w:tc>
        <w:tc>
          <w:tcPr>
            <w:tcW w:w="1271" w:type="dxa"/>
            <w:vAlign w:val="center"/>
          </w:tcPr>
          <w:p w14:paraId="0C791DE2" w14:textId="4C097183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0.5:2.2</w:t>
            </w:r>
          </w:p>
        </w:tc>
      </w:tr>
      <w:tr w:rsidR="00097DDC" w:rsidRPr="00FE22CA" w14:paraId="3E114072" w14:textId="77777777" w:rsidTr="00097DDC">
        <w:trPr>
          <w:trHeight w:val="842"/>
        </w:trPr>
        <w:tc>
          <w:tcPr>
            <w:tcW w:w="1146" w:type="dxa"/>
            <w:vAlign w:val="center"/>
          </w:tcPr>
          <w:p w14:paraId="61AE725F" w14:textId="77777777" w:rsidR="00097DDC" w:rsidRPr="00FE22CA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86" w:type="dxa"/>
            <w:vAlign w:val="center"/>
          </w:tcPr>
          <w:p w14:paraId="7C66824C" w14:textId="426C2547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397" w:type="dxa"/>
            <w:vAlign w:val="center"/>
          </w:tcPr>
          <w:p w14:paraId="03A18B02" w14:textId="3F49388A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1;2</w:t>
            </w:r>
          </w:p>
        </w:tc>
        <w:tc>
          <w:tcPr>
            <w:tcW w:w="1471" w:type="dxa"/>
            <w:vAlign w:val="center"/>
          </w:tcPr>
          <w:p w14:paraId="675E86B1" w14:textId="061429F2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1;2.5</w:t>
            </w:r>
          </w:p>
        </w:tc>
        <w:tc>
          <w:tcPr>
            <w:tcW w:w="1377" w:type="dxa"/>
            <w:vAlign w:val="center"/>
          </w:tcPr>
          <w:p w14:paraId="306232A2" w14:textId="1C485642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0.5;1.5</w:t>
            </w:r>
          </w:p>
        </w:tc>
        <w:tc>
          <w:tcPr>
            <w:tcW w:w="1453" w:type="dxa"/>
            <w:vAlign w:val="center"/>
          </w:tcPr>
          <w:p w14:paraId="423D2DC5" w14:textId="13083B59" w:rsidR="00097DDC" w:rsidRPr="008C1D97" w:rsidRDefault="008C1D9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0.5;1.8</w:t>
            </w:r>
          </w:p>
        </w:tc>
        <w:tc>
          <w:tcPr>
            <w:tcW w:w="1483" w:type="dxa"/>
            <w:vAlign w:val="center"/>
          </w:tcPr>
          <w:p w14:paraId="4011ABE5" w14:textId="5E525D39" w:rsidR="00097DDC" w:rsidRPr="00267269" w:rsidRDefault="00267269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0.2;0.85</w:t>
            </w:r>
          </w:p>
        </w:tc>
        <w:tc>
          <w:tcPr>
            <w:tcW w:w="1271" w:type="dxa"/>
            <w:vAlign w:val="center"/>
          </w:tcPr>
          <w:p w14:paraId="00FC350E" w14:textId="6C376B07" w:rsidR="00097DDC" w:rsidRPr="00FE22CA" w:rsidRDefault="00267269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0.2;0.95</w:t>
            </w:r>
          </w:p>
        </w:tc>
      </w:tr>
      <w:tr w:rsidR="00097DDC" w:rsidRPr="00B41ECC" w14:paraId="4F5FFBF5" w14:textId="77777777" w:rsidTr="00097DDC">
        <w:trPr>
          <w:trHeight w:val="864"/>
        </w:trPr>
        <w:tc>
          <w:tcPr>
            <w:tcW w:w="1146" w:type="dxa"/>
            <w:vAlign w:val="center"/>
          </w:tcPr>
          <w:p w14:paraId="36E23420" w14:textId="77777777" w:rsidR="00097DDC" w:rsidRPr="00FE22CA" w:rsidRDefault="00097DDC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86" w:type="dxa"/>
            <w:vAlign w:val="center"/>
          </w:tcPr>
          <w:p w14:paraId="1EF679E2" w14:textId="07D74962" w:rsidR="00097DDC" w:rsidRPr="00267269" w:rsidRDefault="00267269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397" w:type="dxa"/>
            <w:vAlign w:val="center"/>
          </w:tcPr>
          <w:p w14:paraId="70AE86CD" w14:textId="489F6559" w:rsidR="00097DDC" w:rsidRPr="00267269" w:rsidRDefault="00267269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1;0.9</w:t>
            </w:r>
          </w:p>
        </w:tc>
        <w:tc>
          <w:tcPr>
            <w:tcW w:w="1471" w:type="dxa"/>
            <w:vAlign w:val="center"/>
          </w:tcPr>
          <w:p w14:paraId="72764D0C" w14:textId="5E7FB6B8" w:rsidR="00097DDC" w:rsidRPr="00267269" w:rsidRDefault="00267269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1;1.1</w:t>
            </w:r>
          </w:p>
        </w:tc>
        <w:tc>
          <w:tcPr>
            <w:tcW w:w="1377" w:type="dxa"/>
            <w:vAlign w:val="center"/>
          </w:tcPr>
          <w:p w14:paraId="3F76B8D3" w14:textId="73F257B4" w:rsidR="00097DDC" w:rsidRPr="00F63DE7" w:rsidRDefault="00F63DE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0.5;0.7</w:t>
            </w:r>
          </w:p>
        </w:tc>
        <w:tc>
          <w:tcPr>
            <w:tcW w:w="1453" w:type="dxa"/>
            <w:vAlign w:val="center"/>
          </w:tcPr>
          <w:p w14:paraId="489D4D0B" w14:textId="41D1A807" w:rsidR="00097DDC" w:rsidRPr="00F63DE7" w:rsidRDefault="00F63DE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0.5;0.9</w:t>
            </w:r>
          </w:p>
        </w:tc>
        <w:tc>
          <w:tcPr>
            <w:tcW w:w="1483" w:type="dxa"/>
            <w:vAlign w:val="center"/>
          </w:tcPr>
          <w:p w14:paraId="55A18965" w14:textId="056563DE" w:rsidR="00097DDC" w:rsidRPr="00F63DE7" w:rsidRDefault="00F63DE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0.2;0.6</w:t>
            </w:r>
          </w:p>
        </w:tc>
        <w:tc>
          <w:tcPr>
            <w:tcW w:w="1271" w:type="dxa"/>
            <w:vAlign w:val="center"/>
          </w:tcPr>
          <w:p w14:paraId="3120BED6" w14:textId="44F07CCB" w:rsidR="00097DDC" w:rsidRPr="00F63DE7" w:rsidRDefault="00F63DE7" w:rsidP="000172E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0.2;0.55</w:t>
            </w:r>
          </w:p>
        </w:tc>
      </w:tr>
    </w:tbl>
    <w:p w14:paraId="444ECB36" w14:textId="0ABE8683" w:rsidR="003209B2" w:rsidRDefault="006371B5" w:rsidP="00D62D41">
      <w:pPr>
        <w:pStyle w:val="2"/>
        <w:numPr>
          <w:ilvl w:val="1"/>
          <w:numId w:val="3"/>
        </w:numPr>
        <w:spacing w:before="240" w:after="24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39" w:name="_Toc100502713"/>
      <w:r w:rsidR="003209B2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Линии равных уровней интегрального показателя качества при бесконечно большом весовом множителе</w:t>
      </w:r>
      <w:bookmarkEnd w:id="39"/>
    </w:p>
    <w:p w14:paraId="4DDDC577" w14:textId="521C5A8E" w:rsidR="003209B2" w:rsidRDefault="00A528B3" w:rsidP="003209B2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≔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+10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dt</m:t>
              </m:r>
            </m:e>
          </m:nary>
        </m:oMath>
      </m:oMathPara>
    </w:p>
    <w:p w14:paraId="1EF01810" w14:textId="00E44187" w:rsidR="003209B2" w:rsidRDefault="003209B2" w:rsidP="003209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п, 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и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=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8"/>
            <w:szCs w:val="28"/>
          </w:rPr>
          <m:t>=0)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BD7F314" w14:textId="08D62551" w:rsidR="003209B2" w:rsidRPr="00180DC3" w:rsidRDefault="00180DC3" w:rsidP="003209B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3402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23BEA" wp14:editId="45A14F48">
            <wp:extent cx="4477375" cy="1143160"/>
            <wp:effectExtent l="0" t="0" r="0" b="0"/>
            <wp:docPr id="33" name="Рисунок 3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3B3B" w14:textId="5EE1F5B5" w:rsidR="003209B2" w:rsidRDefault="003209B2" w:rsidP="003209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Наименьшее значение функционала наблюдается в точке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=0,005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составляет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60E0EBD" w14:textId="4A3B0CF5" w:rsidR="003209B2" w:rsidRDefault="003209B2" w:rsidP="003209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 линий уровней интегрального показателя качества при бесконечно большом весовом множителе показан на рисунке 4.2.1.</w:t>
      </w:r>
    </w:p>
    <w:p w14:paraId="566CE3C7" w14:textId="68B8AAA7" w:rsidR="006371B5" w:rsidRDefault="00180DC3" w:rsidP="006371B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80DC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77BB50" wp14:editId="495CDF3F">
            <wp:extent cx="4972050" cy="411635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4257" cy="41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1E03" w14:textId="322A41C5" w:rsidR="00D66DD7" w:rsidRDefault="003209B2" w:rsidP="003209B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4.</w:t>
      </w:r>
      <w:r w:rsidR="00D62D41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.1 – Линии уровня с одинаковым функционалом</w:t>
      </w:r>
    </w:p>
    <w:p w14:paraId="6068657F" w14:textId="4C159E74" w:rsidR="00912CD9" w:rsidRDefault="00942412" w:rsidP="00844504">
      <w:pPr>
        <w:spacing w:before="240" w:after="24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таблице 4.</w:t>
      </w:r>
      <w:r w:rsidR="00D62D41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.1 приведены координаты точек этих областей.</w:t>
      </w:r>
    </w:p>
    <w:p w14:paraId="53B26E2E" w14:textId="7259D333" w:rsidR="00180DC3" w:rsidRDefault="00942412" w:rsidP="0094241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Таблица 4.</w:t>
      </w:r>
      <w:r w:rsidR="00D62D41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.1 – Координаты точек </w:t>
      </w:r>
    </w:p>
    <w:tbl>
      <w:tblPr>
        <w:tblStyle w:val="a5"/>
        <w:tblpPr w:leftFromText="180" w:rightFromText="180" w:vertAnchor="text" w:horzAnchor="page" w:tblpXSpec="center" w:tblpY="155"/>
        <w:tblW w:w="9314" w:type="dxa"/>
        <w:tblLayout w:type="fixed"/>
        <w:tblLook w:val="04A0" w:firstRow="1" w:lastRow="0" w:firstColumn="1" w:lastColumn="0" w:noHBand="0" w:noVBand="1"/>
      </w:tblPr>
      <w:tblGrid>
        <w:gridCol w:w="977"/>
        <w:gridCol w:w="866"/>
        <w:gridCol w:w="1315"/>
        <w:gridCol w:w="1114"/>
        <w:gridCol w:w="1096"/>
        <w:gridCol w:w="1316"/>
        <w:gridCol w:w="1315"/>
        <w:gridCol w:w="1315"/>
      </w:tblGrid>
      <w:tr w:rsidR="00475CD2" w:rsidRPr="00FE22CA" w14:paraId="145275A0" w14:textId="77777777" w:rsidTr="00475CD2">
        <w:trPr>
          <w:trHeight w:val="1624"/>
        </w:trPr>
        <w:tc>
          <w:tcPr>
            <w:tcW w:w="977" w:type="dxa"/>
            <w:vAlign w:val="center"/>
          </w:tcPr>
          <w:p w14:paraId="3E86A513" w14:textId="77777777" w:rsidR="00475CD2" w:rsidRPr="00FE22CA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линии</w:t>
            </w:r>
          </w:p>
        </w:tc>
        <w:tc>
          <w:tcPr>
            <w:tcW w:w="866" w:type="dxa"/>
            <w:vAlign w:val="center"/>
          </w:tcPr>
          <w:p w14:paraId="4E77B26D" w14:textId="77777777" w:rsidR="00475CD2" w:rsidRPr="00180DC3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7471" w:type="dxa"/>
            <w:gridSpan w:val="6"/>
            <w:shd w:val="clear" w:color="auto" w:fill="auto"/>
            <w:vAlign w:val="center"/>
          </w:tcPr>
          <w:p w14:paraId="6104E859" w14:textId="77777777" w:rsidR="00475CD2" w:rsidRPr="00B50EAE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Координаты точек(</w:t>
            </w:r>
            <w:proofErr w:type="gramStart"/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spellStart"/>
            <w:r w:rsidRPr="00B50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B50EAE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u</w:t>
            </w:r>
            <w:proofErr w:type="spellEnd"/>
            <w:r w:rsidRPr="00B50E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FE22CA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475CD2" w:rsidRPr="00FE22CA" w14:paraId="53B663E3" w14:textId="77777777" w:rsidTr="00475CD2">
        <w:trPr>
          <w:trHeight w:val="810"/>
        </w:trPr>
        <w:tc>
          <w:tcPr>
            <w:tcW w:w="977" w:type="dxa"/>
            <w:vAlign w:val="center"/>
          </w:tcPr>
          <w:p w14:paraId="3A77460E" w14:textId="77777777" w:rsidR="00475CD2" w:rsidRPr="00FE22CA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66" w:type="dxa"/>
            <w:vAlign w:val="center"/>
          </w:tcPr>
          <w:p w14:paraId="0CC75324" w14:textId="77777777" w:rsidR="00475CD2" w:rsidRPr="00010891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315" w:type="dxa"/>
            <w:vAlign w:val="center"/>
          </w:tcPr>
          <w:p w14:paraId="55CD4D90" w14:textId="77777777" w:rsidR="00475CD2" w:rsidRPr="00B21A97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0.1;0.28</w:t>
            </w:r>
          </w:p>
        </w:tc>
        <w:tc>
          <w:tcPr>
            <w:tcW w:w="1114" w:type="dxa"/>
            <w:vAlign w:val="center"/>
          </w:tcPr>
          <w:p w14:paraId="40258413" w14:textId="77777777" w:rsidR="00475CD2" w:rsidRPr="00534025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0.4;0.3</w:t>
            </w:r>
          </w:p>
        </w:tc>
        <w:tc>
          <w:tcPr>
            <w:tcW w:w="1096" w:type="dxa"/>
            <w:vAlign w:val="center"/>
          </w:tcPr>
          <w:p w14:paraId="7A48A2EB" w14:textId="77777777" w:rsidR="00475CD2" w:rsidRPr="00010891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0.4;0.47</w:t>
            </w:r>
          </w:p>
        </w:tc>
        <w:tc>
          <w:tcPr>
            <w:tcW w:w="1316" w:type="dxa"/>
            <w:vAlign w:val="center"/>
          </w:tcPr>
          <w:p w14:paraId="4F9EFF4A" w14:textId="77777777" w:rsidR="00475CD2" w:rsidRPr="00010891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1;0.4</w:t>
            </w:r>
          </w:p>
        </w:tc>
        <w:tc>
          <w:tcPr>
            <w:tcW w:w="1315" w:type="dxa"/>
            <w:vAlign w:val="center"/>
          </w:tcPr>
          <w:p w14:paraId="21B4A5B5" w14:textId="77777777" w:rsidR="00475CD2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1;0.3</w:t>
            </w:r>
          </w:p>
        </w:tc>
        <w:tc>
          <w:tcPr>
            <w:tcW w:w="1315" w:type="dxa"/>
            <w:vAlign w:val="center"/>
          </w:tcPr>
          <w:p w14:paraId="2A45D2D8" w14:textId="77777777" w:rsidR="00475CD2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1;0.48</w:t>
            </w:r>
          </w:p>
        </w:tc>
      </w:tr>
      <w:tr w:rsidR="00475CD2" w:rsidRPr="00FE22CA" w14:paraId="7F4A6B99" w14:textId="77777777" w:rsidTr="00475CD2">
        <w:trPr>
          <w:trHeight w:val="810"/>
        </w:trPr>
        <w:tc>
          <w:tcPr>
            <w:tcW w:w="977" w:type="dxa"/>
            <w:vAlign w:val="center"/>
          </w:tcPr>
          <w:p w14:paraId="1722D6E1" w14:textId="77777777" w:rsidR="00475CD2" w:rsidRPr="00FE22CA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66" w:type="dxa"/>
            <w:vAlign w:val="center"/>
          </w:tcPr>
          <w:p w14:paraId="2E9A404B" w14:textId="77777777" w:rsidR="00475CD2" w:rsidRPr="00010891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315" w:type="dxa"/>
            <w:vAlign w:val="center"/>
          </w:tcPr>
          <w:p w14:paraId="6EA14CD1" w14:textId="77777777" w:rsidR="00475CD2" w:rsidRPr="001C3225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0.1;0.36</w:t>
            </w:r>
          </w:p>
        </w:tc>
        <w:tc>
          <w:tcPr>
            <w:tcW w:w="1114" w:type="dxa"/>
            <w:vAlign w:val="center"/>
          </w:tcPr>
          <w:p w14:paraId="3D0CEA62" w14:textId="77777777" w:rsidR="00475CD2" w:rsidRPr="001C3225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0.2;0.5</w:t>
            </w:r>
          </w:p>
        </w:tc>
        <w:tc>
          <w:tcPr>
            <w:tcW w:w="1096" w:type="dxa"/>
            <w:vAlign w:val="center"/>
          </w:tcPr>
          <w:p w14:paraId="33888034" w14:textId="77777777" w:rsidR="00475CD2" w:rsidRPr="00035C9F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0.5;0.53</w:t>
            </w:r>
          </w:p>
        </w:tc>
        <w:tc>
          <w:tcPr>
            <w:tcW w:w="1316" w:type="dxa"/>
            <w:vAlign w:val="center"/>
          </w:tcPr>
          <w:p w14:paraId="16AB1320" w14:textId="77777777" w:rsidR="00475CD2" w:rsidRPr="0009083E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0.5;0.75</w:t>
            </w:r>
          </w:p>
        </w:tc>
        <w:tc>
          <w:tcPr>
            <w:tcW w:w="1315" w:type="dxa"/>
            <w:vAlign w:val="center"/>
          </w:tcPr>
          <w:p w14:paraId="3C0969FF" w14:textId="77777777" w:rsidR="00475CD2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1;0.55</w:t>
            </w:r>
          </w:p>
        </w:tc>
        <w:tc>
          <w:tcPr>
            <w:tcW w:w="1315" w:type="dxa"/>
            <w:vAlign w:val="center"/>
          </w:tcPr>
          <w:p w14:paraId="50343E64" w14:textId="77777777" w:rsidR="00475CD2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1;0.8</w:t>
            </w:r>
          </w:p>
        </w:tc>
      </w:tr>
      <w:tr w:rsidR="00475CD2" w:rsidRPr="00B41ECC" w14:paraId="001E679C" w14:textId="77777777" w:rsidTr="00475CD2">
        <w:trPr>
          <w:trHeight w:val="832"/>
        </w:trPr>
        <w:tc>
          <w:tcPr>
            <w:tcW w:w="977" w:type="dxa"/>
            <w:vAlign w:val="center"/>
          </w:tcPr>
          <w:p w14:paraId="650ED4A6" w14:textId="77777777" w:rsidR="00475CD2" w:rsidRPr="00FE22CA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2C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66" w:type="dxa"/>
            <w:vAlign w:val="center"/>
          </w:tcPr>
          <w:p w14:paraId="0500DF1E" w14:textId="77777777" w:rsidR="00475CD2" w:rsidRPr="00FB6BA7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315" w:type="dxa"/>
            <w:vAlign w:val="center"/>
          </w:tcPr>
          <w:p w14:paraId="0D7C2A37" w14:textId="77777777" w:rsidR="00475CD2" w:rsidRPr="007B64B0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0.2;0.8</w:t>
            </w:r>
          </w:p>
        </w:tc>
        <w:tc>
          <w:tcPr>
            <w:tcW w:w="1114" w:type="dxa"/>
            <w:vAlign w:val="center"/>
          </w:tcPr>
          <w:p w14:paraId="6F6C28D0" w14:textId="77777777" w:rsidR="00475CD2" w:rsidRPr="00C66EC9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0.2;1</w:t>
            </w:r>
          </w:p>
        </w:tc>
        <w:tc>
          <w:tcPr>
            <w:tcW w:w="1096" w:type="dxa"/>
            <w:vAlign w:val="center"/>
          </w:tcPr>
          <w:p w14:paraId="2366B38B" w14:textId="77777777" w:rsidR="00475CD2" w:rsidRPr="00F52FBF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0.5;0.9</w:t>
            </w:r>
          </w:p>
        </w:tc>
        <w:tc>
          <w:tcPr>
            <w:tcW w:w="1316" w:type="dxa"/>
            <w:vAlign w:val="center"/>
          </w:tcPr>
          <w:p w14:paraId="36029844" w14:textId="77777777" w:rsidR="00475CD2" w:rsidRPr="0019079D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0.5;1.15</w:t>
            </w:r>
          </w:p>
        </w:tc>
        <w:tc>
          <w:tcPr>
            <w:tcW w:w="1315" w:type="dxa"/>
            <w:vAlign w:val="center"/>
          </w:tcPr>
          <w:p w14:paraId="1C982818" w14:textId="77777777" w:rsidR="00475CD2" w:rsidRPr="0009083E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1;1.5</w:t>
            </w:r>
          </w:p>
        </w:tc>
        <w:tc>
          <w:tcPr>
            <w:tcW w:w="1315" w:type="dxa"/>
            <w:vAlign w:val="center"/>
          </w:tcPr>
          <w:p w14:paraId="1446EDD3" w14:textId="77777777" w:rsidR="00475CD2" w:rsidRPr="0009083E" w:rsidRDefault="00475CD2" w:rsidP="00475CD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1;1.1</w:t>
            </w:r>
          </w:p>
        </w:tc>
      </w:tr>
    </w:tbl>
    <w:p w14:paraId="7B084163" w14:textId="5647E49A" w:rsidR="00180DC3" w:rsidRDefault="00180DC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5ECA3EE" w14:textId="77777777" w:rsidR="00180DC3" w:rsidRDefault="00180DC3" w:rsidP="0094241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9E3408D" w14:textId="4ED4DBF9" w:rsidR="00BF161C" w:rsidRDefault="00787333" w:rsidP="00BF161C">
      <w:pPr>
        <w:pStyle w:val="2"/>
        <w:numPr>
          <w:ilvl w:val="1"/>
          <w:numId w:val="3"/>
        </w:numPr>
        <w:spacing w:before="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40" w:name="_Toc100082182"/>
      <w:bookmarkStart w:id="41" w:name="_Toc100082184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42" w:name="_Toc100502714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Анализ переходных процессов на оптимальной кривой</w:t>
      </w:r>
      <w:bookmarkEnd w:id="40"/>
      <w:bookmarkEnd w:id="42"/>
    </w:p>
    <w:p w14:paraId="5FBE227C" w14:textId="2CAD1395" w:rsidR="000735B8" w:rsidRDefault="00BF161C" w:rsidP="000735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61C">
        <w:rPr>
          <w:rFonts w:ascii="Times New Roman" w:hAnsi="Times New Roman" w:cs="Times New Roman"/>
          <w:sz w:val="28"/>
          <w:szCs w:val="28"/>
        </w:rPr>
        <w:t>Построим оптимальную кривую через 3 точки, где все три функционала(</w:t>
      </w:r>
      <w:r w:rsidRPr="00BF161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161C">
        <w:rPr>
          <w:rFonts w:ascii="Times New Roman" w:hAnsi="Times New Roman" w:cs="Times New Roman"/>
          <w:sz w:val="28"/>
          <w:szCs w:val="28"/>
        </w:rPr>
        <w:t xml:space="preserve">1, </w:t>
      </w:r>
      <w:r w:rsidRPr="00BF161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161C">
        <w:rPr>
          <w:rFonts w:ascii="Times New Roman" w:hAnsi="Times New Roman" w:cs="Times New Roman"/>
          <w:sz w:val="28"/>
          <w:szCs w:val="28"/>
        </w:rPr>
        <w:t xml:space="preserve">2, </w:t>
      </w:r>
      <w:r w:rsidRPr="00BF161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161C">
        <w:rPr>
          <w:rFonts w:ascii="Times New Roman" w:hAnsi="Times New Roman" w:cs="Times New Roman"/>
          <w:sz w:val="28"/>
          <w:szCs w:val="28"/>
        </w:rPr>
        <w:t>3) минимальны.</w:t>
      </w:r>
      <w:r w:rsidR="000735B8" w:rsidRPr="000735B8">
        <w:rPr>
          <w:rFonts w:ascii="Times New Roman" w:hAnsi="Times New Roman" w:cs="Times New Roman"/>
          <w:sz w:val="28"/>
          <w:szCs w:val="28"/>
        </w:rPr>
        <w:t xml:space="preserve"> </w:t>
      </w:r>
      <w:r w:rsidR="000735B8">
        <w:rPr>
          <w:rFonts w:ascii="Times New Roman" w:hAnsi="Times New Roman" w:cs="Times New Roman"/>
          <w:sz w:val="28"/>
          <w:szCs w:val="28"/>
        </w:rPr>
        <w:t>Так как все точки находятся рядом друг с другом, кривая будет являться точкой.</w:t>
      </w:r>
      <w:bookmarkStart w:id="43" w:name="_GoBack"/>
      <w:bookmarkEnd w:id="43"/>
    </w:p>
    <w:p w14:paraId="574AF62F" w14:textId="36170673" w:rsidR="00BF161C" w:rsidRDefault="000735B8" w:rsidP="000735B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735B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5F29D8" wp14:editId="391C8DEE">
            <wp:extent cx="5410200" cy="4396980"/>
            <wp:effectExtent l="0" t="0" r="0" b="3810"/>
            <wp:docPr id="38" name="Рисунок 3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2348" cy="43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341C" w14:textId="081E833D" w:rsidR="00787333" w:rsidRDefault="00787333" w:rsidP="00787333">
      <w:pPr>
        <w:spacing w:after="0"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Минимумы функционалов достигаются при коэффициентах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0735B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>=0,0</w:t>
      </w:r>
      <w:r w:rsidR="000735B8">
        <w:rPr>
          <w:rFonts w:ascii="Times New Roman" w:eastAsiaTheme="minorEastAsia" w:hAnsi="Times New Roman" w:cs="Times New Roman"/>
          <w:sz w:val="28"/>
          <w:szCs w:val="28"/>
        </w:rPr>
        <w:t>01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>=0,0</w:t>
      </w:r>
      <w:r w:rsidR="000735B8">
        <w:rPr>
          <w:rFonts w:ascii="Times New Roman" w:eastAsiaTheme="minorEastAsia" w:hAnsi="Times New Roman" w:cs="Times New Roman"/>
          <w:sz w:val="28"/>
          <w:szCs w:val="28"/>
        </w:rPr>
        <w:t>01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Графики переходного процесса для значений параметров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0735B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>=0,0</w:t>
      </w:r>
      <w:r w:rsidR="007A53E8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>=0,01</w:t>
      </w:r>
      <w:r w:rsidR="007A53E8">
        <w:rPr>
          <w:rFonts w:ascii="Times New Roman" w:eastAsiaTheme="minorEastAsia" w:hAnsi="Times New Roman" w:cs="Times New Roman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представлены на рисунках 4.4.1-4.4.4 (где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x(t)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=u(t)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01E3FC3A" w14:textId="3E037BA5" w:rsidR="00787333" w:rsidRDefault="000735B8" w:rsidP="00787333">
      <w:pPr>
        <w:spacing w:after="0"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735B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AB4D6C" wp14:editId="443BC260">
            <wp:extent cx="5940425" cy="4662170"/>
            <wp:effectExtent l="0" t="0" r="3175" b="5080"/>
            <wp:docPr id="40" name="Рисунок 4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FAF" w14:textId="6E4A4AE4" w:rsidR="00787333" w:rsidRDefault="00787333" w:rsidP="00787333">
      <w:pPr>
        <w:spacing w:after="0" w:line="360" w:lineRule="auto"/>
        <w:ind w:firstLine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4.4.1 – График</w:t>
      </w:r>
      <w:r w:rsidR="000735B8">
        <w:rPr>
          <w:rFonts w:ascii="Times New Roman" w:eastAsiaTheme="minorEastAsia" w:hAnsi="Times New Roman" w:cs="Times New Roman"/>
          <w:sz w:val="28"/>
          <w:szCs w:val="28"/>
        </w:rPr>
        <w:t>и</w:t>
      </w:r>
    </w:p>
    <w:p w14:paraId="606D76CE" w14:textId="77777777" w:rsidR="00787333" w:rsidRDefault="00787333" w:rsidP="000735B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273A31C" w14:textId="367F95ED" w:rsidR="00787333" w:rsidRDefault="00475CD2" w:rsidP="00787333">
      <w:pPr>
        <w:pStyle w:val="2"/>
        <w:numPr>
          <w:ilvl w:val="1"/>
          <w:numId w:val="3"/>
        </w:numPr>
        <w:spacing w:before="0"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44" w:name="_Toc100082183"/>
      <w:bookmarkStart w:id="45" w:name="_Toc100502715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</w:t>
      </w:r>
      <w:r w:rsidR="00787333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Описание наилучшего переходного процесса</w:t>
      </w:r>
      <w:bookmarkEnd w:id="44"/>
      <w:bookmarkEnd w:id="45"/>
    </w:p>
    <w:p w14:paraId="0945670E" w14:textId="4470EAA6" w:rsidR="00787333" w:rsidRDefault="00787333" w:rsidP="007873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 учетом принятых ограничений: устойчивость,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&lt;150 Н∙м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&lt;220 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нежелательности превышения ошибки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π∙0,02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получена оптимальная точка в пространстве коэффициентов обратной связи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И эти коэффициенты равны: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Графики с этими коэффициентами представлены в разделе 4.4.</w:t>
      </w:r>
    </w:p>
    <w:p w14:paraId="32BD9431" w14:textId="6314E6EE" w:rsidR="00787333" w:rsidRPr="00DB27B1" w:rsidRDefault="00787333" w:rsidP="00DB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графиков видно, что значения движущего момента, приведенного к выходу редуктора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момента на выходном валу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а также упругой деформации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сигнала управления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стремятся к нулю. </w:t>
      </w:r>
    </w:p>
    <w:p w14:paraId="29A4519E" w14:textId="1FDBE10F" w:rsidR="0071161B" w:rsidRDefault="0071161B" w:rsidP="0071161B"/>
    <w:p w14:paraId="5155BAF0" w14:textId="77777777" w:rsidR="0071161B" w:rsidRPr="0071161B" w:rsidRDefault="0071161B" w:rsidP="0071161B"/>
    <w:p w14:paraId="53032E46" w14:textId="6D13F349" w:rsidR="0026236B" w:rsidRPr="0026236B" w:rsidRDefault="0026236B" w:rsidP="0026236B">
      <w:pPr>
        <w:pStyle w:val="1"/>
        <w:spacing w:before="0" w:line="360" w:lineRule="auto"/>
        <w:ind w:left="360"/>
        <w:jc w:val="center"/>
        <w:rPr>
          <w:rFonts w:ascii="Times New Roman" w:eastAsiaTheme="minorEastAsia" w:hAnsi="Times New Roman" w:cs="Times New Roman"/>
          <w:color w:val="auto"/>
        </w:rPr>
      </w:pPr>
      <w:bookmarkStart w:id="46" w:name="_Toc100502716"/>
      <w:r w:rsidRPr="0026236B">
        <w:rPr>
          <w:rFonts w:ascii="Times New Roman" w:eastAsiaTheme="minorEastAsia" w:hAnsi="Times New Roman" w:cs="Times New Roman"/>
          <w:color w:val="auto"/>
        </w:rPr>
        <w:lastRenderedPageBreak/>
        <w:t>ВЫВОД</w:t>
      </w:r>
      <w:bookmarkEnd w:id="41"/>
      <w:bookmarkEnd w:id="46"/>
    </w:p>
    <w:p w14:paraId="3C1312D0" w14:textId="6B76E824" w:rsidR="0026236B" w:rsidRDefault="0026236B" w:rsidP="0026236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курсовой работе были вычислены параметры обратной связи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для системы управления модулем поворота промышленного робота. Параметры обратной связи подобраны с учетом условий устойчивости, то есть уменьшения динамической ошибки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момента на выходном валу двигателя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&lt;150 Н∙м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и значения управляющего сигнала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&lt;220 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а также с учетом минимизации длительности переходного процесса и значения управляющего сигнала. В данной системе управления с течением времени значения динамической ошибки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управляющего сигнала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а также момента на выходном валу двигателя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дпр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механизма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стремятся к нулю.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Проделав данную работу, были подобраны такие коэффициенты, при которых робот прослужит дольше, т.к. не будет высоких колебаний, а также не будет затрачено большое количество электроэнергии.</w:t>
      </w:r>
    </w:p>
    <w:p w14:paraId="0F9DB5B7" w14:textId="77777777" w:rsidR="00D62D41" w:rsidRPr="00434D75" w:rsidRDefault="00D62D41" w:rsidP="00434D75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62D41" w:rsidRPr="00434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79B2"/>
    <w:multiLevelType w:val="multilevel"/>
    <w:tmpl w:val="2D14A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38926C98"/>
    <w:multiLevelType w:val="multilevel"/>
    <w:tmpl w:val="BF4A10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2">
    <w:nsid w:val="50656AF5"/>
    <w:multiLevelType w:val="multilevel"/>
    <w:tmpl w:val="E2D0C1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563F0603"/>
    <w:multiLevelType w:val="multilevel"/>
    <w:tmpl w:val="C23E63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">
    <w:nsid w:val="6871014E"/>
    <w:multiLevelType w:val="hybridMultilevel"/>
    <w:tmpl w:val="91DC2536"/>
    <w:lvl w:ilvl="0" w:tplc="1A162BB2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EA637A"/>
    <w:multiLevelType w:val="multilevel"/>
    <w:tmpl w:val="2D14A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9D2"/>
    <w:rsid w:val="00000306"/>
    <w:rsid w:val="00010891"/>
    <w:rsid w:val="00011756"/>
    <w:rsid w:val="000122CD"/>
    <w:rsid w:val="0003534F"/>
    <w:rsid w:val="00035C9F"/>
    <w:rsid w:val="00050DA0"/>
    <w:rsid w:val="000511FB"/>
    <w:rsid w:val="000673A6"/>
    <w:rsid w:val="00072ECB"/>
    <w:rsid w:val="000735B8"/>
    <w:rsid w:val="000809E4"/>
    <w:rsid w:val="00082CB6"/>
    <w:rsid w:val="00083167"/>
    <w:rsid w:val="000842FF"/>
    <w:rsid w:val="0009083E"/>
    <w:rsid w:val="00090D00"/>
    <w:rsid w:val="00097DDC"/>
    <w:rsid w:val="000A04DF"/>
    <w:rsid w:val="000A4E74"/>
    <w:rsid w:val="000B0535"/>
    <w:rsid w:val="00114143"/>
    <w:rsid w:val="001161A9"/>
    <w:rsid w:val="001262A0"/>
    <w:rsid w:val="00132226"/>
    <w:rsid w:val="00132A57"/>
    <w:rsid w:val="00137873"/>
    <w:rsid w:val="00142ED0"/>
    <w:rsid w:val="0017545C"/>
    <w:rsid w:val="0017759A"/>
    <w:rsid w:val="00180DC3"/>
    <w:rsid w:val="0018161F"/>
    <w:rsid w:val="0018329D"/>
    <w:rsid w:val="0019079D"/>
    <w:rsid w:val="00191E61"/>
    <w:rsid w:val="001927CD"/>
    <w:rsid w:val="00196DA7"/>
    <w:rsid w:val="001A1030"/>
    <w:rsid w:val="001C0BD7"/>
    <w:rsid w:val="001C3225"/>
    <w:rsid w:val="001C3FD4"/>
    <w:rsid w:val="001C5C83"/>
    <w:rsid w:val="001D599A"/>
    <w:rsid w:val="001F7B33"/>
    <w:rsid w:val="00212247"/>
    <w:rsid w:val="00212797"/>
    <w:rsid w:val="002127E4"/>
    <w:rsid w:val="00213C5E"/>
    <w:rsid w:val="0022344F"/>
    <w:rsid w:val="00243D87"/>
    <w:rsid w:val="002467D7"/>
    <w:rsid w:val="002522E5"/>
    <w:rsid w:val="002575A4"/>
    <w:rsid w:val="0026236B"/>
    <w:rsid w:val="00267269"/>
    <w:rsid w:val="002704CE"/>
    <w:rsid w:val="00277C83"/>
    <w:rsid w:val="002974FE"/>
    <w:rsid w:val="00297C58"/>
    <w:rsid w:val="002A6D71"/>
    <w:rsid w:val="002B5EDB"/>
    <w:rsid w:val="002B7880"/>
    <w:rsid w:val="002C0939"/>
    <w:rsid w:val="002C3862"/>
    <w:rsid w:val="002C558B"/>
    <w:rsid w:val="002E4C1F"/>
    <w:rsid w:val="00305B25"/>
    <w:rsid w:val="003129DE"/>
    <w:rsid w:val="00320166"/>
    <w:rsid w:val="003203CA"/>
    <w:rsid w:val="003209B2"/>
    <w:rsid w:val="00324E19"/>
    <w:rsid w:val="003327D3"/>
    <w:rsid w:val="00340BCC"/>
    <w:rsid w:val="00351CDC"/>
    <w:rsid w:val="00375475"/>
    <w:rsid w:val="00377AD5"/>
    <w:rsid w:val="003831F2"/>
    <w:rsid w:val="00385AB1"/>
    <w:rsid w:val="00397ED9"/>
    <w:rsid w:val="003A2C70"/>
    <w:rsid w:val="003A302E"/>
    <w:rsid w:val="003B1AED"/>
    <w:rsid w:val="003C19DC"/>
    <w:rsid w:val="003D472E"/>
    <w:rsid w:val="003F6FC8"/>
    <w:rsid w:val="00402117"/>
    <w:rsid w:val="0040315E"/>
    <w:rsid w:val="00403CBB"/>
    <w:rsid w:val="00404011"/>
    <w:rsid w:val="00412CB6"/>
    <w:rsid w:val="00434D75"/>
    <w:rsid w:val="004405B8"/>
    <w:rsid w:val="004435C1"/>
    <w:rsid w:val="00443A98"/>
    <w:rsid w:val="00447004"/>
    <w:rsid w:val="00451148"/>
    <w:rsid w:val="00467220"/>
    <w:rsid w:val="00472328"/>
    <w:rsid w:val="00475CD2"/>
    <w:rsid w:val="00476FF9"/>
    <w:rsid w:val="00477D8E"/>
    <w:rsid w:val="00477F1B"/>
    <w:rsid w:val="004A5262"/>
    <w:rsid w:val="004B01EF"/>
    <w:rsid w:val="004B32B9"/>
    <w:rsid w:val="004B4485"/>
    <w:rsid w:val="004B7E04"/>
    <w:rsid w:val="004C16FE"/>
    <w:rsid w:val="004C255B"/>
    <w:rsid w:val="004D1AE4"/>
    <w:rsid w:val="004F3AC8"/>
    <w:rsid w:val="004F5D48"/>
    <w:rsid w:val="00503C53"/>
    <w:rsid w:val="00515546"/>
    <w:rsid w:val="005225FE"/>
    <w:rsid w:val="0052410C"/>
    <w:rsid w:val="00534025"/>
    <w:rsid w:val="00551D3F"/>
    <w:rsid w:val="00556669"/>
    <w:rsid w:val="00564CC4"/>
    <w:rsid w:val="00572DEC"/>
    <w:rsid w:val="00575D23"/>
    <w:rsid w:val="005B7790"/>
    <w:rsid w:val="005C1C26"/>
    <w:rsid w:val="005C7436"/>
    <w:rsid w:val="005D4D33"/>
    <w:rsid w:val="005F2E11"/>
    <w:rsid w:val="00612934"/>
    <w:rsid w:val="00623C9D"/>
    <w:rsid w:val="006371B5"/>
    <w:rsid w:val="00646741"/>
    <w:rsid w:val="00654B86"/>
    <w:rsid w:val="00664A10"/>
    <w:rsid w:val="0067274C"/>
    <w:rsid w:val="00674042"/>
    <w:rsid w:val="006954F7"/>
    <w:rsid w:val="006B7008"/>
    <w:rsid w:val="006C4310"/>
    <w:rsid w:val="006D79D2"/>
    <w:rsid w:val="006D7C92"/>
    <w:rsid w:val="006E39AA"/>
    <w:rsid w:val="006E6041"/>
    <w:rsid w:val="006E77FD"/>
    <w:rsid w:val="006E7DEA"/>
    <w:rsid w:val="006F1A9B"/>
    <w:rsid w:val="006F3574"/>
    <w:rsid w:val="0070092C"/>
    <w:rsid w:val="00706C70"/>
    <w:rsid w:val="0071161B"/>
    <w:rsid w:val="00724985"/>
    <w:rsid w:val="0073211B"/>
    <w:rsid w:val="00750C67"/>
    <w:rsid w:val="00760B6B"/>
    <w:rsid w:val="00766435"/>
    <w:rsid w:val="00766DD8"/>
    <w:rsid w:val="00787333"/>
    <w:rsid w:val="0079610F"/>
    <w:rsid w:val="00797491"/>
    <w:rsid w:val="007A3886"/>
    <w:rsid w:val="007A4409"/>
    <w:rsid w:val="007A53E8"/>
    <w:rsid w:val="007B64B0"/>
    <w:rsid w:val="007C0199"/>
    <w:rsid w:val="007D3EDD"/>
    <w:rsid w:val="00801290"/>
    <w:rsid w:val="0080745B"/>
    <w:rsid w:val="008232F2"/>
    <w:rsid w:val="008311F0"/>
    <w:rsid w:val="00844504"/>
    <w:rsid w:val="00883088"/>
    <w:rsid w:val="008861FB"/>
    <w:rsid w:val="0089644E"/>
    <w:rsid w:val="008C1D97"/>
    <w:rsid w:val="008C45E7"/>
    <w:rsid w:val="008F13F1"/>
    <w:rsid w:val="008F6616"/>
    <w:rsid w:val="00900825"/>
    <w:rsid w:val="0090634C"/>
    <w:rsid w:val="00910936"/>
    <w:rsid w:val="00912CD9"/>
    <w:rsid w:val="00914BB7"/>
    <w:rsid w:val="00923E89"/>
    <w:rsid w:val="00932DB6"/>
    <w:rsid w:val="00933328"/>
    <w:rsid w:val="009408E6"/>
    <w:rsid w:val="00942412"/>
    <w:rsid w:val="0095460F"/>
    <w:rsid w:val="00957720"/>
    <w:rsid w:val="00970E43"/>
    <w:rsid w:val="00981BC6"/>
    <w:rsid w:val="00982D71"/>
    <w:rsid w:val="009B1D64"/>
    <w:rsid w:val="009B76CE"/>
    <w:rsid w:val="009C56E7"/>
    <w:rsid w:val="009C5754"/>
    <w:rsid w:val="009D14CA"/>
    <w:rsid w:val="009D75E8"/>
    <w:rsid w:val="009E4B1C"/>
    <w:rsid w:val="009F48A6"/>
    <w:rsid w:val="009F796C"/>
    <w:rsid w:val="00A24BAA"/>
    <w:rsid w:val="00A259B2"/>
    <w:rsid w:val="00A27B67"/>
    <w:rsid w:val="00A32C4B"/>
    <w:rsid w:val="00A32CF6"/>
    <w:rsid w:val="00A34533"/>
    <w:rsid w:val="00A362DB"/>
    <w:rsid w:val="00A3661C"/>
    <w:rsid w:val="00A41451"/>
    <w:rsid w:val="00A42B6D"/>
    <w:rsid w:val="00A45D47"/>
    <w:rsid w:val="00A528B3"/>
    <w:rsid w:val="00A67F0A"/>
    <w:rsid w:val="00A83E87"/>
    <w:rsid w:val="00A84011"/>
    <w:rsid w:val="00AA56D7"/>
    <w:rsid w:val="00AA6FB0"/>
    <w:rsid w:val="00AA7834"/>
    <w:rsid w:val="00AB17D6"/>
    <w:rsid w:val="00AB4852"/>
    <w:rsid w:val="00AC3D11"/>
    <w:rsid w:val="00AE211A"/>
    <w:rsid w:val="00AE70FD"/>
    <w:rsid w:val="00B03724"/>
    <w:rsid w:val="00B21A97"/>
    <w:rsid w:val="00B21C59"/>
    <w:rsid w:val="00B30B32"/>
    <w:rsid w:val="00B32029"/>
    <w:rsid w:val="00B41ECC"/>
    <w:rsid w:val="00B50EAE"/>
    <w:rsid w:val="00B520E1"/>
    <w:rsid w:val="00B62522"/>
    <w:rsid w:val="00B7021F"/>
    <w:rsid w:val="00B71A98"/>
    <w:rsid w:val="00B742A9"/>
    <w:rsid w:val="00B82282"/>
    <w:rsid w:val="00B85959"/>
    <w:rsid w:val="00B932CB"/>
    <w:rsid w:val="00B94BAA"/>
    <w:rsid w:val="00BD528B"/>
    <w:rsid w:val="00BD7602"/>
    <w:rsid w:val="00BE0A68"/>
    <w:rsid w:val="00BE7CF4"/>
    <w:rsid w:val="00BF114F"/>
    <w:rsid w:val="00BF161C"/>
    <w:rsid w:val="00C0649F"/>
    <w:rsid w:val="00C164B7"/>
    <w:rsid w:val="00C20769"/>
    <w:rsid w:val="00C23F68"/>
    <w:rsid w:val="00C25790"/>
    <w:rsid w:val="00C46AF9"/>
    <w:rsid w:val="00C60404"/>
    <w:rsid w:val="00C65B04"/>
    <w:rsid w:val="00C66EC9"/>
    <w:rsid w:val="00C71ACD"/>
    <w:rsid w:val="00C82102"/>
    <w:rsid w:val="00CA1E7D"/>
    <w:rsid w:val="00CA6E71"/>
    <w:rsid w:val="00CB2BF4"/>
    <w:rsid w:val="00CB7621"/>
    <w:rsid w:val="00CD232B"/>
    <w:rsid w:val="00CD3BCB"/>
    <w:rsid w:val="00D12D39"/>
    <w:rsid w:val="00D1324A"/>
    <w:rsid w:val="00D27515"/>
    <w:rsid w:val="00D36C87"/>
    <w:rsid w:val="00D507E7"/>
    <w:rsid w:val="00D544C0"/>
    <w:rsid w:val="00D60145"/>
    <w:rsid w:val="00D62D41"/>
    <w:rsid w:val="00D64BFD"/>
    <w:rsid w:val="00D66DD7"/>
    <w:rsid w:val="00D67377"/>
    <w:rsid w:val="00D727F2"/>
    <w:rsid w:val="00D81D8C"/>
    <w:rsid w:val="00D86AA3"/>
    <w:rsid w:val="00D9506A"/>
    <w:rsid w:val="00D963D5"/>
    <w:rsid w:val="00DB27B1"/>
    <w:rsid w:val="00DC53ED"/>
    <w:rsid w:val="00DD448F"/>
    <w:rsid w:val="00DE0223"/>
    <w:rsid w:val="00DF67E7"/>
    <w:rsid w:val="00E047B8"/>
    <w:rsid w:val="00E15216"/>
    <w:rsid w:val="00E166D6"/>
    <w:rsid w:val="00E2562B"/>
    <w:rsid w:val="00E479CC"/>
    <w:rsid w:val="00E557A6"/>
    <w:rsid w:val="00E575BC"/>
    <w:rsid w:val="00E612E0"/>
    <w:rsid w:val="00E617EB"/>
    <w:rsid w:val="00E63189"/>
    <w:rsid w:val="00E70EBB"/>
    <w:rsid w:val="00E8344E"/>
    <w:rsid w:val="00E932FE"/>
    <w:rsid w:val="00EB3641"/>
    <w:rsid w:val="00EB383E"/>
    <w:rsid w:val="00EC6316"/>
    <w:rsid w:val="00EC6808"/>
    <w:rsid w:val="00EC6B77"/>
    <w:rsid w:val="00ED364A"/>
    <w:rsid w:val="00EE34D5"/>
    <w:rsid w:val="00EF6C14"/>
    <w:rsid w:val="00F05AC4"/>
    <w:rsid w:val="00F05E5A"/>
    <w:rsid w:val="00F1437A"/>
    <w:rsid w:val="00F143B8"/>
    <w:rsid w:val="00F15DD0"/>
    <w:rsid w:val="00F3207D"/>
    <w:rsid w:val="00F34D9E"/>
    <w:rsid w:val="00F52FBF"/>
    <w:rsid w:val="00F63DE7"/>
    <w:rsid w:val="00F65073"/>
    <w:rsid w:val="00F65AC3"/>
    <w:rsid w:val="00F77C31"/>
    <w:rsid w:val="00FB2A5F"/>
    <w:rsid w:val="00FB6BA7"/>
    <w:rsid w:val="00FB7E8F"/>
    <w:rsid w:val="00FD1DA9"/>
    <w:rsid w:val="00FE22CA"/>
    <w:rsid w:val="00FE6550"/>
    <w:rsid w:val="00FE7AE5"/>
    <w:rsid w:val="00FF1DC6"/>
    <w:rsid w:val="00FF565E"/>
    <w:rsid w:val="00FF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B2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2F2"/>
  </w:style>
  <w:style w:type="paragraph" w:styleId="1">
    <w:name w:val="heading 1"/>
    <w:basedOn w:val="a"/>
    <w:next w:val="a"/>
    <w:link w:val="10"/>
    <w:uiPriority w:val="9"/>
    <w:qFormat/>
    <w:rsid w:val="001F7B33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7B33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7B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F7B33"/>
    <w:pPr>
      <w:spacing w:line="256" w:lineRule="auto"/>
      <w:ind w:left="720"/>
      <w:contextualSpacing/>
    </w:pPr>
  </w:style>
  <w:style w:type="paragraph" w:styleId="a4">
    <w:name w:val="No Spacing"/>
    <w:uiPriority w:val="1"/>
    <w:qFormat/>
    <w:rsid w:val="00A84011"/>
    <w:pPr>
      <w:spacing w:after="0" w:line="240" w:lineRule="auto"/>
    </w:pPr>
  </w:style>
  <w:style w:type="table" w:styleId="a5">
    <w:name w:val="Table Grid"/>
    <w:basedOn w:val="a1"/>
    <w:uiPriority w:val="39"/>
    <w:rsid w:val="00ED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61293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293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12934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612934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7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5C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2F2"/>
  </w:style>
  <w:style w:type="paragraph" w:styleId="1">
    <w:name w:val="heading 1"/>
    <w:basedOn w:val="a"/>
    <w:next w:val="a"/>
    <w:link w:val="10"/>
    <w:uiPriority w:val="9"/>
    <w:qFormat/>
    <w:rsid w:val="001F7B33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7B33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7B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F7B33"/>
    <w:pPr>
      <w:spacing w:line="256" w:lineRule="auto"/>
      <w:ind w:left="720"/>
      <w:contextualSpacing/>
    </w:pPr>
  </w:style>
  <w:style w:type="paragraph" w:styleId="a4">
    <w:name w:val="No Spacing"/>
    <w:uiPriority w:val="1"/>
    <w:qFormat/>
    <w:rsid w:val="00A84011"/>
    <w:pPr>
      <w:spacing w:after="0" w:line="240" w:lineRule="auto"/>
    </w:pPr>
  </w:style>
  <w:style w:type="table" w:styleId="a5">
    <w:name w:val="Table Grid"/>
    <w:basedOn w:val="a1"/>
    <w:uiPriority w:val="39"/>
    <w:rsid w:val="00ED3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61293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293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12934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612934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7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5C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2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43236-BA30-45CC-98CB-E6B3F0998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3468</Words>
  <Characters>19771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Пащенко</dc:creator>
  <cp:lastModifiedBy>Sm0king Wh0re</cp:lastModifiedBy>
  <cp:revision>2</cp:revision>
  <dcterms:created xsi:type="dcterms:W3CDTF">2023-03-21T10:31:00Z</dcterms:created>
  <dcterms:modified xsi:type="dcterms:W3CDTF">2023-03-21T10:31:00Z</dcterms:modified>
</cp:coreProperties>
</file>