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89F" w:rsidRDefault="00CE189F" w:rsidP="00CE189F">
      <w:pPr>
        <w:spacing w:line="360" w:lineRule="auto"/>
        <w:jc w:val="center"/>
        <w:rPr>
          <w:rFonts w:ascii="Times New Roman" w:hAnsi="Times New Roman" w:cs="Times New Roman"/>
          <w:b/>
          <w:sz w:val="28"/>
          <w:szCs w:val="28"/>
        </w:rPr>
      </w:pPr>
      <w:bookmarkStart w:id="0" w:name="_GoBack"/>
      <w:bookmarkEnd w:id="0"/>
    </w:p>
    <w:p w:rsidR="00CE189F" w:rsidRPr="00CC5B15" w:rsidRDefault="00A939AA" w:rsidP="00CE189F">
      <w:pPr>
        <w:spacing w:line="360" w:lineRule="auto"/>
        <w:jc w:val="center"/>
        <w:rPr>
          <w:rFonts w:ascii="Times New Roman" w:hAnsi="Times New Roman" w:cs="Times New Roman"/>
          <w:b/>
          <w:sz w:val="28"/>
          <w:szCs w:val="28"/>
        </w:rPr>
      </w:pPr>
      <w:r>
        <w:rPr>
          <w:rFonts w:ascii="Times New Roman" w:hAnsi="Times New Roman" w:cs="Times New Roman" w:hint="eastAsia"/>
          <w:b/>
          <w:sz w:val="28"/>
          <w:szCs w:val="28"/>
        </w:rPr>
        <w:t>xxx</w:t>
      </w:r>
      <w:r>
        <w:rPr>
          <w:rFonts w:ascii="Times New Roman" w:hAnsi="Times New Roman" w:cs="Times New Roman" w:hint="eastAsia"/>
          <w:b/>
          <w:sz w:val="28"/>
          <w:szCs w:val="28"/>
        </w:rPr>
        <w:t>银行</w:t>
      </w:r>
    </w:p>
    <w:p w:rsidR="00E2090E" w:rsidRPr="00CE189F" w:rsidRDefault="00E2090E" w:rsidP="00CE189F">
      <w:pPr>
        <w:pStyle w:val="a3"/>
        <w:spacing w:line="240" w:lineRule="auto"/>
        <w:ind w:firstLineChars="0" w:firstLine="0"/>
        <w:rPr>
          <w:rFonts w:ascii="Times New Roman" w:hAnsi="Times New Roman"/>
        </w:rPr>
      </w:pPr>
      <w:r w:rsidRPr="00CE189F">
        <w:rPr>
          <w:rFonts w:ascii="Times New Roman" w:hAnsi="Times New Roman" w:hint="eastAsia"/>
        </w:rPr>
        <w:t>信息科技</w:t>
      </w:r>
      <w:r w:rsidRPr="00CE189F">
        <w:rPr>
          <w:rFonts w:ascii="Times New Roman" w:hAnsi="Times New Roman"/>
        </w:rPr>
        <w:t>外包</w:t>
      </w:r>
      <w:r w:rsidRPr="00CE189F">
        <w:rPr>
          <w:rFonts w:ascii="Times New Roman" w:hAnsi="Times New Roman" w:hint="eastAsia"/>
        </w:rPr>
        <w:t>管理</w:t>
      </w:r>
      <w:r w:rsidRPr="00CE189F">
        <w:rPr>
          <w:rFonts w:ascii="Times New Roman" w:hAnsi="Times New Roman"/>
        </w:rPr>
        <w:t>小组工作职责</w:t>
      </w:r>
    </w:p>
    <w:p w:rsidR="00CE189F" w:rsidRDefault="00CE189F" w:rsidP="00E2090E">
      <w:pPr>
        <w:ind w:firstLineChars="200" w:firstLine="560"/>
        <w:rPr>
          <w:sz w:val="28"/>
          <w:szCs w:val="28"/>
        </w:rPr>
      </w:pPr>
    </w:p>
    <w:p w:rsidR="00E2090E" w:rsidRDefault="00E2090E" w:rsidP="00E2090E">
      <w:pPr>
        <w:ind w:firstLineChars="200" w:firstLine="560"/>
        <w:rPr>
          <w:sz w:val="28"/>
          <w:szCs w:val="28"/>
        </w:rPr>
      </w:pPr>
      <w:r w:rsidRPr="00E2090E">
        <w:rPr>
          <w:rFonts w:hint="eastAsia"/>
          <w:sz w:val="28"/>
          <w:szCs w:val="28"/>
        </w:rPr>
        <w:t>为规范</w:t>
      </w:r>
      <w:r w:rsidR="00A939AA">
        <w:rPr>
          <w:rFonts w:hint="eastAsia"/>
          <w:sz w:val="28"/>
          <w:szCs w:val="28"/>
        </w:rPr>
        <w:t>xxx银行</w:t>
      </w:r>
      <w:r w:rsidRPr="00E2090E">
        <w:rPr>
          <w:rFonts w:hint="eastAsia"/>
          <w:sz w:val="28"/>
          <w:szCs w:val="28"/>
        </w:rPr>
        <w:t>（以下简称“本行”）信息科技外包管理，增强对信息科技外包的风险控制能力，提升对外包服务商的约束和监督能力，</w:t>
      </w:r>
      <w:r w:rsidR="00CE189F">
        <w:rPr>
          <w:rFonts w:hint="eastAsia"/>
          <w:sz w:val="28"/>
          <w:szCs w:val="28"/>
        </w:rPr>
        <w:t>根据</w:t>
      </w:r>
      <w:r w:rsidR="00CE189F" w:rsidRPr="00CE189F">
        <w:rPr>
          <w:rFonts w:hint="eastAsia"/>
          <w:sz w:val="28"/>
          <w:szCs w:val="28"/>
        </w:rPr>
        <w:t>《银行业金融机构信息科技外包风险监管指引》</w:t>
      </w:r>
      <w:r w:rsidR="00CE189F">
        <w:rPr>
          <w:rFonts w:hint="eastAsia"/>
          <w:sz w:val="28"/>
          <w:szCs w:val="28"/>
        </w:rPr>
        <w:t>结合</w:t>
      </w:r>
      <w:r w:rsidR="00CE189F">
        <w:rPr>
          <w:sz w:val="28"/>
          <w:szCs w:val="28"/>
        </w:rPr>
        <w:t>本行实际</w:t>
      </w:r>
      <w:r w:rsidR="00CE189F" w:rsidRPr="00CE189F">
        <w:rPr>
          <w:rFonts w:hint="eastAsia"/>
          <w:sz w:val="28"/>
          <w:szCs w:val="28"/>
        </w:rPr>
        <w:t>，</w:t>
      </w:r>
      <w:r w:rsidRPr="00E2090E">
        <w:rPr>
          <w:rFonts w:hint="eastAsia"/>
          <w:sz w:val="28"/>
          <w:szCs w:val="28"/>
        </w:rPr>
        <w:t xml:space="preserve">现决定成立本行信息科技外包管理责任小组。 </w:t>
      </w:r>
    </w:p>
    <w:p w:rsidR="00E2090E" w:rsidRDefault="00E2090E" w:rsidP="00E2090E">
      <w:pPr>
        <w:ind w:firstLineChars="200" w:firstLine="560"/>
        <w:rPr>
          <w:sz w:val="28"/>
          <w:szCs w:val="28"/>
        </w:rPr>
      </w:pPr>
      <w:r w:rsidRPr="00E2090E">
        <w:rPr>
          <w:rFonts w:hint="eastAsia"/>
          <w:sz w:val="28"/>
          <w:szCs w:val="28"/>
        </w:rPr>
        <w:t>信息科技外包管理责任小组为信息科技管理委员会的下设小组。组长由分管信息科技的副行长担任，成员由合规管理</w:t>
      </w:r>
      <w:r w:rsidR="00CE189F">
        <w:rPr>
          <w:rFonts w:hint="eastAsia"/>
          <w:sz w:val="28"/>
          <w:szCs w:val="28"/>
        </w:rPr>
        <w:t>部、风险管理部、审计部、运营管理部、计划财务部、行政办公室、</w:t>
      </w:r>
      <w:r w:rsidRPr="00E2090E">
        <w:rPr>
          <w:rFonts w:hint="eastAsia"/>
          <w:sz w:val="28"/>
          <w:szCs w:val="28"/>
        </w:rPr>
        <w:t>信息</w:t>
      </w:r>
      <w:r w:rsidR="00CE189F">
        <w:rPr>
          <w:rFonts w:hint="eastAsia"/>
          <w:sz w:val="28"/>
          <w:szCs w:val="28"/>
        </w:rPr>
        <w:t>科技部负责人组成。</w:t>
      </w:r>
      <w:r w:rsidRPr="00E2090E">
        <w:rPr>
          <w:rFonts w:hint="eastAsia"/>
          <w:sz w:val="28"/>
          <w:szCs w:val="28"/>
        </w:rPr>
        <w:t>信息</w:t>
      </w:r>
      <w:r w:rsidR="00CE189F">
        <w:rPr>
          <w:rFonts w:hint="eastAsia"/>
          <w:sz w:val="28"/>
          <w:szCs w:val="28"/>
        </w:rPr>
        <w:t>科技</w:t>
      </w:r>
      <w:r w:rsidRPr="00E2090E">
        <w:rPr>
          <w:rFonts w:hint="eastAsia"/>
          <w:sz w:val="28"/>
          <w:szCs w:val="28"/>
        </w:rPr>
        <w:t xml:space="preserve">部为该小组牵头部门。 </w:t>
      </w:r>
    </w:p>
    <w:p w:rsidR="00E2090E" w:rsidRDefault="00E2090E" w:rsidP="00E2090E">
      <w:pPr>
        <w:ind w:firstLineChars="200" w:firstLine="560"/>
        <w:rPr>
          <w:sz w:val="28"/>
          <w:szCs w:val="28"/>
        </w:rPr>
      </w:pPr>
      <w:r w:rsidRPr="00E2090E">
        <w:rPr>
          <w:rFonts w:hint="eastAsia"/>
          <w:sz w:val="28"/>
          <w:szCs w:val="28"/>
        </w:rPr>
        <w:t xml:space="preserve">信息科技外包管理责任小组下设外包执行团队，执行团队包括内控管理岗、信息科技外包项目经理、信息安全管理岗。 </w:t>
      </w:r>
    </w:p>
    <w:p w:rsidR="00E2090E" w:rsidRDefault="00E2090E" w:rsidP="00E2090E">
      <w:pPr>
        <w:ind w:firstLineChars="200" w:firstLine="560"/>
        <w:rPr>
          <w:sz w:val="28"/>
          <w:szCs w:val="28"/>
        </w:rPr>
      </w:pPr>
      <w:r w:rsidRPr="00E2090E">
        <w:rPr>
          <w:rFonts w:hint="eastAsia"/>
          <w:sz w:val="28"/>
          <w:szCs w:val="28"/>
        </w:rPr>
        <w:t xml:space="preserve">一、责任小组工作职责： </w:t>
      </w:r>
    </w:p>
    <w:p w:rsidR="00E2090E" w:rsidRDefault="00E2090E" w:rsidP="00E2090E">
      <w:pPr>
        <w:ind w:firstLineChars="200" w:firstLine="560"/>
        <w:rPr>
          <w:sz w:val="28"/>
          <w:szCs w:val="28"/>
        </w:rPr>
      </w:pPr>
      <w:r w:rsidRPr="00E2090E">
        <w:rPr>
          <w:rFonts w:hint="eastAsia"/>
          <w:sz w:val="28"/>
          <w:szCs w:val="28"/>
        </w:rPr>
        <w:t>（一）负责审核信息科技外包风险管理规章、制度；</w:t>
      </w:r>
      <w:r>
        <w:rPr>
          <w:rFonts w:hint="eastAsia"/>
          <w:sz w:val="28"/>
          <w:szCs w:val="28"/>
        </w:rPr>
        <w:t xml:space="preserve"> </w:t>
      </w:r>
    </w:p>
    <w:p w:rsidR="00E2090E" w:rsidRDefault="00E2090E" w:rsidP="00E2090E">
      <w:pPr>
        <w:ind w:firstLineChars="200" w:firstLine="560"/>
        <w:rPr>
          <w:sz w:val="28"/>
          <w:szCs w:val="28"/>
        </w:rPr>
      </w:pPr>
      <w:r w:rsidRPr="00E2090E">
        <w:rPr>
          <w:rFonts w:hint="eastAsia"/>
          <w:sz w:val="28"/>
          <w:szCs w:val="28"/>
        </w:rPr>
        <w:t xml:space="preserve">（二）负责审核信息科技外包预算； </w:t>
      </w:r>
    </w:p>
    <w:p w:rsidR="00E2090E" w:rsidRDefault="00E2090E" w:rsidP="00E2090E">
      <w:pPr>
        <w:ind w:firstLineChars="200" w:firstLine="560"/>
        <w:rPr>
          <w:sz w:val="28"/>
          <w:szCs w:val="28"/>
        </w:rPr>
      </w:pPr>
      <w:r w:rsidRPr="00E2090E">
        <w:rPr>
          <w:rFonts w:hint="eastAsia"/>
          <w:sz w:val="28"/>
          <w:szCs w:val="28"/>
        </w:rPr>
        <w:t xml:space="preserve">（三）负责开展外包服务商的选择评审和定期评审； </w:t>
      </w:r>
    </w:p>
    <w:p w:rsidR="00E2090E" w:rsidRDefault="00E2090E" w:rsidP="00E2090E">
      <w:pPr>
        <w:ind w:firstLineChars="200" w:firstLine="560"/>
        <w:rPr>
          <w:sz w:val="28"/>
          <w:szCs w:val="28"/>
        </w:rPr>
      </w:pPr>
      <w:r w:rsidRPr="00E2090E">
        <w:rPr>
          <w:rFonts w:hint="eastAsia"/>
          <w:sz w:val="28"/>
          <w:szCs w:val="28"/>
        </w:rPr>
        <w:t xml:space="preserve">（四）负责审核信息科技外包合同条款； </w:t>
      </w:r>
    </w:p>
    <w:p w:rsidR="00E2090E" w:rsidRDefault="00E2090E" w:rsidP="00E2090E">
      <w:pPr>
        <w:ind w:firstLineChars="200" w:firstLine="560"/>
        <w:rPr>
          <w:sz w:val="28"/>
          <w:szCs w:val="28"/>
        </w:rPr>
      </w:pPr>
      <w:r w:rsidRPr="00E2090E">
        <w:rPr>
          <w:rFonts w:hint="eastAsia"/>
          <w:sz w:val="28"/>
          <w:szCs w:val="28"/>
        </w:rPr>
        <w:t>（</w:t>
      </w:r>
      <w:r>
        <w:rPr>
          <w:rFonts w:hint="eastAsia"/>
          <w:sz w:val="28"/>
          <w:szCs w:val="28"/>
        </w:rPr>
        <w:t>五</w:t>
      </w:r>
      <w:r w:rsidRPr="00E2090E">
        <w:rPr>
          <w:rFonts w:hint="eastAsia"/>
          <w:sz w:val="28"/>
          <w:szCs w:val="28"/>
        </w:rPr>
        <w:t xml:space="preserve">）负责外包项目的审核； </w:t>
      </w:r>
    </w:p>
    <w:p w:rsidR="00E2090E" w:rsidRDefault="00E2090E" w:rsidP="00E2090E">
      <w:pPr>
        <w:ind w:firstLineChars="200" w:firstLine="560"/>
        <w:rPr>
          <w:sz w:val="28"/>
          <w:szCs w:val="28"/>
        </w:rPr>
      </w:pPr>
      <w:r w:rsidRPr="00E2090E">
        <w:rPr>
          <w:rFonts w:hint="eastAsia"/>
          <w:sz w:val="28"/>
          <w:szCs w:val="28"/>
        </w:rPr>
        <w:t>（</w:t>
      </w:r>
      <w:r>
        <w:rPr>
          <w:rFonts w:hint="eastAsia"/>
          <w:sz w:val="28"/>
          <w:szCs w:val="28"/>
        </w:rPr>
        <w:t>六</w:t>
      </w:r>
      <w:r w:rsidRPr="00E2090E">
        <w:rPr>
          <w:rFonts w:hint="eastAsia"/>
          <w:sz w:val="28"/>
          <w:szCs w:val="28"/>
        </w:rPr>
        <w:t xml:space="preserve">）负责特定情况下需要转包的审核。 </w:t>
      </w:r>
    </w:p>
    <w:p w:rsidR="00E2090E" w:rsidRDefault="00E2090E" w:rsidP="00E2090E">
      <w:pPr>
        <w:ind w:firstLineChars="200" w:firstLine="560"/>
        <w:rPr>
          <w:sz w:val="28"/>
          <w:szCs w:val="28"/>
        </w:rPr>
      </w:pPr>
      <w:r w:rsidRPr="00E2090E">
        <w:rPr>
          <w:rFonts w:hint="eastAsia"/>
          <w:sz w:val="28"/>
          <w:szCs w:val="28"/>
        </w:rPr>
        <w:lastRenderedPageBreak/>
        <w:t xml:space="preserve">二、内控管理岗工作职责： </w:t>
      </w:r>
    </w:p>
    <w:p w:rsidR="00E2090E" w:rsidRDefault="00E2090E" w:rsidP="00E2090E">
      <w:pPr>
        <w:ind w:firstLineChars="200" w:firstLine="560"/>
        <w:rPr>
          <w:sz w:val="28"/>
          <w:szCs w:val="28"/>
        </w:rPr>
      </w:pPr>
      <w:r w:rsidRPr="00E2090E">
        <w:rPr>
          <w:rFonts w:hint="eastAsia"/>
          <w:sz w:val="28"/>
          <w:szCs w:val="28"/>
        </w:rPr>
        <w:t xml:space="preserve">（一）负责对外包服务商的审计和监督； </w:t>
      </w:r>
    </w:p>
    <w:p w:rsidR="00E2090E" w:rsidRDefault="00E2090E" w:rsidP="00E2090E">
      <w:pPr>
        <w:ind w:firstLineChars="200" w:firstLine="560"/>
        <w:rPr>
          <w:sz w:val="28"/>
          <w:szCs w:val="28"/>
        </w:rPr>
      </w:pPr>
      <w:r w:rsidRPr="00E2090E">
        <w:rPr>
          <w:rFonts w:hint="eastAsia"/>
          <w:sz w:val="28"/>
          <w:szCs w:val="28"/>
        </w:rPr>
        <w:t>（二）负责监督外包商服务工作的流程、范围、内容和质量；</w:t>
      </w:r>
    </w:p>
    <w:p w:rsidR="00CE189F" w:rsidRDefault="00E2090E" w:rsidP="00CE189F">
      <w:pPr>
        <w:ind w:firstLine="560"/>
        <w:rPr>
          <w:sz w:val="28"/>
          <w:szCs w:val="28"/>
        </w:rPr>
      </w:pPr>
      <w:r w:rsidRPr="00E2090E">
        <w:rPr>
          <w:rFonts w:hint="eastAsia"/>
          <w:sz w:val="28"/>
          <w:szCs w:val="28"/>
        </w:rPr>
        <w:t xml:space="preserve">（三）负责外包服务结束的管理和控制； </w:t>
      </w:r>
    </w:p>
    <w:p w:rsidR="00E2090E" w:rsidRDefault="00E2090E" w:rsidP="00CE189F">
      <w:pPr>
        <w:ind w:firstLine="560"/>
        <w:rPr>
          <w:sz w:val="28"/>
          <w:szCs w:val="28"/>
        </w:rPr>
      </w:pPr>
      <w:r w:rsidRPr="00E2090E">
        <w:rPr>
          <w:rFonts w:hint="eastAsia"/>
          <w:sz w:val="28"/>
          <w:szCs w:val="28"/>
        </w:rPr>
        <w:t xml:space="preserve">（四）负责监督外包人员的岗位制约。 </w:t>
      </w:r>
    </w:p>
    <w:p w:rsidR="00E2090E" w:rsidRDefault="00E2090E" w:rsidP="00E2090E">
      <w:pPr>
        <w:ind w:firstLineChars="200" w:firstLine="560"/>
        <w:rPr>
          <w:sz w:val="28"/>
          <w:szCs w:val="28"/>
        </w:rPr>
      </w:pPr>
      <w:r w:rsidRPr="00E2090E">
        <w:rPr>
          <w:rFonts w:hint="eastAsia"/>
          <w:sz w:val="28"/>
          <w:szCs w:val="28"/>
        </w:rPr>
        <w:t xml:space="preserve">三、信息安全管理岗的工作职责： </w:t>
      </w:r>
    </w:p>
    <w:p w:rsidR="00E2090E" w:rsidRDefault="00E2090E" w:rsidP="00CE189F">
      <w:pPr>
        <w:ind w:firstLineChars="200" w:firstLine="560"/>
        <w:rPr>
          <w:sz w:val="28"/>
          <w:szCs w:val="28"/>
        </w:rPr>
      </w:pPr>
      <w:r w:rsidRPr="00E2090E">
        <w:rPr>
          <w:rFonts w:hint="eastAsia"/>
          <w:sz w:val="28"/>
          <w:szCs w:val="28"/>
        </w:rPr>
        <w:t xml:space="preserve">（一）负责将信息系统外包风险纳入总体安全策略和风险控制中； </w:t>
      </w:r>
    </w:p>
    <w:p w:rsidR="00E2090E" w:rsidRDefault="00E2090E" w:rsidP="00CE189F">
      <w:pPr>
        <w:ind w:firstLineChars="200" w:firstLine="560"/>
        <w:rPr>
          <w:sz w:val="28"/>
          <w:szCs w:val="28"/>
        </w:rPr>
      </w:pPr>
      <w:r w:rsidRPr="00E2090E">
        <w:rPr>
          <w:rFonts w:hint="eastAsia"/>
          <w:sz w:val="28"/>
          <w:szCs w:val="28"/>
        </w:rPr>
        <w:t>（二）负责监督外包服务过程中信息资产所面临的威胁和脆弱点的重大变化，对外包活动中出现的信息安全隐患及时提出控制措施。</w:t>
      </w:r>
    </w:p>
    <w:p w:rsidR="00E2090E" w:rsidRDefault="00E2090E" w:rsidP="00CE189F">
      <w:pPr>
        <w:rPr>
          <w:sz w:val="28"/>
          <w:szCs w:val="28"/>
        </w:rPr>
      </w:pPr>
      <w:r w:rsidRPr="00E2090E">
        <w:rPr>
          <w:rFonts w:hint="eastAsia"/>
          <w:sz w:val="28"/>
          <w:szCs w:val="28"/>
        </w:rPr>
        <w:t xml:space="preserve"> </w:t>
      </w:r>
      <w:r>
        <w:rPr>
          <w:sz w:val="28"/>
          <w:szCs w:val="28"/>
        </w:rPr>
        <w:t xml:space="preserve">    </w:t>
      </w:r>
      <w:r w:rsidRPr="00E2090E">
        <w:rPr>
          <w:rFonts w:hint="eastAsia"/>
          <w:sz w:val="28"/>
          <w:szCs w:val="28"/>
        </w:rPr>
        <w:t xml:space="preserve">四、信息科技外包项目经理工作职责： </w:t>
      </w:r>
    </w:p>
    <w:p w:rsidR="00E2090E" w:rsidRDefault="00E2090E" w:rsidP="00CE189F">
      <w:pPr>
        <w:ind w:firstLineChars="200" w:firstLine="560"/>
        <w:rPr>
          <w:sz w:val="28"/>
          <w:szCs w:val="28"/>
        </w:rPr>
      </w:pPr>
      <w:r w:rsidRPr="00E2090E">
        <w:rPr>
          <w:rFonts w:hint="eastAsia"/>
          <w:sz w:val="28"/>
          <w:szCs w:val="28"/>
        </w:rPr>
        <w:t xml:space="preserve">（一）负责根据业务的发展和各职能部门的实际需要对外包项目进行可行性分析； </w:t>
      </w:r>
    </w:p>
    <w:p w:rsidR="00E2090E" w:rsidRDefault="00E2090E" w:rsidP="00E2090E">
      <w:pPr>
        <w:ind w:firstLineChars="200" w:firstLine="560"/>
        <w:rPr>
          <w:sz w:val="28"/>
          <w:szCs w:val="28"/>
        </w:rPr>
      </w:pPr>
      <w:r w:rsidRPr="00E2090E">
        <w:rPr>
          <w:rFonts w:hint="eastAsia"/>
          <w:sz w:val="28"/>
          <w:szCs w:val="28"/>
        </w:rPr>
        <w:t xml:space="preserve">（二）负责提出全行信息系统软件开发外包项目的申请； </w:t>
      </w:r>
    </w:p>
    <w:p w:rsidR="00E2090E" w:rsidRDefault="00E2090E" w:rsidP="00E2090E">
      <w:pPr>
        <w:ind w:firstLineChars="200" w:firstLine="560"/>
        <w:rPr>
          <w:sz w:val="28"/>
          <w:szCs w:val="28"/>
        </w:rPr>
      </w:pPr>
      <w:r w:rsidRPr="00E2090E">
        <w:rPr>
          <w:rFonts w:hint="eastAsia"/>
          <w:sz w:val="28"/>
          <w:szCs w:val="28"/>
        </w:rPr>
        <w:t xml:space="preserve">（三）负责组织审查外包商的经营状况、财务实力、诚信历史、安全资质、技术服务能力和责任承担能力； </w:t>
      </w:r>
    </w:p>
    <w:p w:rsidR="00E2090E" w:rsidRDefault="00E2090E" w:rsidP="00E2090E">
      <w:pPr>
        <w:ind w:firstLineChars="200" w:firstLine="560"/>
        <w:rPr>
          <w:sz w:val="28"/>
          <w:szCs w:val="28"/>
        </w:rPr>
      </w:pPr>
      <w:r w:rsidRPr="00E2090E">
        <w:rPr>
          <w:rFonts w:hint="eastAsia"/>
          <w:sz w:val="28"/>
          <w:szCs w:val="28"/>
        </w:rPr>
        <w:t xml:space="preserve">（四）负责审查外包商承包信息技术服务案例的真实性； </w:t>
      </w:r>
    </w:p>
    <w:p w:rsidR="00E2090E" w:rsidRDefault="00E2090E" w:rsidP="00E2090E">
      <w:pPr>
        <w:ind w:firstLineChars="200" w:firstLine="560"/>
        <w:rPr>
          <w:sz w:val="28"/>
          <w:szCs w:val="28"/>
        </w:rPr>
      </w:pPr>
      <w:r w:rsidRPr="00E2090E">
        <w:rPr>
          <w:rFonts w:hint="eastAsia"/>
          <w:sz w:val="28"/>
          <w:szCs w:val="28"/>
        </w:rPr>
        <w:t xml:space="preserve">（五）负责外包项目完成后的项目验收、检验、后评价工作； </w:t>
      </w:r>
    </w:p>
    <w:p w:rsidR="00E2090E" w:rsidRDefault="00E2090E" w:rsidP="00E2090E">
      <w:pPr>
        <w:ind w:firstLineChars="200" w:firstLine="560"/>
        <w:rPr>
          <w:sz w:val="28"/>
          <w:szCs w:val="28"/>
        </w:rPr>
      </w:pPr>
      <w:r w:rsidRPr="00E2090E">
        <w:rPr>
          <w:rFonts w:hint="eastAsia"/>
          <w:sz w:val="28"/>
          <w:szCs w:val="28"/>
        </w:rPr>
        <w:t>（六）负责在软件开发外包过程中配合外包商完成实施项目；</w:t>
      </w:r>
      <w:r>
        <w:rPr>
          <w:rFonts w:hint="eastAsia"/>
          <w:sz w:val="28"/>
          <w:szCs w:val="28"/>
        </w:rPr>
        <w:t xml:space="preserve"> </w:t>
      </w:r>
    </w:p>
    <w:p w:rsidR="00E2090E" w:rsidRDefault="00E2090E" w:rsidP="00E2090E">
      <w:pPr>
        <w:ind w:firstLineChars="200" w:firstLine="560"/>
        <w:rPr>
          <w:sz w:val="28"/>
          <w:szCs w:val="28"/>
        </w:rPr>
      </w:pPr>
      <w:r w:rsidRPr="00E2090E">
        <w:rPr>
          <w:rFonts w:hint="eastAsia"/>
          <w:sz w:val="28"/>
          <w:szCs w:val="28"/>
        </w:rPr>
        <w:t xml:space="preserve">（七）负责软件开发外包过程中及开发后，对外包商进行监督； </w:t>
      </w:r>
    </w:p>
    <w:p w:rsidR="003378DB" w:rsidRPr="00E2090E" w:rsidRDefault="00E2090E" w:rsidP="00E2090E">
      <w:pPr>
        <w:ind w:firstLineChars="200" w:firstLine="560"/>
        <w:rPr>
          <w:sz w:val="28"/>
          <w:szCs w:val="28"/>
        </w:rPr>
      </w:pPr>
      <w:r w:rsidRPr="00E2090E">
        <w:rPr>
          <w:rFonts w:hint="eastAsia"/>
          <w:sz w:val="28"/>
          <w:szCs w:val="28"/>
        </w:rPr>
        <w:t>（八）负责其他信息科技外包相关管理工作。</w:t>
      </w:r>
    </w:p>
    <w:sectPr w:rsidR="003378DB" w:rsidRPr="00E20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9AA" w:rsidRDefault="00A939AA" w:rsidP="00A939AA">
      <w:r>
        <w:separator/>
      </w:r>
    </w:p>
  </w:endnote>
  <w:endnote w:type="continuationSeparator" w:id="0">
    <w:p w:rsidR="00A939AA" w:rsidRDefault="00A939AA" w:rsidP="00A9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9AA" w:rsidRDefault="00A939AA" w:rsidP="00A939AA">
      <w:r>
        <w:separator/>
      </w:r>
    </w:p>
  </w:footnote>
  <w:footnote w:type="continuationSeparator" w:id="0">
    <w:p w:rsidR="00A939AA" w:rsidRDefault="00A939AA" w:rsidP="00A93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8F"/>
    <w:rsid w:val="003378DB"/>
    <w:rsid w:val="00A939AA"/>
    <w:rsid w:val="00AE1F8F"/>
    <w:rsid w:val="00CE189F"/>
    <w:rsid w:val="00E20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E6283-E0D4-4FC7-90E5-D568735F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仿宋" w:cs="仿宋"/>
        <w:kern w:val="2"/>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E189F"/>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qFormat/>
    <w:rsid w:val="00CE189F"/>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CE189F"/>
    <w:rPr>
      <w:rFonts w:asciiTheme="majorHAnsi" w:eastAsiaTheme="majorEastAsia" w:hAnsiTheme="majorHAnsi" w:cstheme="majorBidi"/>
      <w:b/>
      <w:bCs/>
    </w:rPr>
  </w:style>
  <w:style w:type="paragraph" w:styleId="a4">
    <w:name w:val="header"/>
    <w:basedOn w:val="a"/>
    <w:link w:val="a5"/>
    <w:uiPriority w:val="99"/>
    <w:unhideWhenUsed/>
    <w:rsid w:val="00A939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939AA"/>
    <w:rPr>
      <w:sz w:val="18"/>
      <w:szCs w:val="18"/>
    </w:rPr>
  </w:style>
  <w:style w:type="paragraph" w:styleId="a6">
    <w:name w:val="footer"/>
    <w:basedOn w:val="a"/>
    <w:link w:val="a7"/>
    <w:uiPriority w:val="99"/>
    <w:unhideWhenUsed/>
    <w:rsid w:val="00A939AA"/>
    <w:pPr>
      <w:tabs>
        <w:tab w:val="center" w:pos="4153"/>
        <w:tab w:val="right" w:pos="8306"/>
      </w:tabs>
      <w:snapToGrid w:val="0"/>
      <w:jc w:val="left"/>
    </w:pPr>
    <w:rPr>
      <w:sz w:val="18"/>
      <w:szCs w:val="18"/>
    </w:rPr>
  </w:style>
  <w:style w:type="character" w:customStyle="1" w:styleId="a7">
    <w:name w:val="页脚 字符"/>
    <w:basedOn w:val="a0"/>
    <w:link w:val="a6"/>
    <w:uiPriority w:val="99"/>
    <w:rsid w:val="00A939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0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suncn</dc:creator>
  <cp:keywords/>
  <dc:description/>
  <cp:lastModifiedBy>IAlpaca</cp:lastModifiedBy>
  <cp:revision>2</cp:revision>
  <dcterms:created xsi:type="dcterms:W3CDTF">2020-01-08T13:37:00Z</dcterms:created>
  <dcterms:modified xsi:type="dcterms:W3CDTF">2020-01-08T13:37:00Z</dcterms:modified>
</cp:coreProperties>
</file>