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134" w:rsidRPr="00AB04A1" w:rsidRDefault="008F16C4" w:rsidP="00EE6125">
      <w:pPr>
        <w:widowControl w:val="0"/>
        <w:adjustRightInd/>
        <w:snapToGrid/>
        <w:spacing w:after="0" w:line="360" w:lineRule="auto"/>
        <w:ind w:firstLineChars="200" w:firstLine="562"/>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rsidR="00884134" w:rsidRPr="00AB04A1" w:rsidRDefault="00884134" w:rsidP="00EE6125">
      <w:pPr>
        <w:pStyle w:val="2"/>
        <w:snapToGrid/>
        <w:spacing w:before="0" w:after="0" w:line="360" w:lineRule="auto"/>
        <w:jc w:val="center"/>
        <w:rPr>
          <w:rFonts w:ascii="仿宋_GB2312" w:eastAsia="仿宋_GB2312" w:hAnsi="华文中宋" w:cs="Times New Roman"/>
          <w:b w:val="0"/>
          <w:kern w:val="2"/>
          <w:sz w:val="28"/>
          <w:szCs w:val="28"/>
        </w:rPr>
      </w:pPr>
      <w:r w:rsidRPr="00AB04A1">
        <w:rPr>
          <w:rFonts w:ascii="仿宋_GB2312" w:eastAsia="仿宋_GB2312" w:hAnsi="华文中宋" w:cs="Times New Roman" w:hint="eastAsia"/>
          <w:kern w:val="2"/>
          <w:sz w:val="28"/>
          <w:szCs w:val="28"/>
        </w:rPr>
        <w:t>内部规章文件审查办法</w:t>
      </w:r>
    </w:p>
    <w:p w:rsidR="00884134" w:rsidRPr="00AB04A1" w:rsidRDefault="00EE6125" w:rsidP="00EE6125">
      <w:pPr>
        <w:widowControl w:val="0"/>
        <w:adjustRightInd/>
        <w:snapToGrid/>
        <w:spacing w:beforeLines="50" w:before="180" w:after="0" w:line="360" w:lineRule="auto"/>
        <w:ind w:firstLineChars="200" w:firstLine="562"/>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第一章  总</w:t>
      </w:r>
      <w:r w:rsidR="00884134" w:rsidRPr="00AB04A1">
        <w:rPr>
          <w:rFonts w:ascii="仿宋_GB2312" w:eastAsia="仿宋_GB2312" w:hAnsi="华文中宋" w:cs="Times New Roman" w:hint="eastAsia"/>
          <w:b/>
          <w:kern w:val="2"/>
          <w:sz w:val="28"/>
          <w:szCs w:val="28"/>
        </w:rPr>
        <w:t>则</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第一条  </w:t>
      </w:r>
      <w:r w:rsidR="00884134" w:rsidRPr="00AB04A1">
        <w:rPr>
          <w:rFonts w:ascii="仿宋_GB2312" w:eastAsia="仿宋_GB2312" w:hAnsi="仿宋" w:cs="Times New Roman" w:hint="eastAsia"/>
          <w:kern w:val="2"/>
          <w:sz w:val="28"/>
          <w:szCs w:val="28"/>
        </w:rPr>
        <w:t>为规范</w:t>
      </w:r>
      <w:r w:rsidR="008F16C4">
        <w:rPr>
          <w:rFonts w:ascii="仿宋_GB2312" w:eastAsia="仿宋_GB2312" w:hAnsi="仿宋" w:cs="Times New Roman" w:hint="eastAsia"/>
          <w:kern w:val="2"/>
          <w:sz w:val="28"/>
          <w:szCs w:val="28"/>
        </w:rPr>
        <w:t>xxx银行</w:t>
      </w:r>
      <w:r w:rsidR="00884134" w:rsidRPr="00AB04A1">
        <w:rPr>
          <w:rFonts w:ascii="仿宋_GB2312" w:eastAsia="仿宋_GB2312" w:hAnsi="仿宋" w:cs="Times New Roman" w:hint="eastAsia"/>
          <w:kern w:val="2"/>
          <w:sz w:val="28"/>
          <w:szCs w:val="28"/>
        </w:rPr>
        <w:t>（以下简称“本行”）内部规章文件审查工作程序，保证内部规章文件的合法、合规，制定本办法。</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第二条  </w:t>
      </w:r>
      <w:r w:rsidR="00884134" w:rsidRPr="00AB04A1">
        <w:rPr>
          <w:rFonts w:ascii="仿宋_GB2312" w:eastAsia="仿宋_GB2312" w:hAnsi="仿宋" w:cs="Times New Roman" w:hint="eastAsia"/>
          <w:kern w:val="2"/>
          <w:sz w:val="28"/>
          <w:szCs w:val="28"/>
        </w:rPr>
        <w:t>本办法所称内部规章文件审查是指内部规章文件在本行领导签发前由合规管理部对其进行的合规性审查。</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第三条  </w:t>
      </w:r>
      <w:r w:rsidR="00884134" w:rsidRPr="00AB04A1">
        <w:rPr>
          <w:rFonts w:ascii="仿宋_GB2312" w:eastAsia="仿宋_GB2312" w:hAnsi="仿宋" w:cs="Times New Roman" w:hint="eastAsia"/>
          <w:kern w:val="2"/>
          <w:sz w:val="28"/>
          <w:szCs w:val="28"/>
        </w:rPr>
        <w:t>本办法适用于以本行名义颁发的各种管理性规章制度、办法，主要包括：规章制度、管理办法、实施细则、流程等文件。</w:t>
      </w:r>
    </w:p>
    <w:p w:rsidR="00884134" w:rsidRPr="00AB04A1" w:rsidRDefault="00EE6125" w:rsidP="00EE6125">
      <w:pPr>
        <w:widowControl w:val="0"/>
        <w:adjustRightInd/>
        <w:snapToGrid/>
        <w:spacing w:beforeLines="50" w:before="180" w:after="0" w:line="360" w:lineRule="auto"/>
        <w:ind w:firstLineChars="200" w:firstLine="562"/>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 xml:space="preserve">第二章  </w:t>
      </w:r>
      <w:r w:rsidR="00884134" w:rsidRPr="00AB04A1">
        <w:rPr>
          <w:rFonts w:ascii="仿宋_GB2312" w:eastAsia="仿宋_GB2312" w:hAnsi="华文中宋" w:cs="Times New Roman" w:hint="eastAsia"/>
          <w:b/>
          <w:kern w:val="2"/>
          <w:sz w:val="28"/>
          <w:szCs w:val="28"/>
        </w:rPr>
        <w:t>具体规定</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第四条  </w:t>
      </w:r>
      <w:r w:rsidR="00884134" w:rsidRPr="00AB04A1">
        <w:rPr>
          <w:rFonts w:ascii="仿宋_GB2312" w:eastAsia="仿宋_GB2312" w:hAnsi="仿宋" w:cs="Times New Roman" w:hint="eastAsia"/>
          <w:kern w:val="2"/>
          <w:sz w:val="28"/>
          <w:szCs w:val="28"/>
        </w:rPr>
        <w:t>内部规章文件的审查依据包括法律法规、部门规章、规范性文件以及本行已制定的规章制度。</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第五条  </w:t>
      </w:r>
      <w:r w:rsidR="00884134" w:rsidRPr="00AB04A1">
        <w:rPr>
          <w:rFonts w:ascii="仿宋_GB2312" w:eastAsia="仿宋_GB2312" w:hAnsi="仿宋" w:cs="Times New Roman" w:hint="eastAsia"/>
          <w:kern w:val="2"/>
          <w:sz w:val="28"/>
          <w:szCs w:val="28"/>
        </w:rPr>
        <w:t>对内部规章文件的审查内容：</w:t>
      </w:r>
    </w:p>
    <w:p w:rsidR="00884134" w:rsidRPr="00AB04A1" w:rsidRDefault="00884134"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B04A1">
        <w:rPr>
          <w:rFonts w:ascii="仿宋_GB2312" w:eastAsia="仿宋_GB2312" w:hAnsi="仿宋" w:cs="Times New Roman" w:hint="eastAsia"/>
          <w:kern w:val="2"/>
          <w:sz w:val="28"/>
          <w:szCs w:val="28"/>
        </w:rPr>
        <w:t>（一）是否与法律法规、部门规章、规范性文件的规定一致；</w:t>
      </w:r>
    </w:p>
    <w:p w:rsidR="00884134" w:rsidRPr="00AB04A1" w:rsidRDefault="00884134"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B04A1">
        <w:rPr>
          <w:rFonts w:ascii="仿宋_GB2312" w:eastAsia="仿宋_GB2312" w:hAnsi="仿宋" w:cs="Times New Roman" w:hint="eastAsia"/>
          <w:kern w:val="2"/>
          <w:sz w:val="28"/>
          <w:szCs w:val="28"/>
        </w:rPr>
        <w:t>（二）与本行已有规章制度否统一、衔接；</w:t>
      </w:r>
    </w:p>
    <w:p w:rsidR="00884134" w:rsidRPr="00AB04A1" w:rsidRDefault="00884134"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B04A1">
        <w:rPr>
          <w:rFonts w:ascii="仿宋_GB2312" w:eastAsia="仿宋_GB2312" w:hAnsi="仿宋" w:cs="Times New Roman" w:hint="eastAsia"/>
          <w:kern w:val="2"/>
          <w:sz w:val="28"/>
          <w:szCs w:val="28"/>
        </w:rPr>
        <w:t>（三）文件规定是否明确；</w:t>
      </w:r>
    </w:p>
    <w:p w:rsidR="00884134" w:rsidRPr="00AB04A1" w:rsidRDefault="00884134"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AB04A1">
        <w:rPr>
          <w:rFonts w:ascii="仿宋_GB2312" w:eastAsia="仿宋_GB2312" w:hAnsi="仿宋" w:cs="Times New Roman" w:hint="eastAsia"/>
          <w:kern w:val="2"/>
          <w:sz w:val="28"/>
          <w:szCs w:val="28"/>
        </w:rPr>
        <w:t>（四）程序是否符合规定。</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第六条  </w:t>
      </w:r>
      <w:r w:rsidR="00884134" w:rsidRPr="00AB04A1">
        <w:rPr>
          <w:rFonts w:ascii="仿宋_GB2312" w:eastAsia="仿宋_GB2312" w:hAnsi="仿宋" w:cs="Times New Roman" w:hint="eastAsia"/>
          <w:kern w:val="2"/>
          <w:sz w:val="28"/>
          <w:szCs w:val="28"/>
        </w:rPr>
        <w:t>内部规章文件</w:t>
      </w:r>
      <w:r w:rsidR="009B2ABC">
        <w:rPr>
          <w:rFonts w:ascii="仿宋_GB2312" w:eastAsia="仿宋_GB2312" w:hAnsi="仿宋" w:cs="Times New Roman" w:hint="eastAsia"/>
          <w:kern w:val="2"/>
          <w:sz w:val="28"/>
          <w:szCs w:val="28"/>
        </w:rPr>
        <w:t>应在银丰平台由拟搞人提起发文，必须</w:t>
      </w:r>
      <w:r w:rsidR="00970877">
        <w:rPr>
          <w:rFonts w:ascii="仿宋_GB2312" w:eastAsia="仿宋_GB2312" w:hAnsi="仿宋" w:cs="Times New Roman" w:hint="eastAsia"/>
          <w:kern w:val="2"/>
          <w:sz w:val="28"/>
          <w:szCs w:val="28"/>
        </w:rPr>
        <w:lastRenderedPageBreak/>
        <w:t>述明制定（修订）原因</w:t>
      </w:r>
      <w:r w:rsidR="00014F88">
        <w:rPr>
          <w:rFonts w:ascii="仿宋_GB2312" w:eastAsia="仿宋_GB2312" w:hAnsi="仿宋" w:cs="Times New Roman" w:hint="eastAsia"/>
          <w:kern w:val="2"/>
          <w:sz w:val="28"/>
          <w:szCs w:val="28"/>
        </w:rPr>
        <w:t>和背景</w:t>
      </w:r>
      <w:r w:rsidR="00970877">
        <w:rPr>
          <w:rFonts w:ascii="仿宋_GB2312" w:eastAsia="仿宋_GB2312" w:hAnsi="仿宋" w:cs="Times New Roman" w:hint="eastAsia"/>
          <w:kern w:val="2"/>
          <w:sz w:val="28"/>
          <w:szCs w:val="28"/>
        </w:rPr>
        <w:t>，</w:t>
      </w:r>
      <w:r w:rsidR="009B2ABC">
        <w:rPr>
          <w:rFonts w:ascii="仿宋_GB2312" w:eastAsia="仿宋_GB2312" w:hAnsi="仿宋" w:cs="Times New Roman" w:hint="eastAsia"/>
          <w:kern w:val="2"/>
          <w:sz w:val="28"/>
          <w:szCs w:val="28"/>
        </w:rPr>
        <w:t>选择“制度办法”选项，是否选择会签、哪些部门会签根据实际情况确定</w:t>
      </w:r>
      <w:r w:rsidR="00E07A5F">
        <w:rPr>
          <w:rFonts w:ascii="仿宋_GB2312" w:eastAsia="仿宋_GB2312" w:hAnsi="仿宋" w:cs="Times New Roman" w:hint="eastAsia"/>
          <w:kern w:val="2"/>
          <w:sz w:val="28"/>
          <w:szCs w:val="28"/>
        </w:rPr>
        <w:t>，</w:t>
      </w:r>
      <w:r w:rsidR="00E728CA">
        <w:rPr>
          <w:rFonts w:ascii="仿宋_GB2312" w:eastAsia="仿宋_GB2312" w:hAnsi="仿宋" w:cs="Times New Roman" w:hint="eastAsia"/>
          <w:kern w:val="2"/>
          <w:sz w:val="28"/>
          <w:szCs w:val="28"/>
        </w:rPr>
        <w:t>提交</w:t>
      </w:r>
      <w:r w:rsidR="00E07A5F">
        <w:rPr>
          <w:rFonts w:ascii="仿宋_GB2312" w:eastAsia="仿宋_GB2312" w:hAnsi="仿宋" w:cs="Times New Roman" w:hint="eastAsia"/>
          <w:kern w:val="2"/>
          <w:sz w:val="28"/>
          <w:szCs w:val="28"/>
        </w:rPr>
        <w:t>拟稿</w:t>
      </w:r>
      <w:r w:rsidR="009B2ABC">
        <w:rPr>
          <w:rFonts w:ascii="仿宋_GB2312" w:eastAsia="仿宋_GB2312" w:hAnsi="仿宋" w:cs="Times New Roman" w:hint="eastAsia"/>
          <w:kern w:val="2"/>
          <w:sz w:val="28"/>
          <w:szCs w:val="28"/>
        </w:rPr>
        <w:t>部门负责人审核</w:t>
      </w:r>
      <w:r w:rsidR="00E728CA">
        <w:rPr>
          <w:rFonts w:ascii="仿宋_GB2312" w:eastAsia="仿宋_GB2312" w:hAnsi="仿宋" w:cs="Times New Roman" w:hint="eastAsia"/>
          <w:kern w:val="2"/>
          <w:sz w:val="28"/>
          <w:szCs w:val="28"/>
        </w:rPr>
        <w:t>。审核不同意的退回拟稿经办人员；审核同意的</w:t>
      </w:r>
      <w:r w:rsidR="009B2ABC">
        <w:rPr>
          <w:rFonts w:ascii="仿宋_GB2312" w:eastAsia="仿宋_GB2312" w:hAnsi="仿宋" w:cs="Times New Roman" w:hint="eastAsia"/>
          <w:kern w:val="2"/>
          <w:sz w:val="28"/>
          <w:szCs w:val="28"/>
        </w:rPr>
        <w:t>提交</w:t>
      </w:r>
      <w:r w:rsidR="00E07A5F">
        <w:rPr>
          <w:rFonts w:ascii="仿宋_GB2312" w:eastAsia="仿宋_GB2312" w:hAnsi="仿宋" w:cs="Times New Roman" w:hint="eastAsia"/>
          <w:kern w:val="2"/>
          <w:sz w:val="28"/>
          <w:szCs w:val="28"/>
        </w:rPr>
        <w:t>相关部门会签，无会签的直接提交合规管理部审查。</w:t>
      </w:r>
    </w:p>
    <w:p w:rsidR="00884134" w:rsidRPr="00AB04A1" w:rsidRDefault="00EE6125" w:rsidP="005C6CAE">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第七条  </w:t>
      </w:r>
      <w:r w:rsidR="00884134" w:rsidRPr="00AB04A1">
        <w:rPr>
          <w:rFonts w:ascii="仿宋_GB2312" w:eastAsia="仿宋_GB2312" w:hAnsi="仿宋" w:cs="Times New Roman" w:hint="eastAsia"/>
          <w:kern w:val="2"/>
          <w:sz w:val="28"/>
          <w:szCs w:val="28"/>
        </w:rPr>
        <w:t>合规管理部</w:t>
      </w:r>
      <w:r w:rsidR="00802BCB">
        <w:rPr>
          <w:rFonts w:ascii="仿宋_GB2312" w:eastAsia="仿宋_GB2312" w:hAnsi="仿宋" w:cs="Times New Roman" w:hint="eastAsia"/>
          <w:kern w:val="2"/>
          <w:sz w:val="28"/>
          <w:szCs w:val="28"/>
        </w:rPr>
        <w:t>实行复审制。</w:t>
      </w:r>
      <w:r w:rsidR="00B2727A">
        <w:rPr>
          <w:rFonts w:ascii="仿宋_GB2312" w:eastAsia="仿宋_GB2312" w:hAnsi="仿宋" w:cs="Times New Roman" w:hint="eastAsia"/>
          <w:kern w:val="2"/>
          <w:sz w:val="28"/>
          <w:szCs w:val="28"/>
        </w:rPr>
        <w:t>经相关部门会签后，交由合规审查。</w:t>
      </w:r>
      <w:r w:rsidR="00802BCB">
        <w:rPr>
          <w:rFonts w:ascii="仿宋_GB2312" w:eastAsia="仿宋_GB2312" w:hAnsi="仿宋" w:cs="Times New Roman" w:hint="eastAsia"/>
          <w:kern w:val="2"/>
          <w:sz w:val="28"/>
          <w:szCs w:val="28"/>
        </w:rPr>
        <w:t>合规人员初审</w:t>
      </w:r>
      <w:r w:rsidR="00720B05">
        <w:rPr>
          <w:rFonts w:ascii="仿宋_GB2312" w:eastAsia="仿宋_GB2312" w:hAnsi="仿宋" w:cs="Times New Roman" w:hint="eastAsia"/>
          <w:kern w:val="2"/>
          <w:sz w:val="28"/>
          <w:szCs w:val="28"/>
        </w:rPr>
        <w:t>后提交</w:t>
      </w:r>
      <w:r w:rsidR="00802BCB">
        <w:rPr>
          <w:rFonts w:ascii="仿宋_GB2312" w:eastAsia="仿宋_GB2312" w:hAnsi="仿宋" w:cs="Times New Roman" w:hint="eastAsia"/>
          <w:kern w:val="2"/>
          <w:sz w:val="28"/>
          <w:szCs w:val="28"/>
        </w:rPr>
        <w:t>合规管理部负责人复审</w:t>
      </w:r>
      <w:r w:rsidR="00884134" w:rsidRPr="00AB04A1">
        <w:rPr>
          <w:rFonts w:ascii="仿宋_GB2312" w:eastAsia="仿宋_GB2312" w:hAnsi="仿宋" w:cs="Times New Roman" w:hint="eastAsia"/>
          <w:kern w:val="2"/>
          <w:sz w:val="28"/>
          <w:szCs w:val="28"/>
        </w:rPr>
        <w:t>。</w:t>
      </w:r>
      <w:r w:rsidR="00802BCB" w:rsidRPr="00AB04A1">
        <w:rPr>
          <w:rFonts w:ascii="仿宋_GB2312" w:eastAsia="仿宋_GB2312" w:hAnsi="仿宋" w:cs="Times New Roman" w:hint="eastAsia"/>
          <w:kern w:val="2"/>
          <w:sz w:val="28"/>
          <w:szCs w:val="28"/>
        </w:rPr>
        <w:t>涉及重大、复杂法律法规、程序以及较专业的问题的内部规章文件，审查人员可以建议合规管理部集体讨论，形成审查意见。必要时，合规管理部可以聘请专业律师、专业技术人员和其他相关有资质人员发表意见。</w:t>
      </w:r>
    </w:p>
    <w:p w:rsidR="0003038B" w:rsidRPr="00AB04A1" w:rsidRDefault="00EE6125" w:rsidP="0003038B">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第八条  </w:t>
      </w:r>
      <w:r w:rsidR="00884134" w:rsidRPr="00AB04A1">
        <w:rPr>
          <w:rFonts w:ascii="仿宋_GB2312" w:eastAsia="仿宋_GB2312" w:hAnsi="仿宋" w:cs="Times New Roman" w:hint="eastAsia"/>
          <w:kern w:val="2"/>
          <w:sz w:val="28"/>
          <w:szCs w:val="28"/>
        </w:rPr>
        <w:t>合规管理部对内部规章文件进行审查</w:t>
      </w:r>
      <w:r w:rsidR="005C6CAE">
        <w:rPr>
          <w:rFonts w:ascii="仿宋_GB2312" w:eastAsia="仿宋_GB2312" w:hAnsi="仿宋" w:cs="Times New Roman" w:hint="eastAsia"/>
          <w:kern w:val="2"/>
          <w:sz w:val="28"/>
          <w:szCs w:val="28"/>
        </w:rPr>
        <w:t>，可直接对具体内容修改，也可提出意见交由拟稿部门修订。</w:t>
      </w:r>
      <w:r w:rsidR="0003038B">
        <w:rPr>
          <w:rFonts w:ascii="仿宋_GB2312" w:eastAsia="仿宋_GB2312" w:hAnsi="仿宋" w:cs="Times New Roman" w:hint="eastAsia"/>
          <w:kern w:val="2"/>
          <w:sz w:val="28"/>
          <w:szCs w:val="28"/>
        </w:rPr>
        <w:t>合规管理部审查认为制定依据存在明显问题，或者存在整体上缺乏可操作性等情况，经合规管理部负责人复审后可予驳回</w:t>
      </w:r>
      <w:r w:rsidR="0003038B" w:rsidRPr="00AB04A1">
        <w:rPr>
          <w:rFonts w:ascii="仿宋_GB2312" w:eastAsia="仿宋_GB2312" w:hAnsi="仿宋" w:cs="Times New Roman" w:hint="eastAsia"/>
          <w:kern w:val="2"/>
          <w:sz w:val="28"/>
          <w:szCs w:val="28"/>
        </w:rPr>
        <w:t>。</w:t>
      </w:r>
    </w:p>
    <w:p w:rsidR="001E7D86"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第九条</w:t>
      </w:r>
      <w:r w:rsidR="001E7D86">
        <w:rPr>
          <w:rFonts w:ascii="仿宋_GB2312" w:eastAsia="仿宋_GB2312" w:hAnsi="仿宋" w:cs="Times New Roman" w:hint="eastAsia"/>
          <w:kern w:val="2"/>
          <w:sz w:val="28"/>
          <w:szCs w:val="28"/>
        </w:rPr>
        <w:t xml:space="preserve"> </w:t>
      </w:r>
      <w:r w:rsidR="00AC12FE">
        <w:rPr>
          <w:rFonts w:ascii="仿宋_GB2312" w:eastAsia="仿宋_GB2312" w:hAnsi="仿宋" w:cs="Times New Roman"/>
          <w:kern w:val="2"/>
          <w:sz w:val="28"/>
          <w:szCs w:val="28"/>
        </w:rPr>
        <w:t xml:space="preserve"> </w:t>
      </w:r>
      <w:r w:rsidR="0003038B">
        <w:rPr>
          <w:rFonts w:ascii="仿宋_GB2312" w:eastAsia="仿宋_GB2312" w:hAnsi="仿宋" w:cs="Times New Roman" w:hint="eastAsia"/>
          <w:kern w:val="2"/>
          <w:sz w:val="28"/>
          <w:szCs w:val="28"/>
        </w:rPr>
        <w:t>经合规审查后，提交</w:t>
      </w:r>
      <w:r w:rsidR="001E7D86">
        <w:rPr>
          <w:rFonts w:ascii="仿宋_GB2312" w:eastAsia="仿宋_GB2312" w:hAnsi="仿宋" w:cs="Times New Roman" w:hint="eastAsia"/>
          <w:kern w:val="2"/>
          <w:sz w:val="28"/>
          <w:szCs w:val="28"/>
        </w:rPr>
        <w:t>办公室核稿。</w:t>
      </w:r>
    </w:p>
    <w:p w:rsidR="0003038B" w:rsidRDefault="001E7D86"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第十条 </w:t>
      </w:r>
      <w:r w:rsidR="00AC12FE">
        <w:rPr>
          <w:rFonts w:ascii="仿宋_GB2312" w:eastAsia="仿宋_GB2312" w:hAnsi="仿宋" w:cs="Times New Roman"/>
          <w:kern w:val="2"/>
          <w:sz w:val="28"/>
          <w:szCs w:val="28"/>
        </w:rPr>
        <w:t xml:space="preserve"> </w:t>
      </w:r>
      <w:r w:rsidR="003D5490">
        <w:rPr>
          <w:rFonts w:ascii="仿宋_GB2312" w:eastAsia="仿宋_GB2312" w:hAnsi="仿宋" w:cs="Times New Roman" w:hint="eastAsia"/>
          <w:kern w:val="2"/>
          <w:sz w:val="28"/>
          <w:szCs w:val="28"/>
        </w:rPr>
        <w:t>办公室核稿后，交由拟稿人</w:t>
      </w:r>
      <w:r w:rsidR="009D674F">
        <w:rPr>
          <w:rFonts w:ascii="仿宋_GB2312" w:eastAsia="仿宋_GB2312" w:hAnsi="仿宋" w:cs="Times New Roman" w:hint="eastAsia"/>
          <w:kern w:val="2"/>
          <w:sz w:val="28"/>
          <w:szCs w:val="28"/>
        </w:rPr>
        <w:t>提起领导审核、审批。</w:t>
      </w:r>
      <w:r w:rsidR="003E3140">
        <w:rPr>
          <w:rFonts w:ascii="仿宋_GB2312" w:eastAsia="仿宋_GB2312" w:hAnsi="仿宋" w:cs="Times New Roman" w:hint="eastAsia"/>
          <w:kern w:val="2"/>
          <w:sz w:val="28"/>
          <w:szCs w:val="28"/>
        </w:rPr>
        <w:t>根据业务是否涉及</w:t>
      </w:r>
      <w:r w:rsidR="009D674F">
        <w:rPr>
          <w:rFonts w:ascii="仿宋_GB2312" w:eastAsia="仿宋_GB2312" w:hAnsi="仿宋" w:cs="Times New Roman" w:hint="eastAsia"/>
          <w:kern w:val="2"/>
          <w:sz w:val="28"/>
          <w:szCs w:val="28"/>
        </w:rPr>
        <w:t>本条线外的</w:t>
      </w:r>
      <w:r w:rsidR="003E3140">
        <w:rPr>
          <w:rFonts w:ascii="仿宋_GB2312" w:eastAsia="仿宋_GB2312" w:hAnsi="仿宋" w:cs="Times New Roman" w:hint="eastAsia"/>
          <w:kern w:val="2"/>
          <w:sz w:val="28"/>
          <w:szCs w:val="28"/>
        </w:rPr>
        <w:t>其他领导分工，不涉及</w:t>
      </w:r>
      <w:r w:rsidR="009D674F">
        <w:rPr>
          <w:rFonts w:ascii="仿宋_GB2312" w:eastAsia="仿宋_GB2312" w:hAnsi="仿宋" w:cs="Times New Roman" w:hint="eastAsia"/>
          <w:kern w:val="2"/>
          <w:sz w:val="28"/>
          <w:szCs w:val="28"/>
        </w:rPr>
        <w:t>的</w:t>
      </w:r>
      <w:r w:rsidR="003E3140">
        <w:rPr>
          <w:rFonts w:ascii="仿宋_GB2312" w:eastAsia="仿宋_GB2312" w:hAnsi="仿宋" w:cs="Times New Roman" w:hint="eastAsia"/>
          <w:kern w:val="2"/>
          <w:sz w:val="28"/>
          <w:szCs w:val="28"/>
        </w:rPr>
        <w:t>选择</w:t>
      </w:r>
      <w:r w:rsidR="00CE3791">
        <w:rPr>
          <w:rFonts w:ascii="仿宋_GB2312" w:eastAsia="仿宋_GB2312" w:hAnsi="仿宋" w:cs="Times New Roman" w:hint="eastAsia"/>
          <w:kern w:val="2"/>
          <w:sz w:val="28"/>
          <w:szCs w:val="28"/>
        </w:rPr>
        <w:t>本条线</w:t>
      </w:r>
      <w:r w:rsidR="003D5490">
        <w:rPr>
          <w:rFonts w:ascii="仿宋_GB2312" w:eastAsia="仿宋_GB2312" w:hAnsi="仿宋" w:cs="Times New Roman" w:hint="eastAsia"/>
          <w:kern w:val="2"/>
          <w:sz w:val="28"/>
          <w:szCs w:val="28"/>
        </w:rPr>
        <w:t>分管领导审核，</w:t>
      </w:r>
      <w:r w:rsidR="003E3140">
        <w:rPr>
          <w:rFonts w:ascii="仿宋_GB2312" w:eastAsia="仿宋_GB2312" w:hAnsi="仿宋" w:cs="Times New Roman" w:hint="eastAsia"/>
          <w:kern w:val="2"/>
          <w:sz w:val="28"/>
          <w:szCs w:val="28"/>
        </w:rPr>
        <w:t>涉及</w:t>
      </w:r>
      <w:r w:rsidR="00CE3791">
        <w:rPr>
          <w:rFonts w:ascii="仿宋_GB2312" w:eastAsia="仿宋_GB2312" w:hAnsi="仿宋" w:cs="Times New Roman" w:hint="eastAsia"/>
          <w:kern w:val="2"/>
          <w:sz w:val="28"/>
          <w:szCs w:val="28"/>
        </w:rPr>
        <w:t>的</w:t>
      </w:r>
      <w:r w:rsidR="003E3140">
        <w:rPr>
          <w:rFonts w:ascii="仿宋_GB2312" w:eastAsia="仿宋_GB2312" w:hAnsi="仿宋" w:cs="Times New Roman" w:hint="eastAsia"/>
          <w:kern w:val="2"/>
          <w:sz w:val="28"/>
          <w:szCs w:val="28"/>
        </w:rPr>
        <w:t>选择</w:t>
      </w:r>
      <w:r w:rsidR="00CE3791">
        <w:rPr>
          <w:rFonts w:ascii="仿宋_GB2312" w:eastAsia="仿宋_GB2312" w:hAnsi="仿宋" w:cs="Times New Roman" w:hint="eastAsia"/>
          <w:kern w:val="2"/>
          <w:sz w:val="28"/>
          <w:szCs w:val="28"/>
        </w:rPr>
        <w:t>本条线分管领导以及业务相关领导会签。分管领导审核或者</w:t>
      </w:r>
      <w:r w:rsidR="001C5B06">
        <w:rPr>
          <w:rFonts w:ascii="仿宋_GB2312" w:eastAsia="仿宋_GB2312" w:hAnsi="仿宋" w:cs="Times New Roman" w:hint="eastAsia"/>
          <w:kern w:val="2"/>
          <w:sz w:val="28"/>
          <w:szCs w:val="28"/>
        </w:rPr>
        <w:t>相关领导</w:t>
      </w:r>
      <w:r w:rsidR="00CE3791">
        <w:rPr>
          <w:rFonts w:ascii="仿宋_GB2312" w:eastAsia="仿宋_GB2312" w:hAnsi="仿宋" w:cs="Times New Roman" w:hint="eastAsia"/>
          <w:kern w:val="2"/>
          <w:sz w:val="28"/>
          <w:szCs w:val="28"/>
        </w:rPr>
        <w:t>会签后，</w:t>
      </w:r>
      <w:r w:rsidR="0003038B">
        <w:rPr>
          <w:rFonts w:ascii="仿宋_GB2312" w:eastAsia="仿宋_GB2312" w:hAnsi="仿宋" w:cs="Times New Roman" w:hint="eastAsia"/>
          <w:kern w:val="2"/>
          <w:sz w:val="28"/>
          <w:szCs w:val="28"/>
        </w:rPr>
        <w:t>提交总行行长签发</w:t>
      </w:r>
      <w:r w:rsidR="0003038B" w:rsidRPr="00AB04A1">
        <w:rPr>
          <w:rFonts w:ascii="仿宋_GB2312" w:eastAsia="仿宋_GB2312" w:hAnsi="仿宋" w:cs="Times New Roman" w:hint="eastAsia"/>
          <w:kern w:val="2"/>
          <w:sz w:val="28"/>
          <w:szCs w:val="28"/>
        </w:rPr>
        <w:t>。</w:t>
      </w:r>
    </w:p>
    <w:p w:rsidR="001C5B06" w:rsidRDefault="001C5B06" w:rsidP="00A2637A">
      <w:pPr>
        <w:widowControl w:val="0"/>
        <w:adjustRightInd/>
        <w:snapToGrid/>
        <w:spacing w:after="0" w:line="360" w:lineRule="auto"/>
        <w:ind w:firstLineChars="202" w:firstLine="566"/>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第十一条 </w:t>
      </w:r>
      <w:r w:rsidR="00A2637A">
        <w:rPr>
          <w:rFonts w:ascii="仿宋_GB2312" w:eastAsia="仿宋_GB2312" w:hAnsi="仿宋" w:cs="Times New Roman"/>
          <w:kern w:val="2"/>
          <w:sz w:val="28"/>
          <w:szCs w:val="28"/>
        </w:rPr>
        <w:t xml:space="preserve"> </w:t>
      </w:r>
      <w:r>
        <w:rPr>
          <w:rFonts w:ascii="仿宋_GB2312" w:eastAsia="仿宋_GB2312" w:hAnsi="仿宋" w:cs="Times New Roman" w:hint="eastAsia"/>
          <w:kern w:val="2"/>
          <w:sz w:val="28"/>
          <w:szCs w:val="28"/>
        </w:rPr>
        <w:t>总行提供</w:t>
      </w:r>
      <w:r w:rsidR="00E80724">
        <w:rPr>
          <w:rFonts w:ascii="仿宋_GB2312" w:eastAsia="仿宋_GB2312" w:hAnsi="仿宋" w:cs="Times New Roman" w:hint="eastAsia"/>
          <w:kern w:val="2"/>
          <w:sz w:val="28"/>
          <w:szCs w:val="28"/>
        </w:rPr>
        <w:t>学习</w:t>
      </w:r>
      <w:r>
        <w:rPr>
          <w:rFonts w:ascii="仿宋_GB2312" w:eastAsia="仿宋_GB2312" w:hAnsi="仿宋" w:cs="Times New Roman" w:hint="eastAsia"/>
          <w:kern w:val="2"/>
          <w:sz w:val="28"/>
          <w:szCs w:val="28"/>
        </w:rPr>
        <w:t>平台，供员工查阅</w:t>
      </w:r>
      <w:r w:rsidR="00E80724">
        <w:rPr>
          <w:rFonts w:ascii="仿宋_GB2312" w:eastAsia="仿宋_GB2312" w:hAnsi="仿宋" w:cs="Times New Roman" w:hint="eastAsia"/>
          <w:kern w:val="2"/>
          <w:sz w:val="28"/>
          <w:szCs w:val="28"/>
        </w:rPr>
        <w:t>制订出台的</w:t>
      </w:r>
      <w:r>
        <w:rPr>
          <w:rFonts w:ascii="仿宋_GB2312" w:eastAsia="仿宋_GB2312" w:hAnsi="仿宋" w:cs="Times New Roman" w:hint="eastAsia"/>
          <w:kern w:val="2"/>
          <w:sz w:val="28"/>
          <w:szCs w:val="28"/>
        </w:rPr>
        <w:t>规章文件。</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1C5B06">
        <w:rPr>
          <w:rFonts w:ascii="仿宋_GB2312" w:eastAsia="仿宋_GB2312" w:hAnsi="仿宋" w:cs="Times New Roman" w:hint="eastAsia"/>
          <w:kern w:val="2"/>
          <w:sz w:val="28"/>
          <w:szCs w:val="28"/>
        </w:rPr>
        <w:t>二</w:t>
      </w:r>
      <w:r>
        <w:rPr>
          <w:rFonts w:ascii="仿宋_GB2312" w:eastAsia="仿宋_GB2312" w:hAnsi="仿宋" w:cs="Times New Roman" w:hint="eastAsia"/>
          <w:kern w:val="2"/>
          <w:sz w:val="28"/>
          <w:szCs w:val="28"/>
        </w:rPr>
        <w:t xml:space="preserve">条  </w:t>
      </w:r>
      <w:r w:rsidR="00884134" w:rsidRPr="00AB04A1">
        <w:rPr>
          <w:rFonts w:ascii="仿宋_GB2312" w:eastAsia="仿宋_GB2312" w:hAnsi="仿宋" w:cs="Times New Roman" w:hint="eastAsia"/>
          <w:kern w:val="2"/>
          <w:sz w:val="28"/>
          <w:szCs w:val="28"/>
        </w:rPr>
        <w:t>经审查的内部规章文件在履行过程中如发生补充、修改等重大变更，须重新履行审查程序。</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1C5B06">
        <w:rPr>
          <w:rFonts w:ascii="仿宋_GB2312" w:eastAsia="仿宋_GB2312" w:hAnsi="仿宋" w:cs="Times New Roman" w:hint="eastAsia"/>
          <w:kern w:val="2"/>
          <w:sz w:val="28"/>
          <w:szCs w:val="28"/>
        </w:rPr>
        <w:t>三</w:t>
      </w:r>
      <w:r>
        <w:rPr>
          <w:rFonts w:ascii="仿宋_GB2312" w:eastAsia="仿宋_GB2312" w:hAnsi="仿宋" w:cs="Times New Roman" w:hint="eastAsia"/>
          <w:kern w:val="2"/>
          <w:sz w:val="28"/>
          <w:szCs w:val="28"/>
        </w:rPr>
        <w:t xml:space="preserve">条  </w:t>
      </w:r>
      <w:r w:rsidR="00884134" w:rsidRPr="00AB04A1">
        <w:rPr>
          <w:rFonts w:ascii="仿宋_GB2312" w:eastAsia="仿宋_GB2312" w:hAnsi="仿宋" w:cs="Times New Roman" w:hint="eastAsia"/>
          <w:kern w:val="2"/>
          <w:sz w:val="28"/>
          <w:szCs w:val="28"/>
        </w:rPr>
        <w:t>属</w:t>
      </w:r>
      <w:r w:rsidR="001C5B06">
        <w:rPr>
          <w:rFonts w:ascii="仿宋_GB2312" w:eastAsia="仿宋_GB2312" w:hAnsi="仿宋" w:cs="Times New Roman" w:hint="eastAsia"/>
          <w:kern w:val="2"/>
          <w:sz w:val="28"/>
          <w:szCs w:val="28"/>
        </w:rPr>
        <w:t>于应经</w:t>
      </w:r>
      <w:r w:rsidR="00884134" w:rsidRPr="00AB04A1">
        <w:rPr>
          <w:rFonts w:ascii="仿宋_GB2312" w:eastAsia="仿宋_GB2312" w:hAnsi="仿宋" w:cs="Times New Roman" w:hint="eastAsia"/>
          <w:kern w:val="2"/>
          <w:sz w:val="28"/>
          <w:szCs w:val="28"/>
        </w:rPr>
        <w:t>合规审查范围内的内部规章文件，未经合规审查</w:t>
      </w:r>
      <w:r w:rsidR="00014F88">
        <w:rPr>
          <w:rFonts w:ascii="仿宋_GB2312" w:eastAsia="仿宋_GB2312" w:hAnsi="仿宋" w:cs="Times New Roman" w:hint="eastAsia"/>
          <w:kern w:val="2"/>
          <w:sz w:val="28"/>
          <w:szCs w:val="28"/>
        </w:rPr>
        <w:t>直接施行</w:t>
      </w:r>
      <w:r w:rsidR="00884134" w:rsidRPr="00AB04A1">
        <w:rPr>
          <w:rFonts w:ascii="仿宋_GB2312" w:eastAsia="仿宋_GB2312" w:hAnsi="仿宋" w:cs="Times New Roman" w:hint="eastAsia"/>
          <w:kern w:val="2"/>
          <w:sz w:val="28"/>
          <w:szCs w:val="28"/>
        </w:rPr>
        <w:t>的</w:t>
      </w:r>
      <w:r w:rsidR="00014F88">
        <w:rPr>
          <w:rFonts w:ascii="仿宋_GB2312" w:eastAsia="仿宋_GB2312" w:hAnsi="仿宋" w:cs="Times New Roman" w:hint="eastAsia"/>
          <w:kern w:val="2"/>
          <w:sz w:val="28"/>
          <w:szCs w:val="28"/>
        </w:rPr>
        <w:t>，</w:t>
      </w:r>
      <w:r w:rsidR="00884134" w:rsidRPr="00AB04A1">
        <w:rPr>
          <w:rFonts w:ascii="仿宋_GB2312" w:eastAsia="仿宋_GB2312" w:hAnsi="仿宋" w:cs="Times New Roman" w:hint="eastAsia"/>
          <w:kern w:val="2"/>
          <w:sz w:val="28"/>
          <w:szCs w:val="28"/>
        </w:rPr>
        <w:t>给予经办部门负责人经济处罚或</w:t>
      </w:r>
      <w:r w:rsidR="00014F88">
        <w:rPr>
          <w:rFonts w:ascii="仿宋_GB2312" w:eastAsia="仿宋_GB2312" w:hAnsi="仿宋" w:cs="Times New Roman" w:hint="eastAsia"/>
          <w:kern w:val="2"/>
          <w:sz w:val="28"/>
          <w:szCs w:val="28"/>
        </w:rPr>
        <w:t>行政</w:t>
      </w:r>
      <w:r w:rsidR="00884134" w:rsidRPr="00AB04A1">
        <w:rPr>
          <w:rFonts w:ascii="仿宋_GB2312" w:eastAsia="仿宋_GB2312" w:hAnsi="仿宋" w:cs="Times New Roman" w:hint="eastAsia"/>
          <w:kern w:val="2"/>
          <w:sz w:val="28"/>
          <w:szCs w:val="28"/>
        </w:rPr>
        <w:t>处分。合规审查人员不正确履行职责而造成重大风险或经济损失的，应给予审查人员经济处罚或纪律处分。</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1C5B06">
        <w:rPr>
          <w:rFonts w:ascii="仿宋_GB2312" w:eastAsia="仿宋_GB2312" w:hAnsi="仿宋" w:cs="Times New Roman" w:hint="eastAsia"/>
          <w:kern w:val="2"/>
          <w:sz w:val="28"/>
          <w:szCs w:val="28"/>
        </w:rPr>
        <w:t>四</w:t>
      </w:r>
      <w:r>
        <w:rPr>
          <w:rFonts w:ascii="仿宋_GB2312" w:eastAsia="仿宋_GB2312" w:hAnsi="仿宋" w:cs="Times New Roman" w:hint="eastAsia"/>
          <w:kern w:val="2"/>
          <w:sz w:val="28"/>
          <w:szCs w:val="28"/>
        </w:rPr>
        <w:t xml:space="preserve">条  </w:t>
      </w:r>
      <w:r w:rsidR="00884134" w:rsidRPr="00AB04A1">
        <w:rPr>
          <w:rFonts w:ascii="仿宋_GB2312" w:eastAsia="仿宋_GB2312" w:hAnsi="仿宋" w:cs="Times New Roman" w:hint="eastAsia"/>
          <w:kern w:val="2"/>
          <w:sz w:val="28"/>
          <w:szCs w:val="28"/>
        </w:rPr>
        <w:t>合规管理部</w:t>
      </w:r>
      <w:r w:rsidR="00014F88">
        <w:rPr>
          <w:rFonts w:ascii="仿宋_GB2312" w:eastAsia="仿宋_GB2312" w:hAnsi="仿宋" w:cs="Times New Roman" w:hint="eastAsia"/>
          <w:kern w:val="2"/>
          <w:sz w:val="28"/>
          <w:szCs w:val="28"/>
        </w:rPr>
        <w:t>按</w:t>
      </w:r>
      <w:r w:rsidR="00B2727A">
        <w:rPr>
          <w:rFonts w:ascii="仿宋_GB2312" w:eastAsia="仿宋_GB2312" w:hAnsi="仿宋" w:cs="Times New Roman" w:hint="eastAsia"/>
          <w:kern w:val="2"/>
          <w:sz w:val="28"/>
          <w:szCs w:val="28"/>
        </w:rPr>
        <w:t>季下载</w:t>
      </w:r>
      <w:r w:rsidR="00014F88">
        <w:rPr>
          <w:rFonts w:ascii="仿宋_GB2312" w:eastAsia="仿宋_GB2312" w:hAnsi="仿宋" w:cs="Times New Roman" w:hint="eastAsia"/>
          <w:kern w:val="2"/>
          <w:sz w:val="28"/>
          <w:szCs w:val="28"/>
        </w:rPr>
        <w:t>制度办法，</w:t>
      </w:r>
      <w:r w:rsidR="00B2727A">
        <w:rPr>
          <w:rFonts w:ascii="仿宋_GB2312" w:eastAsia="仿宋_GB2312" w:hAnsi="仿宋" w:cs="Times New Roman" w:hint="eastAsia"/>
          <w:kern w:val="2"/>
          <w:sz w:val="28"/>
          <w:szCs w:val="28"/>
        </w:rPr>
        <w:t>按年</w:t>
      </w:r>
      <w:r w:rsidR="00014F88">
        <w:rPr>
          <w:rFonts w:ascii="仿宋_GB2312" w:eastAsia="仿宋_GB2312" w:hAnsi="仿宋" w:cs="Times New Roman" w:hint="eastAsia"/>
          <w:kern w:val="2"/>
          <w:sz w:val="28"/>
          <w:szCs w:val="28"/>
        </w:rPr>
        <w:t>制作目录清单，实行电子和纸介质双保管</w:t>
      </w:r>
      <w:r w:rsidR="00884134" w:rsidRPr="00AB04A1">
        <w:rPr>
          <w:rFonts w:ascii="仿宋_GB2312" w:eastAsia="仿宋_GB2312" w:hAnsi="仿宋" w:cs="Times New Roman" w:hint="eastAsia"/>
          <w:kern w:val="2"/>
          <w:sz w:val="28"/>
          <w:szCs w:val="28"/>
        </w:rPr>
        <w:t>。</w:t>
      </w:r>
    </w:p>
    <w:p w:rsidR="00884134" w:rsidRPr="00AB04A1" w:rsidRDefault="00EE6125" w:rsidP="00EE6125">
      <w:pPr>
        <w:widowControl w:val="0"/>
        <w:adjustRightInd/>
        <w:snapToGrid/>
        <w:spacing w:beforeLines="50" w:before="180" w:after="0" w:line="360" w:lineRule="auto"/>
        <w:ind w:firstLineChars="200" w:firstLine="562"/>
        <w:jc w:val="center"/>
        <w:rPr>
          <w:rFonts w:ascii="仿宋_GB2312" w:eastAsia="仿宋_GB2312" w:hAnsi="华文中宋" w:cs="Times New Roman"/>
          <w:b/>
          <w:kern w:val="2"/>
          <w:sz w:val="28"/>
          <w:szCs w:val="28"/>
        </w:rPr>
      </w:pPr>
      <w:r>
        <w:rPr>
          <w:rFonts w:ascii="仿宋_GB2312" w:eastAsia="仿宋_GB2312" w:hAnsi="华文中宋" w:cs="Times New Roman" w:hint="eastAsia"/>
          <w:b/>
          <w:kern w:val="2"/>
          <w:sz w:val="28"/>
          <w:szCs w:val="28"/>
        </w:rPr>
        <w:t>第三章  附</w:t>
      </w:r>
      <w:r w:rsidR="00884134" w:rsidRPr="00AB04A1">
        <w:rPr>
          <w:rFonts w:ascii="仿宋_GB2312" w:eastAsia="仿宋_GB2312" w:hAnsi="华文中宋" w:cs="Times New Roman" w:hint="eastAsia"/>
          <w:b/>
          <w:kern w:val="2"/>
          <w:sz w:val="28"/>
          <w:szCs w:val="28"/>
        </w:rPr>
        <w:t>则</w:t>
      </w:r>
    </w:p>
    <w:p w:rsidR="00B2727A" w:rsidRDefault="00B2727A"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1C5B06">
        <w:rPr>
          <w:rFonts w:ascii="仿宋_GB2312" w:eastAsia="仿宋_GB2312" w:hAnsi="仿宋" w:cs="Times New Roman" w:hint="eastAsia"/>
          <w:kern w:val="2"/>
          <w:sz w:val="28"/>
          <w:szCs w:val="28"/>
        </w:rPr>
        <w:t>五</w:t>
      </w:r>
      <w:r>
        <w:rPr>
          <w:rFonts w:ascii="仿宋_GB2312" w:eastAsia="仿宋_GB2312" w:hAnsi="仿宋" w:cs="Times New Roman" w:hint="eastAsia"/>
          <w:kern w:val="2"/>
          <w:sz w:val="28"/>
          <w:szCs w:val="28"/>
        </w:rPr>
        <w:t xml:space="preserve">条  </w:t>
      </w:r>
      <w:r w:rsidRPr="00CC0224">
        <w:rPr>
          <w:rFonts w:ascii="仿宋_GB2312" w:eastAsia="仿宋_GB2312" w:hAnsi="仿宋" w:cs="Times New Roman" w:hint="eastAsia"/>
          <w:kern w:val="2"/>
          <w:sz w:val="28"/>
          <w:szCs w:val="28"/>
        </w:rPr>
        <w:t>本办法未尽事宜</w:t>
      </w:r>
      <w:r>
        <w:rPr>
          <w:rFonts w:ascii="仿宋_GB2312" w:eastAsia="仿宋_GB2312" w:hAnsi="仿宋" w:cs="Times New Roman" w:hint="eastAsia"/>
          <w:kern w:val="2"/>
          <w:sz w:val="28"/>
          <w:szCs w:val="28"/>
        </w:rPr>
        <w:t>以及与</w:t>
      </w:r>
      <w:r w:rsidRPr="000845AC">
        <w:rPr>
          <w:rFonts w:ascii="仿宋_GB2312" w:eastAsia="仿宋_GB2312" w:hAnsi="仿宋" w:cs="Times New Roman" w:hint="eastAsia"/>
          <w:kern w:val="2"/>
          <w:sz w:val="28"/>
          <w:szCs w:val="28"/>
        </w:rPr>
        <w:t>国家有关法律</w:t>
      </w:r>
      <w:r>
        <w:rPr>
          <w:rFonts w:ascii="仿宋_GB2312" w:eastAsia="仿宋_GB2312" w:hAnsi="仿宋" w:cs="Times New Roman" w:hint="eastAsia"/>
          <w:kern w:val="2"/>
          <w:sz w:val="28"/>
          <w:szCs w:val="28"/>
        </w:rPr>
        <w:t>法规</w:t>
      </w:r>
      <w:r w:rsidRPr="000845AC">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规章</w:t>
      </w:r>
      <w:r w:rsidRPr="000845AC">
        <w:rPr>
          <w:rFonts w:ascii="仿宋_GB2312" w:eastAsia="仿宋_GB2312" w:hAnsi="仿宋" w:cs="Times New Roman" w:hint="eastAsia"/>
          <w:kern w:val="2"/>
          <w:sz w:val="28"/>
          <w:szCs w:val="28"/>
        </w:rPr>
        <w:t>的规定冲突</w:t>
      </w:r>
      <w:r>
        <w:rPr>
          <w:rFonts w:ascii="仿宋_GB2312" w:eastAsia="仿宋_GB2312" w:hAnsi="仿宋" w:cs="Times New Roman" w:hint="eastAsia"/>
          <w:kern w:val="2"/>
          <w:sz w:val="28"/>
          <w:szCs w:val="28"/>
        </w:rPr>
        <w:t>的</w:t>
      </w:r>
      <w:r w:rsidRPr="00CC0224">
        <w:rPr>
          <w:rFonts w:ascii="仿宋_GB2312" w:eastAsia="仿宋_GB2312" w:hAnsi="仿宋" w:cs="Times New Roman" w:hint="eastAsia"/>
          <w:kern w:val="2"/>
          <w:sz w:val="28"/>
          <w:szCs w:val="28"/>
        </w:rPr>
        <w:t>，按国家法律法规、规章等规定执行</w:t>
      </w:r>
      <w:r w:rsidR="00AC12FE">
        <w:rPr>
          <w:rFonts w:ascii="仿宋_GB2312" w:eastAsia="仿宋_GB2312" w:hAnsi="仿宋" w:cs="Times New Roman" w:hint="eastAsia"/>
          <w:kern w:val="2"/>
          <w:sz w:val="28"/>
          <w:szCs w:val="28"/>
        </w:rPr>
        <w:t>。</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1C5B06">
        <w:rPr>
          <w:rFonts w:ascii="仿宋_GB2312" w:eastAsia="仿宋_GB2312" w:hAnsi="仿宋" w:cs="Times New Roman" w:hint="eastAsia"/>
          <w:kern w:val="2"/>
          <w:sz w:val="28"/>
          <w:szCs w:val="28"/>
        </w:rPr>
        <w:t>六</w:t>
      </w:r>
      <w:r>
        <w:rPr>
          <w:rFonts w:ascii="仿宋_GB2312" w:eastAsia="仿宋_GB2312" w:hAnsi="仿宋" w:cs="Times New Roman" w:hint="eastAsia"/>
          <w:kern w:val="2"/>
          <w:sz w:val="28"/>
          <w:szCs w:val="28"/>
        </w:rPr>
        <w:t xml:space="preserve">条  </w:t>
      </w:r>
      <w:r w:rsidR="00884134" w:rsidRPr="00AB04A1">
        <w:rPr>
          <w:rFonts w:ascii="仿宋_GB2312" w:eastAsia="仿宋_GB2312" w:hAnsi="仿宋" w:cs="Times New Roman" w:hint="eastAsia"/>
          <w:kern w:val="2"/>
          <w:sz w:val="28"/>
          <w:szCs w:val="28"/>
        </w:rPr>
        <w:t>本办法由</w:t>
      </w:r>
      <w:r w:rsidR="008F16C4">
        <w:rPr>
          <w:rFonts w:ascii="仿宋_GB2312" w:eastAsia="仿宋_GB2312" w:hAnsi="仿宋" w:cs="Times New Roman" w:hint="eastAsia"/>
          <w:kern w:val="2"/>
          <w:sz w:val="28"/>
          <w:szCs w:val="28"/>
        </w:rPr>
        <w:t>xxx银行</w:t>
      </w:r>
      <w:r>
        <w:rPr>
          <w:rFonts w:ascii="仿宋_GB2312" w:eastAsia="仿宋_GB2312" w:hAnsi="仿宋" w:cs="Times New Roman" w:hint="eastAsia"/>
          <w:kern w:val="2"/>
          <w:sz w:val="28"/>
          <w:szCs w:val="28"/>
        </w:rPr>
        <w:t>合规管理部负责</w:t>
      </w:r>
      <w:r w:rsidR="00884134" w:rsidRPr="00AB04A1">
        <w:rPr>
          <w:rFonts w:ascii="仿宋_GB2312" w:eastAsia="仿宋_GB2312" w:hAnsi="仿宋" w:cs="Times New Roman" w:hint="eastAsia"/>
          <w:kern w:val="2"/>
          <w:sz w:val="28"/>
          <w:szCs w:val="28"/>
        </w:rPr>
        <w:t>解释</w:t>
      </w:r>
      <w:r>
        <w:rPr>
          <w:rFonts w:ascii="仿宋_GB2312" w:eastAsia="仿宋_GB2312" w:hAnsi="仿宋" w:cs="Times New Roman" w:hint="eastAsia"/>
          <w:kern w:val="2"/>
          <w:sz w:val="28"/>
          <w:szCs w:val="28"/>
        </w:rPr>
        <w:t>和修订</w:t>
      </w:r>
      <w:r w:rsidR="00884134" w:rsidRPr="00AB04A1">
        <w:rPr>
          <w:rFonts w:ascii="仿宋_GB2312" w:eastAsia="仿宋_GB2312" w:hAnsi="仿宋" w:cs="Times New Roman" w:hint="eastAsia"/>
          <w:kern w:val="2"/>
          <w:sz w:val="28"/>
          <w:szCs w:val="28"/>
        </w:rPr>
        <w:t>。</w:t>
      </w:r>
    </w:p>
    <w:p w:rsidR="00884134" w:rsidRPr="00AB04A1" w:rsidRDefault="00EE6125"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1C5B06">
        <w:rPr>
          <w:rFonts w:ascii="仿宋_GB2312" w:eastAsia="仿宋_GB2312" w:hAnsi="仿宋" w:cs="Times New Roman" w:hint="eastAsia"/>
          <w:kern w:val="2"/>
          <w:sz w:val="28"/>
          <w:szCs w:val="28"/>
        </w:rPr>
        <w:t>七</w:t>
      </w:r>
      <w:r>
        <w:rPr>
          <w:rFonts w:ascii="仿宋_GB2312" w:eastAsia="仿宋_GB2312" w:hAnsi="仿宋" w:cs="Times New Roman" w:hint="eastAsia"/>
          <w:kern w:val="2"/>
          <w:sz w:val="28"/>
          <w:szCs w:val="28"/>
        </w:rPr>
        <w:t xml:space="preserve">条  </w:t>
      </w:r>
      <w:r w:rsidR="00884134" w:rsidRPr="00AB04A1">
        <w:rPr>
          <w:rFonts w:ascii="仿宋_GB2312" w:eastAsia="仿宋_GB2312" w:hAnsi="仿宋" w:cs="Times New Roman" w:hint="eastAsia"/>
          <w:kern w:val="2"/>
          <w:sz w:val="28"/>
          <w:szCs w:val="28"/>
        </w:rPr>
        <w:t>本办法自印发之日起施行。</w:t>
      </w:r>
    </w:p>
    <w:p w:rsidR="003534A7" w:rsidRDefault="003534A7"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p>
    <w:p w:rsidR="003534A7" w:rsidRDefault="003534A7"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p>
    <w:p w:rsidR="003534A7" w:rsidRDefault="003534A7" w:rsidP="00AB04A1">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p>
    <w:p w:rsidR="00884134" w:rsidRPr="00AB04A1" w:rsidRDefault="00884134" w:rsidP="00332FD1">
      <w:pPr>
        <w:widowControl w:val="0"/>
        <w:adjustRightInd/>
        <w:snapToGrid/>
        <w:spacing w:after="0" w:line="360" w:lineRule="auto"/>
        <w:jc w:val="both"/>
        <w:rPr>
          <w:rFonts w:ascii="仿宋_GB2312" w:eastAsia="仿宋_GB2312" w:hAnsi="仿宋" w:cs="Times New Roman"/>
          <w:kern w:val="2"/>
          <w:sz w:val="28"/>
          <w:szCs w:val="28"/>
        </w:rPr>
      </w:pPr>
      <w:r w:rsidRPr="00AB04A1">
        <w:rPr>
          <w:rFonts w:ascii="仿宋_GB2312" w:eastAsia="仿宋_GB2312" w:hAnsi="仿宋" w:cs="Times New Roman" w:hint="eastAsia"/>
          <w:kern w:val="2"/>
          <w:sz w:val="28"/>
          <w:szCs w:val="28"/>
        </w:rPr>
        <w:t>附件：</w:t>
      </w:r>
    </w:p>
    <w:tbl>
      <w:tblPr>
        <w:tblW w:w="0" w:type="auto"/>
        <w:tblInd w:w="98" w:type="dxa"/>
        <w:tblLayout w:type="fixed"/>
        <w:tblLook w:val="0000" w:firstRow="0" w:lastRow="0" w:firstColumn="0" w:lastColumn="0" w:noHBand="0" w:noVBand="0"/>
      </w:tblPr>
      <w:tblGrid>
        <w:gridCol w:w="1304"/>
        <w:gridCol w:w="1592"/>
        <w:gridCol w:w="2266"/>
        <w:gridCol w:w="1217"/>
        <w:gridCol w:w="99"/>
        <w:gridCol w:w="9"/>
        <w:gridCol w:w="2382"/>
      </w:tblGrid>
      <w:tr w:rsidR="00884134" w:rsidTr="001821C4">
        <w:trPr>
          <w:trHeight w:val="1396"/>
        </w:trPr>
        <w:tc>
          <w:tcPr>
            <w:tcW w:w="8869" w:type="dxa"/>
            <w:gridSpan w:val="7"/>
            <w:tcBorders>
              <w:top w:val="nil"/>
              <w:left w:val="nil"/>
              <w:bottom w:val="single" w:sz="12" w:space="0" w:color="auto"/>
              <w:right w:val="nil"/>
            </w:tcBorders>
            <w:vAlign w:val="center"/>
          </w:tcPr>
          <w:p w:rsidR="00884134" w:rsidRDefault="008F16C4" w:rsidP="001821C4">
            <w:pPr>
              <w:spacing w:line="500" w:lineRule="exact"/>
              <w:jc w:val="center"/>
              <w:rPr>
                <w:rFonts w:ascii="方正小标宋简体" w:eastAsia="方正小标宋简体" w:hAnsi="宋体"/>
                <w:sz w:val="36"/>
              </w:rPr>
            </w:pPr>
            <w:r>
              <w:rPr>
                <w:rFonts w:ascii="方正小标宋简体" w:eastAsia="方正小标宋简体" w:hint="eastAsia"/>
                <w:sz w:val="36"/>
              </w:rPr>
              <w:t>xxx银行</w:t>
            </w:r>
            <w:r w:rsidR="00884134">
              <w:rPr>
                <w:rFonts w:ascii="方正小标宋简体" w:eastAsia="方正小标宋简体" w:hint="eastAsia"/>
                <w:sz w:val="36"/>
              </w:rPr>
              <w:br/>
              <w:t>内部规章文件审查申请表</w:t>
            </w:r>
          </w:p>
        </w:tc>
      </w:tr>
      <w:tr w:rsidR="00884134" w:rsidTr="001821C4">
        <w:trPr>
          <w:trHeight w:val="815"/>
        </w:trPr>
        <w:tc>
          <w:tcPr>
            <w:tcW w:w="1304" w:type="dxa"/>
            <w:tcBorders>
              <w:top w:val="single" w:sz="12" w:space="0" w:color="auto"/>
              <w:left w:val="single" w:sz="12" w:space="0" w:color="auto"/>
              <w:bottom w:val="single" w:sz="4" w:space="0" w:color="auto"/>
              <w:right w:val="single" w:sz="4" w:space="0" w:color="auto"/>
            </w:tcBorders>
            <w:vAlign w:val="center"/>
          </w:tcPr>
          <w:p w:rsidR="00884134" w:rsidRDefault="00884134" w:rsidP="001821C4">
            <w:pPr>
              <w:spacing w:line="580" w:lineRule="exact"/>
              <w:jc w:val="center"/>
              <w:rPr>
                <w:rFonts w:ascii="仿宋_GB2312" w:eastAsia="仿宋_GB2312" w:hAnsi="宋体"/>
                <w:sz w:val="24"/>
              </w:rPr>
            </w:pPr>
            <w:r>
              <w:rPr>
                <w:rFonts w:ascii="仿宋_GB2312" w:eastAsia="仿宋_GB2312" w:hAnsi="宋体" w:hint="eastAsia"/>
                <w:sz w:val="24"/>
              </w:rPr>
              <w:t>送审部门</w:t>
            </w:r>
          </w:p>
        </w:tc>
        <w:tc>
          <w:tcPr>
            <w:tcW w:w="7565" w:type="dxa"/>
            <w:gridSpan w:val="6"/>
            <w:tcBorders>
              <w:top w:val="single" w:sz="12" w:space="0" w:color="auto"/>
              <w:left w:val="nil"/>
              <w:bottom w:val="single" w:sz="4" w:space="0" w:color="auto"/>
              <w:right w:val="single" w:sz="12" w:space="0" w:color="auto"/>
            </w:tcBorders>
            <w:vAlign w:val="center"/>
          </w:tcPr>
          <w:p w:rsidR="00884134" w:rsidRDefault="00884134" w:rsidP="001821C4">
            <w:pPr>
              <w:spacing w:line="580" w:lineRule="exact"/>
              <w:jc w:val="center"/>
              <w:rPr>
                <w:rFonts w:ascii="仿宋_GB2312" w:eastAsia="仿宋_GB2312" w:hAnsi="宋体"/>
                <w:sz w:val="24"/>
              </w:rPr>
            </w:pPr>
          </w:p>
        </w:tc>
      </w:tr>
      <w:tr w:rsidR="00884134" w:rsidTr="001821C4">
        <w:trPr>
          <w:trHeight w:val="856"/>
        </w:trPr>
        <w:tc>
          <w:tcPr>
            <w:tcW w:w="1304" w:type="dxa"/>
            <w:tcBorders>
              <w:top w:val="nil"/>
              <w:left w:val="single" w:sz="12" w:space="0" w:color="auto"/>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制度办法</w:t>
            </w:r>
          </w:p>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文件名称</w:t>
            </w:r>
          </w:p>
        </w:tc>
        <w:tc>
          <w:tcPr>
            <w:tcW w:w="7565" w:type="dxa"/>
            <w:gridSpan w:val="6"/>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1086"/>
        </w:trPr>
        <w:tc>
          <w:tcPr>
            <w:tcW w:w="1304" w:type="dxa"/>
            <w:vMerge w:val="restart"/>
            <w:tcBorders>
              <w:top w:val="nil"/>
              <w:left w:val="single" w:sz="12" w:space="0" w:color="auto"/>
              <w:bottom w:val="single" w:sz="4" w:space="0" w:color="000000"/>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送审部门</w:t>
            </w:r>
          </w:p>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意   见</w:t>
            </w:r>
          </w:p>
        </w:tc>
        <w:tc>
          <w:tcPr>
            <w:tcW w:w="7565" w:type="dxa"/>
            <w:gridSpan w:val="6"/>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716"/>
        </w:trPr>
        <w:tc>
          <w:tcPr>
            <w:tcW w:w="1304" w:type="dxa"/>
            <w:vMerge/>
            <w:tcBorders>
              <w:top w:val="nil"/>
              <w:left w:val="single" w:sz="12" w:space="0" w:color="auto"/>
              <w:bottom w:val="single" w:sz="4" w:space="0" w:color="000000"/>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1592" w:type="dxa"/>
            <w:tcBorders>
              <w:top w:val="nil"/>
              <w:left w:val="nil"/>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负责人签字</w:t>
            </w:r>
          </w:p>
        </w:tc>
        <w:tc>
          <w:tcPr>
            <w:tcW w:w="2266" w:type="dxa"/>
            <w:tcBorders>
              <w:top w:val="nil"/>
              <w:left w:val="nil"/>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1217" w:type="dxa"/>
            <w:tcBorders>
              <w:top w:val="nil"/>
              <w:left w:val="nil"/>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送审日期</w:t>
            </w:r>
          </w:p>
        </w:tc>
        <w:tc>
          <w:tcPr>
            <w:tcW w:w="2490" w:type="dxa"/>
            <w:gridSpan w:val="3"/>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609"/>
        </w:trPr>
        <w:tc>
          <w:tcPr>
            <w:tcW w:w="1304" w:type="dxa"/>
            <w:vMerge w:val="restart"/>
            <w:tcBorders>
              <w:top w:val="nil"/>
              <w:left w:val="single" w:sz="12" w:space="0" w:color="auto"/>
              <w:bottom w:val="single" w:sz="4" w:space="0" w:color="000000"/>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会签部门意   见</w:t>
            </w:r>
          </w:p>
        </w:tc>
        <w:tc>
          <w:tcPr>
            <w:tcW w:w="7565" w:type="dxa"/>
            <w:gridSpan w:val="6"/>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为非必须阶段，根据业务需要和领导要求确定</w:t>
            </w:r>
          </w:p>
        </w:tc>
      </w:tr>
      <w:tr w:rsidR="00884134" w:rsidTr="001821C4">
        <w:trPr>
          <w:trHeight w:val="1704"/>
        </w:trPr>
        <w:tc>
          <w:tcPr>
            <w:tcW w:w="1304" w:type="dxa"/>
            <w:vMerge/>
            <w:tcBorders>
              <w:top w:val="nil"/>
              <w:left w:val="single" w:sz="12" w:space="0" w:color="auto"/>
              <w:bottom w:val="single" w:sz="4" w:space="0" w:color="000000"/>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7565" w:type="dxa"/>
            <w:gridSpan w:val="6"/>
            <w:vMerge w:val="restart"/>
            <w:tcBorders>
              <w:top w:val="single" w:sz="4" w:space="0" w:color="auto"/>
              <w:left w:val="single" w:sz="4" w:space="0" w:color="auto"/>
              <w:bottom w:val="single" w:sz="4" w:space="0" w:color="000000"/>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6F26EF">
        <w:trPr>
          <w:trHeight w:val="736"/>
        </w:trPr>
        <w:tc>
          <w:tcPr>
            <w:tcW w:w="1304" w:type="dxa"/>
            <w:vMerge/>
            <w:tcBorders>
              <w:top w:val="nil"/>
              <w:left w:val="single" w:sz="12" w:space="0" w:color="auto"/>
              <w:bottom w:val="single" w:sz="4" w:space="0" w:color="000000"/>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7565" w:type="dxa"/>
            <w:gridSpan w:val="6"/>
            <w:vMerge/>
            <w:tcBorders>
              <w:top w:val="single" w:sz="4" w:space="0" w:color="auto"/>
              <w:left w:val="single" w:sz="4" w:space="0" w:color="auto"/>
              <w:bottom w:val="single" w:sz="4" w:space="0" w:color="000000"/>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1097"/>
        </w:trPr>
        <w:tc>
          <w:tcPr>
            <w:tcW w:w="1304" w:type="dxa"/>
            <w:vMerge w:val="restart"/>
            <w:tcBorders>
              <w:top w:val="nil"/>
              <w:left w:val="single" w:sz="12" w:space="0" w:color="auto"/>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合规管理部审查</w:t>
            </w:r>
          </w:p>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意  见</w:t>
            </w:r>
          </w:p>
        </w:tc>
        <w:tc>
          <w:tcPr>
            <w:tcW w:w="7565" w:type="dxa"/>
            <w:gridSpan w:val="6"/>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645"/>
        </w:trPr>
        <w:tc>
          <w:tcPr>
            <w:tcW w:w="1304" w:type="dxa"/>
            <w:vMerge/>
            <w:tcBorders>
              <w:top w:val="nil"/>
              <w:left w:val="single" w:sz="12" w:space="0" w:color="auto"/>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1592" w:type="dxa"/>
            <w:tcBorders>
              <w:top w:val="nil"/>
              <w:left w:val="nil"/>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审查人签字</w:t>
            </w:r>
          </w:p>
        </w:tc>
        <w:tc>
          <w:tcPr>
            <w:tcW w:w="2266" w:type="dxa"/>
            <w:tcBorders>
              <w:top w:val="nil"/>
              <w:left w:val="nil"/>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1316" w:type="dxa"/>
            <w:gridSpan w:val="2"/>
            <w:tcBorders>
              <w:top w:val="nil"/>
              <w:left w:val="nil"/>
              <w:bottom w:val="single" w:sz="4"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初审日期</w:t>
            </w:r>
          </w:p>
        </w:tc>
        <w:tc>
          <w:tcPr>
            <w:tcW w:w="2391" w:type="dxa"/>
            <w:gridSpan w:val="2"/>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1327"/>
        </w:trPr>
        <w:tc>
          <w:tcPr>
            <w:tcW w:w="1304" w:type="dxa"/>
            <w:vMerge w:val="restart"/>
            <w:tcBorders>
              <w:top w:val="nil"/>
              <w:left w:val="single" w:sz="12" w:space="0" w:color="auto"/>
              <w:bottom w:val="single" w:sz="8" w:space="0" w:color="000000"/>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合规管理部审核</w:t>
            </w:r>
          </w:p>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意   见</w:t>
            </w:r>
          </w:p>
        </w:tc>
        <w:tc>
          <w:tcPr>
            <w:tcW w:w="7565" w:type="dxa"/>
            <w:gridSpan w:val="6"/>
            <w:tcBorders>
              <w:top w:val="single" w:sz="4" w:space="0" w:color="auto"/>
              <w:left w:val="nil"/>
              <w:bottom w:val="single" w:sz="4"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p>
        </w:tc>
      </w:tr>
      <w:tr w:rsidR="00884134" w:rsidTr="001821C4">
        <w:trPr>
          <w:trHeight w:val="689"/>
        </w:trPr>
        <w:tc>
          <w:tcPr>
            <w:tcW w:w="1304" w:type="dxa"/>
            <w:vMerge/>
            <w:tcBorders>
              <w:top w:val="nil"/>
              <w:left w:val="single" w:sz="12" w:space="0" w:color="auto"/>
              <w:bottom w:val="single" w:sz="12"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1592" w:type="dxa"/>
            <w:tcBorders>
              <w:top w:val="nil"/>
              <w:left w:val="nil"/>
              <w:bottom w:val="single" w:sz="12"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负责人签字</w:t>
            </w:r>
          </w:p>
        </w:tc>
        <w:tc>
          <w:tcPr>
            <w:tcW w:w="2266" w:type="dxa"/>
            <w:tcBorders>
              <w:top w:val="nil"/>
              <w:left w:val="nil"/>
              <w:bottom w:val="single" w:sz="12"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p>
        </w:tc>
        <w:tc>
          <w:tcPr>
            <w:tcW w:w="1325" w:type="dxa"/>
            <w:gridSpan w:val="3"/>
            <w:tcBorders>
              <w:top w:val="nil"/>
              <w:left w:val="nil"/>
              <w:bottom w:val="single" w:sz="12" w:space="0" w:color="auto"/>
              <w:right w:val="single" w:sz="4"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审查日期</w:t>
            </w:r>
          </w:p>
        </w:tc>
        <w:tc>
          <w:tcPr>
            <w:tcW w:w="2382" w:type="dxa"/>
            <w:tcBorders>
              <w:top w:val="single" w:sz="4" w:space="0" w:color="auto"/>
              <w:left w:val="nil"/>
              <w:bottom w:val="single" w:sz="12" w:space="0" w:color="auto"/>
              <w:right w:val="single" w:sz="12" w:space="0" w:color="auto"/>
            </w:tcBorders>
            <w:vAlign w:val="center"/>
          </w:tcPr>
          <w:p w:rsidR="00884134" w:rsidRDefault="00884134" w:rsidP="001821C4">
            <w:pPr>
              <w:spacing w:line="500" w:lineRule="exact"/>
              <w:jc w:val="center"/>
              <w:rPr>
                <w:rFonts w:ascii="仿宋_GB2312" w:eastAsia="仿宋_GB2312" w:hAnsi="宋体"/>
                <w:sz w:val="24"/>
              </w:rPr>
            </w:pPr>
            <w:r>
              <w:rPr>
                <w:rFonts w:ascii="仿宋_GB2312" w:eastAsia="仿宋_GB2312" w:hAnsi="宋体" w:hint="eastAsia"/>
                <w:sz w:val="24"/>
              </w:rPr>
              <w:t xml:space="preserve">　</w:t>
            </w:r>
          </w:p>
        </w:tc>
      </w:tr>
    </w:tbl>
    <w:p w:rsidR="006F26EF" w:rsidRDefault="006F26EF" w:rsidP="00D31D50">
      <w:pPr>
        <w:spacing w:line="220" w:lineRule="atLeast"/>
      </w:pPr>
    </w:p>
    <w:sectPr w:rsidR="006F26EF"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58D" w:rsidRDefault="0080258D" w:rsidP="00884134">
      <w:pPr>
        <w:spacing w:after="0"/>
      </w:pPr>
      <w:r>
        <w:separator/>
      </w:r>
    </w:p>
  </w:endnote>
  <w:endnote w:type="continuationSeparator" w:id="0">
    <w:p w:rsidR="0080258D" w:rsidRDefault="0080258D" w:rsidP="008841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等线"/>
    <w:charset w:val="86"/>
    <w:family w:val="auto"/>
    <w:pitch w:val="default"/>
    <w:sig w:usb0="00000000"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58D" w:rsidRDefault="0080258D" w:rsidP="00884134">
      <w:pPr>
        <w:spacing w:after="0"/>
      </w:pPr>
      <w:r>
        <w:separator/>
      </w:r>
    </w:p>
  </w:footnote>
  <w:footnote w:type="continuationSeparator" w:id="0">
    <w:p w:rsidR="0080258D" w:rsidRDefault="0080258D" w:rsidP="008841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14F88"/>
    <w:rsid w:val="0003038B"/>
    <w:rsid w:val="00124322"/>
    <w:rsid w:val="00186E3B"/>
    <w:rsid w:val="001C5B06"/>
    <w:rsid w:val="001E7D86"/>
    <w:rsid w:val="00240FA9"/>
    <w:rsid w:val="00323B43"/>
    <w:rsid w:val="00332FD1"/>
    <w:rsid w:val="003534A7"/>
    <w:rsid w:val="003D37D8"/>
    <w:rsid w:val="003D5490"/>
    <w:rsid w:val="003E3140"/>
    <w:rsid w:val="00426133"/>
    <w:rsid w:val="004358AB"/>
    <w:rsid w:val="004D36B3"/>
    <w:rsid w:val="004D664C"/>
    <w:rsid w:val="005C6CAE"/>
    <w:rsid w:val="006F26EF"/>
    <w:rsid w:val="00720B05"/>
    <w:rsid w:val="0080258D"/>
    <w:rsid w:val="00802BCB"/>
    <w:rsid w:val="00884134"/>
    <w:rsid w:val="008B7726"/>
    <w:rsid w:val="008D27F0"/>
    <w:rsid w:val="008F16C4"/>
    <w:rsid w:val="00970877"/>
    <w:rsid w:val="009B2ABC"/>
    <w:rsid w:val="009D674F"/>
    <w:rsid w:val="009F465A"/>
    <w:rsid w:val="00A2637A"/>
    <w:rsid w:val="00A91BAE"/>
    <w:rsid w:val="00AB04A1"/>
    <w:rsid w:val="00AC12FE"/>
    <w:rsid w:val="00B2727A"/>
    <w:rsid w:val="00CE3791"/>
    <w:rsid w:val="00D04720"/>
    <w:rsid w:val="00D31D50"/>
    <w:rsid w:val="00D32620"/>
    <w:rsid w:val="00D730B0"/>
    <w:rsid w:val="00E07A5F"/>
    <w:rsid w:val="00E728CA"/>
    <w:rsid w:val="00E80724"/>
    <w:rsid w:val="00EE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37B12D9-B2E1-4A8A-B1EB-27033FED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EE61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13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884134"/>
    <w:rPr>
      <w:rFonts w:ascii="Tahoma" w:hAnsi="Tahoma"/>
      <w:sz w:val="18"/>
      <w:szCs w:val="18"/>
    </w:rPr>
  </w:style>
  <w:style w:type="paragraph" w:styleId="a5">
    <w:name w:val="footer"/>
    <w:basedOn w:val="a"/>
    <w:link w:val="a6"/>
    <w:uiPriority w:val="99"/>
    <w:unhideWhenUsed/>
    <w:rsid w:val="00884134"/>
    <w:pPr>
      <w:tabs>
        <w:tab w:val="center" w:pos="4153"/>
        <w:tab w:val="right" w:pos="8306"/>
      </w:tabs>
    </w:pPr>
    <w:rPr>
      <w:sz w:val="18"/>
      <w:szCs w:val="18"/>
    </w:rPr>
  </w:style>
  <w:style w:type="character" w:customStyle="1" w:styleId="a6">
    <w:name w:val="页脚 字符"/>
    <w:basedOn w:val="a0"/>
    <w:link w:val="a5"/>
    <w:uiPriority w:val="99"/>
    <w:rsid w:val="00884134"/>
    <w:rPr>
      <w:rFonts w:ascii="Tahoma" w:hAnsi="Tahoma"/>
      <w:sz w:val="18"/>
      <w:szCs w:val="18"/>
    </w:rPr>
  </w:style>
  <w:style w:type="character" w:customStyle="1" w:styleId="20">
    <w:name w:val="标题 2 字符"/>
    <w:basedOn w:val="a0"/>
    <w:link w:val="2"/>
    <w:uiPriority w:val="9"/>
    <w:semiHidden/>
    <w:rsid w:val="00EE61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846B1-780F-428C-806F-9984F488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