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仿宋_GB2312;仿宋"/>
          <w:b/>
          <w:kern w:val="2"/>
          <w:sz w:val="28"/>
          <w:szCs w:val="28"/>
        </w:rPr>
      </w:pPr>
      <w:r>
        <w:rPr>
          <w:rFonts w:eastAsia="仿宋_GB2312;仿宋"/>
          <w:b/>
          <w:kern w:val="2"/>
          <w:sz w:val="28"/>
          <w:szCs w:val="28"/>
        </w:rPr>
        <w:t>xxx</w:t>
      </w:r>
      <w:r>
        <w:rPr>
          <w:rFonts w:eastAsia="仿宋_GB2312;仿宋"/>
          <w:b/>
          <w:kern w:val="2"/>
          <w:sz w:val="28"/>
          <w:szCs w:val="28"/>
        </w:rPr>
        <w:t>银行</w:t>
      </w:r>
    </w:p>
    <w:p>
      <w:pPr>
        <w:pStyle w:val="Style14"/>
        <w:ind w:hanging="0" w:right="0"/>
        <w:rPr>
          <w:rFonts w:ascii="Times New Roman;Times New Roman" w:hAnsi="Times New Roman;Times New Roman" w:cs="Times New Roman;Times New Roman"/>
          <w:b w:val="false"/>
          <w:kern w:val="2"/>
        </w:rPr>
      </w:pPr>
      <w:r>
        <w:rPr>
          <w:rFonts w:ascii="Times New Roman;Times New Roman" w:hAnsi="Times New Roman;Times New Roman" w:cs="Times New Roman;Times New Roman"/>
          <w:lang w:bidi="en-US"/>
        </w:rPr>
        <w:t>现金业务库管理办法</w:t>
      </w:r>
    </w:p>
    <w:p>
      <w:pPr>
        <w:pStyle w:val="Normal"/>
        <w:rPr>
          <w:rFonts w:ascii="Times New Roman;Times New Roman" w:hAnsi="Times New Roman;Times New Roman" w:eastAsia="仿宋_GB2312;仿宋" w:cs="Times New Roman;Times New Roman"/>
          <w:b/>
          <w:kern w:val="2"/>
          <w:sz w:val="28"/>
          <w:szCs w:val="28"/>
        </w:rPr>
      </w:pPr>
      <w:r>
        <w:rPr>
          <w:rFonts w:eastAsia="仿宋_GB2312;仿宋" w:cs="Times New Roman;Times New Roman"/>
          <w:b/>
          <w:kern w:val="2"/>
          <w:sz w:val="28"/>
          <w:szCs w:val="28"/>
        </w:rPr>
      </w:r>
    </w:p>
    <w:p>
      <w:pPr>
        <w:pStyle w:val="Normal"/>
        <w:spacing w:lineRule="exact" w:line="560" w:before="0" w:after="0"/>
        <w:contextualSpacing/>
        <w:jc w:val="center"/>
        <w:rPr>
          <w:b/>
          <w:sz w:val="28"/>
          <w:szCs w:val="28"/>
        </w:rPr>
      </w:pPr>
      <w:r>
        <w:rPr>
          <w:rFonts w:eastAsia="仿宋_GB2312;仿宋"/>
          <w:b/>
          <w:sz w:val="28"/>
          <w:szCs w:val="28"/>
        </w:rPr>
        <w:t>第一章</w:t>
      </w:r>
      <w:r>
        <w:rPr>
          <w:rFonts w:eastAsia="Times New Roman;Times New Roman"/>
          <w:b/>
          <w:sz w:val="28"/>
          <w:szCs w:val="28"/>
        </w:rPr>
        <w:t xml:space="preserve">  </w:t>
      </w:r>
      <w:r>
        <w:rPr>
          <w:rFonts w:eastAsia="仿宋_GB2312;仿宋"/>
          <w:b/>
          <w:sz w:val="28"/>
          <w:szCs w:val="28"/>
        </w:rPr>
        <w:t>总</w:t>
      </w:r>
      <w:r>
        <w:rPr>
          <w:rFonts w:eastAsia="Times New Roman;Times New Roman"/>
          <w:b/>
          <w:sz w:val="28"/>
          <w:szCs w:val="28"/>
        </w:rPr>
        <w:t xml:space="preserve">  </w:t>
      </w:r>
      <w:r>
        <w:rPr>
          <w:rFonts w:eastAsia="仿宋_GB2312;仿宋"/>
          <w:b/>
          <w:sz w:val="28"/>
          <w:szCs w:val="28"/>
        </w:rPr>
        <w:t>则</w:t>
      </w:r>
    </w:p>
    <w:p>
      <w:pPr>
        <w:pStyle w:val="Normal"/>
        <w:spacing w:lineRule="exact" w:line="560" w:before="0" w:after="0"/>
        <w:ind w:firstLine="562" w:right="0"/>
        <w:contextualSpacing/>
        <w:rPr/>
      </w:pPr>
      <w:r>
        <w:rPr>
          <w:rFonts w:eastAsia="仿宋_GB2312;仿宋"/>
          <w:b/>
          <w:bCs/>
          <w:sz w:val="28"/>
          <w:szCs w:val="28"/>
        </w:rPr>
        <w:t>第一条</w:t>
      </w:r>
      <w:r>
        <w:rPr>
          <w:rFonts w:eastAsia="Times New Roman;Times New Roman"/>
          <w:sz w:val="28"/>
          <w:szCs w:val="28"/>
        </w:rPr>
        <w:t xml:space="preserve"> </w:t>
      </w:r>
      <w:r>
        <w:rPr>
          <w:rFonts w:eastAsia="仿宋_GB2312;仿宋"/>
          <w:sz w:val="28"/>
          <w:szCs w:val="28"/>
        </w:rPr>
        <w:t>为加强</w:t>
      </w:r>
      <w:r>
        <w:rPr>
          <w:rFonts w:eastAsia="仿宋_GB2312;仿宋"/>
          <w:sz w:val="28"/>
          <w:szCs w:val="28"/>
        </w:rPr>
        <w:t>xxx</w:t>
      </w:r>
      <w:r>
        <w:rPr>
          <w:rFonts w:eastAsia="仿宋_GB2312;仿宋"/>
          <w:sz w:val="28"/>
          <w:szCs w:val="28"/>
        </w:rPr>
        <w:t>银行（以下简称“本行”）现金业务库管理，确保资金和财产安全，根据</w:t>
      </w:r>
      <w:r>
        <w:rPr>
          <w:rFonts w:eastAsia="仿宋_GB2312;仿宋"/>
          <w:sz w:val="28"/>
          <w:szCs w:val="28"/>
        </w:rPr>
        <w:t>《现金管理暂行条例》及</w:t>
      </w:r>
      <w:r>
        <w:rPr>
          <w:rFonts w:eastAsia="仿宋_GB2312;仿宋"/>
          <w:sz w:val="28"/>
          <w:szCs w:val="28"/>
        </w:rPr>
        <w:t>相关规定，特制定本办法。</w:t>
      </w:r>
    </w:p>
    <w:p>
      <w:pPr>
        <w:pStyle w:val="Normal"/>
        <w:spacing w:lineRule="exact" w:line="560" w:before="0" w:after="0"/>
        <w:ind w:firstLine="562" w:right="0"/>
        <w:contextualSpacing/>
        <w:rPr/>
      </w:pPr>
      <w:r>
        <w:rPr>
          <w:rFonts w:eastAsia="仿宋_GB2312;仿宋"/>
          <w:b/>
          <w:bCs/>
          <w:sz w:val="28"/>
          <w:szCs w:val="28"/>
        </w:rPr>
        <w:t>第二条</w:t>
      </w:r>
      <w:r>
        <w:rPr>
          <w:rFonts w:eastAsia="Times New Roman;Times New Roman"/>
          <w:sz w:val="28"/>
          <w:szCs w:val="28"/>
        </w:rPr>
        <w:t xml:space="preserve"> </w:t>
      </w:r>
      <w:r>
        <w:rPr>
          <w:rFonts w:eastAsia="仿宋_GB2312;仿宋"/>
          <w:sz w:val="28"/>
          <w:szCs w:val="28"/>
        </w:rPr>
        <w:t>本办法所称现金业务库（以下简称“业务库”），包括营业网点为办理现金业务设置的业务库以及总行对所辖营业网点办理内部现金调拨和集中管理而设置的中心调拨业务库、网点尾款箱集中保管库。</w:t>
      </w:r>
    </w:p>
    <w:p>
      <w:pPr>
        <w:pStyle w:val="Normal"/>
        <w:spacing w:lineRule="exact" w:line="560" w:before="0" w:after="0"/>
        <w:ind w:firstLine="562" w:right="0"/>
        <w:contextualSpacing/>
        <w:rPr/>
      </w:pPr>
      <w:r>
        <w:rPr>
          <w:rFonts w:eastAsia="仿宋_GB2312;仿宋"/>
          <w:b/>
          <w:bCs/>
          <w:sz w:val="28"/>
          <w:szCs w:val="28"/>
        </w:rPr>
        <w:t>第三条</w:t>
      </w:r>
      <w:r>
        <w:rPr>
          <w:rFonts w:eastAsia="Times New Roman;Times New Roman"/>
          <w:sz w:val="28"/>
          <w:szCs w:val="28"/>
        </w:rPr>
        <w:t xml:space="preserve"> </w:t>
      </w:r>
      <w:r>
        <w:rPr>
          <w:rFonts w:eastAsia="仿宋_GB2312;仿宋"/>
          <w:sz w:val="28"/>
          <w:szCs w:val="28"/>
        </w:rPr>
        <w:t>业务库管理包括业务库库房建设标准，机构职责与人员管理，业务库钥匙、密码管理，业务库现金、实物管理，业务库安全管理等。</w:t>
      </w:r>
    </w:p>
    <w:p>
      <w:pPr>
        <w:pStyle w:val="Normal"/>
        <w:spacing w:lineRule="exact" w:line="560" w:before="0" w:after="0"/>
        <w:contextualSpacing/>
        <w:jc w:val="center"/>
        <w:rPr>
          <w:rFonts w:eastAsia="仿宋_GB2312;仿宋"/>
          <w:b/>
          <w:sz w:val="28"/>
          <w:szCs w:val="28"/>
        </w:rPr>
      </w:pPr>
      <w:r>
        <w:rPr>
          <w:rFonts w:eastAsia="仿宋_GB2312;仿宋"/>
          <w:b/>
          <w:sz w:val="28"/>
          <w:szCs w:val="28"/>
        </w:rPr>
      </w:r>
    </w:p>
    <w:p>
      <w:pPr>
        <w:pStyle w:val="Normal"/>
        <w:spacing w:lineRule="exact" w:line="560" w:before="0" w:after="0"/>
        <w:contextualSpacing/>
        <w:jc w:val="center"/>
        <w:rPr>
          <w:b/>
          <w:sz w:val="28"/>
          <w:szCs w:val="28"/>
        </w:rPr>
      </w:pPr>
      <w:r>
        <w:rPr>
          <w:rFonts w:eastAsia="仿宋_GB2312;仿宋"/>
          <w:b/>
          <w:sz w:val="28"/>
          <w:szCs w:val="28"/>
        </w:rPr>
        <w:t>第二章</w:t>
      </w:r>
      <w:r>
        <w:rPr>
          <w:rFonts w:eastAsia="Times New Roman;Times New Roman"/>
          <w:b/>
          <w:sz w:val="28"/>
          <w:szCs w:val="28"/>
        </w:rPr>
        <w:t xml:space="preserve">  </w:t>
      </w:r>
      <w:r>
        <w:rPr>
          <w:rFonts w:eastAsia="仿宋_GB2312;仿宋"/>
          <w:b/>
          <w:sz w:val="28"/>
          <w:szCs w:val="28"/>
        </w:rPr>
        <w:t>业务库库房建设标准</w:t>
      </w:r>
    </w:p>
    <w:p>
      <w:pPr>
        <w:pStyle w:val="Normal"/>
        <w:spacing w:lineRule="exact" w:line="560" w:before="0" w:after="0"/>
        <w:ind w:firstLine="562" w:right="0"/>
        <w:contextualSpacing/>
        <w:rPr/>
      </w:pPr>
      <w:r>
        <w:rPr>
          <w:rFonts w:eastAsia="仿宋_GB2312;仿宋"/>
          <w:b/>
          <w:bCs/>
          <w:sz w:val="28"/>
          <w:szCs w:val="28"/>
        </w:rPr>
        <w:t>第四条</w:t>
      </w:r>
      <w:r>
        <w:rPr>
          <w:rFonts w:eastAsia="Times New Roman;Times New Roman"/>
          <w:sz w:val="28"/>
          <w:szCs w:val="28"/>
        </w:rPr>
        <w:t xml:space="preserve"> </w:t>
      </w:r>
      <w:r>
        <w:rPr>
          <w:rFonts w:eastAsia="仿宋_GB2312;仿宋"/>
          <w:sz w:val="28"/>
          <w:szCs w:val="28"/>
        </w:rPr>
        <w:t>业务库库房（以下简称“库房”）必须建在本行楼（院）内，不得直接接触其他单位和居民住宅，不得裸露于公共场所，库体上下、四周环境应安全可靠。</w:t>
      </w:r>
    </w:p>
    <w:p>
      <w:pPr>
        <w:pStyle w:val="Normal"/>
        <w:spacing w:lineRule="exact" w:line="560" w:before="0" w:after="0"/>
        <w:ind w:firstLine="562" w:right="0"/>
        <w:contextualSpacing/>
        <w:rPr/>
      </w:pPr>
      <w:r>
        <w:rPr>
          <w:rFonts w:eastAsia="仿宋_GB2312;仿宋"/>
          <w:b/>
          <w:bCs/>
          <w:sz w:val="28"/>
          <w:szCs w:val="28"/>
        </w:rPr>
        <w:t>第五条</w:t>
      </w:r>
      <w:r>
        <w:rPr>
          <w:rFonts w:eastAsia="Times New Roman;Times New Roman"/>
          <w:b/>
          <w:bCs/>
          <w:sz w:val="28"/>
          <w:szCs w:val="28"/>
        </w:rPr>
        <w:t xml:space="preserve"> </w:t>
      </w:r>
      <w:r>
        <w:rPr>
          <w:rFonts w:eastAsia="仿宋_GB2312;仿宋"/>
          <w:sz w:val="28"/>
          <w:szCs w:val="28"/>
        </w:rPr>
        <w:t>库房一律采用钢筋混凝土六面浇筑结构，符合《中华人民共和国金融行业标准—银行业务库》</w:t>
      </w:r>
      <w:r>
        <w:rPr>
          <w:rFonts w:eastAsia="仿宋_GB2312;仿宋"/>
          <w:sz w:val="28"/>
          <w:szCs w:val="28"/>
        </w:rPr>
        <w:t>JR/T0003-2000</w:t>
      </w:r>
      <w:r>
        <w:rPr>
          <w:rFonts w:eastAsia="仿宋_GB2312;仿宋"/>
          <w:sz w:val="28"/>
          <w:szCs w:val="28"/>
        </w:rPr>
        <w:t>。</w:t>
      </w:r>
    </w:p>
    <w:p>
      <w:pPr>
        <w:pStyle w:val="Normal"/>
        <w:spacing w:lineRule="exact" w:line="560" w:before="0" w:after="0"/>
        <w:ind w:firstLine="562" w:right="0"/>
        <w:contextualSpacing/>
        <w:rPr/>
      </w:pPr>
      <w:r>
        <w:rPr>
          <w:rFonts w:eastAsia="仿宋_GB2312;仿宋"/>
          <w:b/>
          <w:bCs/>
          <w:sz w:val="28"/>
          <w:szCs w:val="28"/>
        </w:rPr>
        <w:t>第六条</w:t>
      </w:r>
      <w:r>
        <w:rPr>
          <w:rFonts w:eastAsia="Times New Roman;Times New Roman"/>
          <w:b/>
          <w:bCs/>
          <w:sz w:val="28"/>
          <w:szCs w:val="28"/>
        </w:rPr>
        <w:t xml:space="preserve"> </w:t>
      </w:r>
      <w:r>
        <w:rPr>
          <w:rFonts w:eastAsia="仿宋_GB2312;仿宋"/>
          <w:sz w:val="28"/>
          <w:szCs w:val="28"/>
        </w:rPr>
        <w:t>库房安全设施配备齐全，管理良好。</w:t>
      </w:r>
    </w:p>
    <w:p>
      <w:pPr>
        <w:pStyle w:val="Normal"/>
        <w:spacing w:lineRule="exact" w:line="560" w:before="0" w:after="0"/>
        <w:ind w:firstLine="560" w:right="0"/>
        <w:contextualSpacing/>
        <w:rPr>
          <w:rFonts w:eastAsia="仿宋_GB2312;仿宋"/>
          <w:sz w:val="28"/>
          <w:szCs w:val="28"/>
        </w:rPr>
      </w:pPr>
      <w:r>
        <w:rPr>
          <w:rFonts w:eastAsia="仿宋_GB2312;仿宋"/>
          <w:sz w:val="28"/>
          <w:szCs w:val="28"/>
        </w:rPr>
        <w:t>（一）库房内一律安装防爆灯，并保证足够亮度。库房电源开关应设于库房外，并有开关显示。库房应配备应急灯，应急灯不得在库内充电，库内严禁使用明火。</w:t>
      </w:r>
    </w:p>
    <w:p>
      <w:pPr>
        <w:pStyle w:val="Normal"/>
        <w:spacing w:lineRule="exact" w:line="560" w:before="0" w:after="0"/>
        <w:ind w:firstLine="560" w:right="0"/>
        <w:contextualSpacing/>
        <w:rPr>
          <w:rFonts w:eastAsia="仿宋_GB2312;仿宋"/>
          <w:sz w:val="28"/>
          <w:szCs w:val="28"/>
        </w:rPr>
      </w:pPr>
      <w:r>
        <w:rPr>
          <w:rFonts w:eastAsia="仿宋_GB2312;仿宋"/>
          <w:sz w:val="28"/>
          <w:szCs w:val="28"/>
        </w:rPr>
        <w:t>（二）库房内电源线不得裸露，并配备消防器材。</w:t>
      </w:r>
    </w:p>
    <w:p>
      <w:pPr>
        <w:pStyle w:val="Normal"/>
        <w:spacing w:lineRule="exact" w:line="560" w:before="0" w:after="0"/>
        <w:ind w:firstLine="560" w:right="0"/>
        <w:contextualSpacing/>
        <w:rPr>
          <w:rFonts w:eastAsia="仿宋_GB2312;仿宋"/>
          <w:sz w:val="28"/>
          <w:szCs w:val="28"/>
        </w:rPr>
      </w:pPr>
      <w:r>
        <w:rPr>
          <w:rFonts w:eastAsia="仿宋_GB2312;仿宋"/>
          <w:sz w:val="28"/>
          <w:szCs w:val="28"/>
        </w:rPr>
        <w:t>（三）库房的报警系统，监控系统、通讯联防设施、防卫器材、消防器材、指纹仪、密码锁、库房门、应急按钮等安全防范设施应按规定使用并经常检查测试，保证有效。</w:t>
      </w:r>
    </w:p>
    <w:p>
      <w:pPr>
        <w:pStyle w:val="Normal"/>
        <w:spacing w:lineRule="exact" w:line="560" w:before="0" w:after="0"/>
        <w:ind w:firstLine="560" w:right="0"/>
        <w:contextualSpacing/>
        <w:rPr>
          <w:rFonts w:eastAsia="仿宋_GB2312;仿宋"/>
          <w:sz w:val="28"/>
          <w:szCs w:val="28"/>
        </w:rPr>
      </w:pPr>
      <w:r>
        <w:rPr>
          <w:rFonts w:eastAsia="仿宋_GB2312;仿宋"/>
          <w:sz w:val="28"/>
          <w:szCs w:val="28"/>
        </w:rPr>
        <w:t>（四）库房应配备防潮、通风、恒温设备，防止发生火灾、水浸、霉烂、鼠咬等事故。</w:t>
      </w:r>
    </w:p>
    <w:p>
      <w:pPr>
        <w:pStyle w:val="Normal"/>
        <w:spacing w:lineRule="exact" w:line="560" w:before="0" w:after="0"/>
        <w:ind w:firstLine="562" w:right="0"/>
        <w:contextualSpacing/>
        <w:rPr/>
      </w:pPr>
      <w:r>
        <w:rPr>
          <w:rFonts w:eastAsia="仿宋_GB2312;仿宋"/>
          <w:b/>
          <w:bCs/>
          <w:sz w:val="28"/>
          <w:szCs w:val="28"/>
        </w:rPr>
        <w:t>第七条</w:t>
      </w:r>
      <w:r>
        <w:rPr>
          <w:rFonts w:eastAsia="Times New Roman;Times New Roman"/>
          <w:b/>
          <w:bCs/>
          <w:sz w:val="28"/>
          <w:szCs w:val="28"/>
        </w:rPr>
        <w:t xml:space="preserve"> </w:t>
      </w:r>
      <w:r>
        <w:rPr>
          <w:rFonts w:eastAsia="Times New Roman;Times New Roman"/>
          <w:sz w:val="28"/>
          <w:szCs w:val="28"/>
        </w:rPr>
        <w:t xml:space="preserve"> </w:t>
      </w:r>
      <w:r>
        <w:rPr>
          <w:rFonts w:eastAsia="仿宋_GB2312;仿宋"/>
          <w:sz w:val="28"/>
          <w:szCs w:val="28"/>
        </w:rPr>
        <w:t>新建、改建库房建造完毕报公安、消防部门验收合格后正式使用。</w:t>
      </w:r>
    </w:p>
    <w:p>
      <w:pPr>
        <w:pStyle w:val="Normal"/>
        <w:spacing w:lineRule="exact" w:line="560" w:before="0" w:after="0"/>
        <w:contextualSpacing/>
        <w:jc w:val="center"/>
        <w:rPr>
          <w:rFonts w:eastAsia="仿宋_GB2312;仿宋"/>
          <w:b/>
          <w:sz w:val="28"/>
          <w:szCs w:val="28"/>
        </w:rPr>
      </w:pPr>
      <w:r>
        <w:rPr>
          <w:rFonts w:eastAsia="仿宋_GB2312;仿宋"/>
          <w:b/>
          <w:sz w:val="28"/>
          <w:szCs w:val="28"/>
        </w:rPr>
      </w:r>
    </w:p>
    <w:p>
      <w:pPr>
        <w:pStyle w:val="Normal"/>
        <w:spacing w:lineRule="exact" w:line="560" w:before="0" w:after="0"/>
        <w:contextualSpacing/>
        <w:jc w:val="center"/>
        <w:rPr>
          <w:b/>
          <w:sz w:val="28"/>
          <w:szCs w:val="28"/>
        </w:rPr>
      </w:pPr>
      <w:r>
        <w:rPr>
          <w:rFonts w:eastAsia="仿宋_GB2312;仿宋"/>
          <w:b/>
          <w:sz w:val="28"/>
          <w:szCs w:val="28"/>
        </w:rPr>
        <w:t>第三章</w:t>
      </w:r>
      <w:r>
        <w:rPr>
          <w:rFonts w:eastAsia="Times New Roman;Times New Roman"/>
          <w:b/>
          <w:sz w:val="28"/>
          <w:szCs w:val="28"/>
        </w:rPr>
        <w:t xml:space="preserve">  </w:t>
      </w:r>
      <w:r>
        <w:rPr>
          <w:rFonts w:eastAsia="仿宋_GB2312;仿宋"/>
          <w:b/>
          <w:sz w:val="28"/>
          <w:szCs w:val="28"/>
        </w:rPr>
        <w:t>机构职责与人员管理</w:t>
      </w:r>
    </w:p>
    <w:p>
      <w:pPr>
        <w:pStyle w:val="Normal"/>
        <w:spacing w:lineRule="exact" w:line="560" w:before="0" w:after="0"/>
        <w:ind w:firstLine="562" w:right="0"/>
        <w:contextualSpacing/>
        <w:rPr/>
      </w:pPr>
      <w:r>
        <w:rPr>
          <w:rFonts w:eastAsia="仿宋_GB2312;仿宋"/>
          <w:b/>
          <w:bCs/>
          <w:sz w:val="28"/>
          <w:szCs w:val="28"/>
        </w:rPr>
        <w:t>第八条</w:t>
      </w:r>
      <w:r>
        <w:rPr>
          <w:rFonts w:eastAsia="Times New Roman;Times New Roman"/>
          <w:b/>
          <w:bCs/>
          <w:sz w:val="28"/>
          <w:szCs w:val="28"/>
        </w:rPr>
        <w:t xml:space="preserve"> </w:t>
      </w:r>
      <w:r>
        <w:rPr>
          <w:rFonts w:eastAsia="仿宋_GB2312;仿宋"/>
          <w:sz w:val="28"/>
          <w:szCs w:val="28"/>
        </w:rPr>
        <w:t>要高度重视业务库管理工作，加强领导，严格管理，做好安全防范工作，做到坚固可靠，管理严密，责任明确，确保账款相符、账实相符、账账相符。</w:t>
      </w:r>
    </w:p>
    <w:p>
      <w:pPr>
        <w:pStyle w:val="Normal"/>
        <w:spacing w:lineRule="exact" w:line="560" w:before="0" w:after="0"/>
        <w:ind w:firstLine="562" w:right="0"/>
        <w:contextualSpacing/>
        <w:rPr/>
      </w:pPr>
      <w:r>
        <w:rPr>
          <w:rFonts w:eastAsia="仿宋_GB2312;仿宋"/>
          <w:b/>
          <w:bCs/>
          <w:sz w:val="28"/>
          <w:szCs w:val="28"/>
        </w:rPr>
        <w:t>第九条</w:t>
      </w:r>
      <w:r>
        <w:rPr>
          <w:rFonts w:eastAsia="Times New Roman;Times New Roman"/>
          <w:sz w:val="28"/>
          <w:szCs w:val="28"/>
        </w:rPr>
        <w:t xml:space="preserve"> </w:t>
      </w:r>
      <w:r>
        <w:rPr>
          <w:rFonts w:eastAsia="仿宋_GB2312;仿宋"/>
          <w:sz w:val="28"/>
          <w:szCs w:val="28"/>
        </w:rPr>
        <w:t>业务库保管的范围：人民币和外币现钞、贵金属、重要单证、业务印章、票样、真假币鉴别手册、代保管物品等。凡属业务库保管范围的保管品，均须分类逐项建立保管账簿，建立相应的表内、表外科目账簿，序时记载，及时核对，互相制约。</w:t>
      </w:r>
    </w:p>
    <w:p>
      <w:pPr>
        <w:pStyle w:val="Normal"/>
        <w:spacing w:lineRule="exact" w:line="560" w:before="0" w:after="0"/>
        <w:ind w:firstLine="562" w:right="0"/>
        <w:contextualSpacing/>
        <w:rPr/>
      </w:pPr>
      <w:r>
        <w:rPr>
          <w:rFonts w:eastAsia="仿宋_GB2312;仿宋"/>
          <w:b/>
          <w:bCs/>
          <w:sz w:val="28"/>
          <w:szCs w:val="28"/>
        </w:rPr>
        <w:t>第十条</w:t>
      </w:r>
      <w:r>
        <w:rPr>
          <w:rFonts w:eastAsia="Times New Roman;Times New Roman"/>
          <w:sz w:val="28"/>
          <w:szCs w:val="28"/>
        </w:rPr>
        <w:t xml:space="preserve"> </w:t>
      </w:r>
      <w:r>
        <w:rPr>
          <w:rFonts w:eastAsia="仿宋_GB2312;仿宋"/>
          <w:sz w:val="28"/>
          <w:szCs w:val="28"/>
        </w:rPr>
        <w:t>业务库管理人员必须选配作风正派、忠实可靠、工作责任心强的员工担任。可按实际工作需要设置业务库主管岗、管库岗、清分整点岗等基本岗位，并配备符合各岗位要求的人员。业务库各岗位人员应严格履行岗位职责，确保业务库工作正常运营。</w:t>
      </w:r>
    </w:p>
    <w:p>
      <w:pPr>
        <w:pStyle w:val="Normal"/>
        <w:spacing w:lineRule="exact" w:line="560" w:before="0" w:after="0"/>
        <w:ind w:firstLine="562" w:right="0"/>
        <w:contextualSpacing/>
        <w:rPr/>
      </w:pPr>
      <w:r>
        <w:rPr>
          <w:rFonts w:eastAsia="仿宋_GB2312;仿宋"/>
          <w:b/>
          <w:bCs/>
          <w:sz w:val="28"/>
          <w:szCs w:val="28"/>
        </w:rPr>
        <w:t>第十一条</w:t>
      </w:r>
      <w:r>
        <w:rPr>
          <w:rFonts w:eastAsia="Times New Roman;Times New Roman"/>
          <w:sz w:val="28"/>
          <w:szCs w:val="28"/>
        </w:rPr>
        <w:t xml:space="preserve"> </w:t>
      </w:r>
      <w:r>
        <w:rPr>
          <w:rFonts w:eastAsia="仿宋_GB2312;仿宋"/>
          <w:sz w:val="28"/>
          <w:szCs w:val="28"/>
        </w:rPr>
        <w:t>管库员必须坚持“五同”规定，即两名管库员同开库、同进库、同在库、同出库、同锁库。对库存物品的安全，两名管库员负同等责任。管库人员调动、休假时必须由指定的管库员平行交接，在主管的监交下办理现金、实物等的交接，并登记交接登记簿。管库员不得从事账务处理和账务监督工作。</w:t>
      </w:r>
    </w:p>
    <w:p>
      <w:pPr>
        <w:pStyle w:val="Normal"/>
        <w:spacing w:lineRule="exact" w:line="560" w:before="0" w:after="0"/>
        <w:contextualSpacing/>
        <w:jc w:val="center"/>
        <w:rPr>
          <w:rFonts w:eastAsia="仿宋_GB2312;仿宋"/>
          <w:b/>
          <w:sz w:val="28"/>
          <w:szCs w:val="28"/>
        </w:rPr>
      </w:pPr>
      <w:r>
        <w:rPr>
          <w:rFonts w:eastAsia="仿宋_GB2312;仿宋"/>
          <w:b/>
          <w:sz w:val="28"/>
          <w:szCs w:val="28"/>
        </w:rPr>
      </w:r>
    </w:p>
    <w:p>
      <w:pPr>
        <w:pStyle w:val="Normal"/>
        <w:spacing w:lineRule="exact" w:line="560" w:before="0" w:after="0"/>
        <w:contextualSpacing/>
        <w:jc w:val="center"/>
        <w:rPr>
          <w:b/>
          <w:sz w:val="28"/>
          <w:szCs w:val="28"/>
        </w:rPr>
      </w:pPr>
      <w:r>
        <w:rPr>
          <w:rFonts w:eastAsia="仿宋_GB2312;仿宋"/>
          <w:b/>
          <w:sz w:val="28"/>
          <w:szCs w:val="28"/>
        </w:rPr>
        <w:t>第四章</w:t>
      </w:r>
      <w:r>
        <w:rPr>
          <w:rFonts w:eastAsia="Times New Roman;Times New Roman"/>
          <w:b/>
          <w:sz w:val="28"/>
          <w:szCs w:val="28"/>
        </w:rPr>
        <w:t xml:space="preserve">  </w:t>
      </w:r>
      <w:r>
        <w:rPr>
          <w:rFonts w:eastAsia="仿宋_GB2312;仿宋"/>
          <w:b/>
          <w:sz w:val="28"/>
          <w:szCs w:val="28"/>
        </w:rPr>
        <w:t>业务库钥匙、密码管理</w:t>
      </w:r>
    </w:p>
    <w:p>
      <w:pPr>
        <w:pStyle w:val="Normal"/>
        <w:spacing w:lineRule="exact" w:line="560" w:before="0" w:after="0"/>
        <w:ind w:firstLine="562" w:right="0"/>
        <w:contextualSpacing/>
        <w:rPr/>
      </w:pPr>
      <w:r>
        <w:rPr>
          <w:rFonts w:eastAsia="仿宋_GB2312;仿宋"/>
          <w:b/>
          <w:bCs/>
          <w:sz w:val="28"/>
          <w:szCs w:val="28"/>
        </w:rPr>
        <w:t>第十二条</w:t>
      </w:r>
      <w:r>
        <w:rPr>
          <w:rFonts w:eastAsia="Times New Roman;Times New Roman"/>
          <w:b/>
          <w:bCs/>
          <w:sz w:val="28"/>
          <w:szCs w:val="28"/>
        </w:rPr>
        <w:t xml:space="preserve"> </w:t>
      </w:r>
      <w:r>
        <w:rPr>
          <w:rFonts w:eastAsia="仿宋_GB2312;仿宋"/>
          <w:sz w:val="28"/>
          <w:szCs w:val="28"/>
        </w:rPr>
        <w:t>业务库要装备两把不同钥匙的锁，并备正、副钥匙各一套。</w:t>
      </w:r>
    </w:p>
    <w:p>
      <w:pPr>
        <w:pStyle w:val="Normal"/>
        <w:spacing w:lineRule="exact" w:line="560" w:before="0" w:after="0"/>
        <w:ind w:firstLine="560" w:right="0"/>
        <w:contextualSpacing/>
        <w:rPr>
          <w:rFonts w:eastAsia="仿宋_GB2312;仿宋"/>
          <w:sz w:val="28"/>
          <w:szCs w:val="28"/>
        </w:rPr>
      </w:pPr>
      <w:r>
        <w:rPr>
          <w:rFonts w:eastAsia="仿宋_GB2312;仿宋"/>
          <w:sz w:val="28"/>
          <w:szCs w:val="28"/>
        </w:rPr>
        <w:t>（一）业务库正钥匙的管理。业务库正钥匙由管库员分别掌管，坚持平行交接，不得交叉使用。在工作时间内应随身携带，做到自开、自锁、自管，严禁置于它处或交他人代开、代锁、代管。营业结束关库后，应将库房钥匙放入监控下的专用保险柜内分别保管。任何时间不得将库房钥匙带出行外。</w:t>
      </w:r>
    </w:p>
    <w:p>
      <w:pPr>
        <w:pStyle w:val="Normal"/>
        <w:spacing w:lineRule="exact" w:line="560" w:before="0" w:after="0"/>
        <w:ind w:firstLine="560" w:right="0"/>
        <w:contextualSpacing/>
        <w:rPr/>
      </w:pPr>
      <w:r>
        <w:rPr>
          <w:rFonts w:eastAsia="仿宋_GB2312;仿宋"/>
          <w:sz w:val="28"/>
          <w:szCs w:val="28"/>
        </w:rPr>
        <w:t>（二）业务库副钥匙的管理。业务库副钥匙由业务库主管会同分管行长、运营管理部负责人当面分别密封，加盖业务公章，办理登记签收手续，妥善保管。遇有特殊情况必须动用时，需经分管行长批准，由分管行长、运营管理部负责人共同启封，并认真做好动用原因和时间的详细记录。使用完毕后，应按照要求重新密封保管。</w:t>
      </w:r>
    </w:p>
    <w:p>
      <w:pPr>
        <w:pStyle w:val="Normal"/>
        <w:spacing w:lineRule="exact" w:line="560" w:before="0" w:after="0"/>
        <w:ind w:firstLine="562" w:right="0"/>
        <w:contextualSpacing/>
        <w:rPr/>
      </w:pPr>
      <w:r>
        <w:rPr>
          <w:rFonts w:eastAsia="仿宋_GB2312;仿宋"/>
          <w:b/>
          <w:bCs/>
          <w:sz w:val="28"/>
          <w:szCs w:val="28"/>
        </w:rPr>
        <w:t>第十三条</w:t>
      </w:r>
      <w:r>
        <w:rPr>
          <w:rFonts w:eastAsia="Times New Roman;Times New Roman"/>
          <w:b/>
          <w:bCs/>
          <w:sz w:val="28"/>
          <w:szCs w:val="28"/>
        </w:rPr>
        <w:t xml:space="preserve"> </w:t>
      </w:r>
      <w:r>
        <w:rPr>
          <w:rFonts w:eastAsia="仿宋_GB2312;仿宋"/>
          <w:sz w:val="28"/>
          <w:szCs w:val="28"/>
        </w:rPr>
        <w:t>业务库钥匙丢失必须查明原因，追究责任，由安全保卫部负责及时更换库锁。更换业务库锁时，应同时收回副钥匙，重新密封保管新锁的副钥匙，并做好登记工作。</w:t>
      </w:r>
    </w:p>
    <w:p>
      <w:pPr>
        <w:pStyle w:val="Normal"/>
        <w:spacing w:lineRule="exact" w:line="560" w:before="0" w:after="0"/>
        <w:ind w:firstLine="562" w:right="0"/>
        <w:contextualSpacing/>
        <w:rPr/>
      </w:pPr>
      <w:r>
        <w:rPr>
          <w:rFonts w:eastAsia="仿宋_GB2312;仿宋"/>
          <w:b/>
          <w:bCs/>
          <w:sz w:val="28"/>
          <w:szCs w:val="28"/>
        </w:rPr>
        <w:t>第十四条</w:t>
      </w:r>
      <w:r>
        <w:rPr>
          <w:rFonts w:eastAsia="Times New Roman;Times New Roman"/>
          <w:sz w:val="28"/>
          <w:szCs w:val="28"/>
        </w:rPr>
        <w:t xml:space="preserve"> </w:t>
      </w:r>
      <w:r>
        <w:rPr>
          <w:rFonts w:eastAsia="仿宋_GB2312;仿宋"/>
          <w:sz w:val="28"/>
          <w:szCs w:val="28"/>
        </w:rPr>
        <w:t>业务库设有密码锁的，应严格管理，做到自开、自锁，严禁泄密。业务库密码、密码副本的管理参照业务库正副钥匙的管理执行。经管密码锁人员变动时，应立即更换密码，不得沿用旧密码。</w:t>
      </w:r>
    </w:p>
    <w:p>
      <w:pPr>
        <w:pStyle w:val="Normal"/>
        <w:spacing w:lineRule="exact" w:line="560" w:before="0" w:after="0"/>
        <w:ind w:firstLine="562" w:right="0"/>
        <w:contextualSpacing/>
        <w:rPr/>
      </w:pPr>
      <w:r>
        <w:rPr>
          <w:rFonts w:eastAsia="仿宋_GB2312;仿宋"/>
          <w:b/>
          <w:bCs/>
          <w:sz w:val="28"/>
          <w:szCs w:val="28"/>
        </w:rPr>
        <w:t>第十五条</w:t>
      </w:r>
      <w:r>
        <w:rPr>
          <w:rFonts w:eastAsia="Times New Roman;Times New Roman"/>
          <w:b/>
          <w:bCs/>
          <w:sz w:val="28"/>
          <w:szCs w:val="28"/>
        </w:rPr>
        <w:t xml:space="preserve"> </w:t>
      </w:r>
      <w:r>
        <w:rPr>
          <w:rFonts w:eastAsia="仿宋_GB2312;仿宋"/>
          <w:sz w:val="28"/>
          <w:szCs w:val="28"/>
        </w:rPr>
        <w:t>业务库钥匙、密码换人使用必须严格履行交接手续。</w:t>
      </w:r>
    </w:p>
    <w:p>
      <w:pPr>
        <w:pStyle w:val="Normal"/>
        <w:spacing w:lineRule="exact" w:line="560" w:before="0" w:after="0"/>
        <w:contextualSpacing/>
        <w:jc w:val="center"/>
        <w:rPr>
          <w:rFonts w:eastAsia="仿宋_GB2312;仿宋"/>
          <w:b/>
          <w:sz w:val="28"/>
          <w:szCs w:val="28"/>
        </w:rPr>
      </w:pPr>
      <w:r>
        <w:rPr>
          <w:rFonts w:eastAsia="仿宋_GB2312;仿宋"/>
          <w:b/>
          <w:sz w:val="28"/>
          <w:szCs w:val="28"/>
        </w:rPr>
      </w:r>
    </w:p>
    <w:p>
      <w:pPr>
        <w:pStyle w:val="Normal"/>
        <w:spacing w:lineRule="exact" w:line="560" w:before="0" w:after="0"/>
        <w:contextualSpacing/>
        <w:jc w:val="center"/>
        <w:rPr>
          <w:b/>
          <w:sz w:val="28"/>
          <w:szCs w:val="28"/>
        </w:rPr>
      </w:pPr>
      <w:r>
        <w:rPr>
          <w:rFonts w:eastAsia="仿宋_GB2312;仿宋"/>
          <w:b/>
          <w:sz w:val="28"/>
          <w:szCs w:val="28"/>
        </w:rPr>
        <w:t>第五章</w:t>
      </w:r>
      <w:r>
        <w:rPr>
          <w:rFonts w:eastAsia="Times New Roman;Times New Roman"/>
          <w:b/>
          <w:sz w:val="28"/>
          <w:szCs w:val="28"/>
        </w:rPr>
        <w:t xml:space="preserve">  </w:t>
      </w:r>
      <w:r>
        <w:rPr>
          <w:rFonts w:eastAsia="仿宋_GB2312;仿宋"/>
          <w:b/>
          <w:sz w:val="28"/>
          <w:szCs w:val="28"/>
        </w:rPr>
        <w:t>业务库现金、实物管理</w:t>
      </w:r>
    </w:p>
    <w:p>
      <w:pPr>
        <w:pStyle w:val="Normal"/>
        <w:spacing w:lineRule="exact" w:line="560" w:before="0" w:after="0"/>
        <w:ind w:firstLine="562" w:right="0"/>
        <w:contextualSpacing/>
        <w:rPr>
          <w:rFonts w:eastAsia="仿宋_GB2312;仿宋"/>
          <w:sz w:val="28"/>
          <w:szCs w:val="28"/>
        </w:rPr>
      </w:pPr>
      <w:r>
        <w:rPr>
          <w:rFonts w:eastAsia="仿宋_GB2312;仿宋"/>
          <w:b/>
          <w:bCs/>
          <w:sz w:val="28"/>
          <w:szCs w:val="28"/>
        </w:rPr>
        <w:t>第十六条</w:t>
      </w:r>
      <w:r>
        <w:rPr>
          <w:rFonts w:eastAsia="Times New Roman;Times New Roman"/>
          <w:sz w:val="28"/>
          <w:szCs w:val="28"/>
        </w:rPr>
        <w:t xml:space="preserve"> </w:t>
      </w:r>
      <w:r>
        <w:rPr>
          <w:rFonts w:eastAsia="仿宋_GB2312;仿宋"/>
          <w:sz w:val="28"/>
          <w:szCs w:val="28"/>
        </w:rPr>
        <w:t>业务库现金调拨管理</w:t>
      </w:r>
    </w:p>
    <w:p>
      <w:pPr>
        <w:pStyle w:val="Normal"/>
        <w:spacing w:lineRule="exact" w:line="560" w:before="0" w:after="0"/>
        <w:ind w:firstLine="560" w:right="0"/>
        <w:contextualSpacing/>
        <w:rPr>
          <w:rFonts w:eastAsia="仿宋_GB2312;仿宋"/>
          <w:sz w:val="28"/>
          <w:szCs w:val="28"/>
        </w:rPr>
      </w:pPr>
      <w:r>
        <w:rPr>
          <w:rFonts w:eastAsia="仿宋_GB2312;仿宋"/>
          <w:sz w:val="28"/>
          <w:szCs w:val="28"/>
        </w:rPr>
        <w:t>（一）营业网点向总行领、解款。由调出机构填写“现金调拨单”，随同现金一并送至调入机构，调出机构、提解员、调入机构分别按规定签字确认。</w:t>
      </w:r>
    </w:p>
    <w:p>
      <w:pPr>
        <w:pStyle w:val="Normal"/>
        <w:spacing w:lineRule="exact" w:line="560" w:before="0" w:after="0"/>
        <w:ind w:firstLine="560" w:right="0"/>
        <w:contextualSpacing/>
        <w:rPr>
          <w:rFonts w:eastAsia="仿宋_GB2312;仿宋"/>
          <w:sz w:val="28"/>
          <w:szCs w:val="28"/>
        </w:rPr>
      </w:pPr>
      <w:r>
        <w:rPr>
          <w:rFonts w:eastAsia="仿宋_GB2312;仿宋"/>
          <w:sz w:val="28"/>
          <w:szCs w:val="28"/>
        </w:rPr>
        <w:t>（二）总行向人民银行缴、提款。填写现金解缴单或现金支票，按照缴提款有关程序办理。</w:t>
      </w:r>
    </w:p>
    <w:p>
      <w:pPr>
        <w:pStyle w:val="Normal"/>
        <w:spacing w:lineRule="exact" w:line="560" w:before="0" w:after="0"/>
        <w:ind w:firstLine="560" w:right="0"/>
        <w:contextualSpacing/>
        <w:rPr>
          <w:rFonts w:eastAsia="仿宋_GB2312;仿宋"/>
          <w:sz w:val="28"/>
          <w:szCs w:val="28"/>
        </w:rPr>
      </w:pPr>
      <w:r>
        <w:rPr>
          <w:rFonts w:eastAsia="仿宋_GB2312;仿宋"/>
          <w:sz w:val="28"/>
          <w:szCs w:val="28"/>
        </w:rPr>
        <w:t>（三）总行对营业网点上解款项必须及时进行清分整点，不得拖延。未经清分整点款项不得上缴人民银行。</w:t>
      </w:r>
    </w:p>
    <w:p>
      <w:pPr>
        <w:pStyle w:val="Normal"/>
        <w:spacing w:lineRule="exact" w:line="560" w:before="0" w:after="0"/>
        <w:ind w:firstLine="562" w:right="0"/>
        <w:contextualSpacing/>
        <w:rPr>
          <w:rFonts w:eastAsia="仿宋_GB2312;仿宋"/>
          <w:sz w:val="28"/>
          <w:szCs w:val="28"/>
        </w:rPr>
      </w:pPr>
      <w:r>
        <w:rPr>
          <w:rFonts w:eastAsia="仿宋_GB2312;仿宋"/>
          <w:b/>
          <w:bCs/>
          <w:sz w:val="28"/>
          <w:szCs w:val="28"/>
        </w:rPr>
        <w:t>第十七条</w:t>
      </w:r>
      <w:r>
        <w:rPr>
          <w:rFonts w:eastAsia="Times New Roman;Times New Roman"/>
          <w:sz w:val="28"/>
          <w:szCs w:val="28"/>
        </w:rPr>
        <w:t xml:space="preserve"> </w:t>
      </w:r>
      <w:r>
        <w:rPr>
          <w:rFonts w:eastAsia="仿宋_GB2312;仿宋"/>
          <w:sz w:val="28"/>
          <w:szCs w:val="28"/>
        </w:rPr>
        <w:t>现金出入库管理</w:t>
      </w:r>
    </w:p>
    <w:p>
      <w:pPr>
        <w:pStyle w:val="Normal"/>
        <w:spacing w:lineRule="exact" w:line="560" w:before="0" w:after="0"/>
        <w:ind w:firstLine="560" w:right="0"/>
        <w:contextualSpacing/>
        <w:rPr>
          <w:rFonts w:eastAsia="仿宋_GB2312;仿宋"/>
          <w:sz w:val="28"/>
          <w:szCs w:val="28"/>
        </w:rPr>
      </w:pPr>
      <w:r>
        <w:rPr>
          <w:rFonts w:eastAsia="仿宋_GB2312;仿宋"/>
          <w:sz w:val="28"/>
          <w:szCs w:val="28"/>
        </w:rPr>
        <w:t>凡出入库的现金必须由管库员双人复核，保证账款相符。</w:t>
      </w:r>
    </w:p>
    <w:p>
      <w:pPr>
        <w:pStyle w:val="Normal"/>
        <w:spacing w:lineRule="exact" w:line="560" w:before="0" w:after="0"/>
        <w:ind w:firstLine="562" w:right="0"/>
        <w:contextualSpacing/>
        <w:rPr>
          <w:rFonts w:eastAsia="仿宋_GB2312;仿宋"/>
          <w:sz w:val="28"/>
          <w:szCs w:val="28"/>
        </w:rPr>
      </w:pPr>
      <w:r>
        <w:rPr>
          <w:rFonts w:eastAsia="仿宋_GB2312;仿宋"/>
          <w:b/>
          <w:bCs/>
          <w:sz w:val="28"/>
          <w:szCs w:val="28"/>
        </w:rPr>
        <w:t>第十八条</w:t>
      </w:r>
      <w:r>
        <w:rPr>
          <w:rFonts w:eastAsia="Times New Roman;Times New Roman"/>
          <w:sz w:val="28"/>
          <w:szCs w:val="28"/>
        </w:rPr>
        <w:t xml:space="preserve"> </w:t>
      </w:r>
      <w:r>
        <w:rPr>
          <w:rFonts w:eastAsia="仿宋_GB2312;仿宋"/>
          <w:sz w:val="28"/>
          <w:szCs w:val="28"/>
        </w:rPr>
        <w:t>现金实物保管规定</w:t>
      </w:r>
    </w:p>
    <w:p>
      <w:pPr>
        <w:pStyle w:val="Normal"/>
        <w:spacing w:lineRule="exact" w:line="560" w:before="0" w:after="0"/>
        <w:ind w:firstLine="560" w:right="0"/>
        <w:contextualSpacing/>
        <w:rPr>
          <w:rFonts w:eastAsia="仿宋_GB2312;仿宋"/>
          <w:sz w:val="28"/>
          <w:szCs w:val="28"/>
        </w:rPr>
      </w:pPr>
      <w:r>
        <w:rPr>
          <w:rFonts w:eastAsia="仿宋_GB2312;仿宋"/>
          <w:sz w:val="28"/>
          <w:szCs w:val="28"/>
        </w:rPr>
        <w:t>（一）业务库内保管的现金、实物应分类逐项建立保管明细账。</w:t>
      </w:r>
    </w:p>
    <w:p>
      <w:pPr>
        <w:pStyle w:val="Normal"/>
        <w:spacing w:lineRule="exact" w:line="560" w:before="0" w:after="0"/>
        <w:ind w:firstLine="560" w:right="0"/>
        <w:contextualSpacing/>
        <w:rPr>
          <w:rFonts w:eastAsia="仿宋_GB2312;仿宋"/>
          <w:sz w:val="28"/>
          <w:szCs w:val="28"/>
        </w:rPr>
      </w:pPr>
      <w:r>
        <w:rPr>
          <w:rFonts w:eastAsia="仿宋_GB2312;仿宋"/>
          <w:sz w:val="28"/>
          <w:szCs w:val="28"/>
        </w:rPr>
        <w:t>（二）入库的现金必须达到“五好钱捆”标准，即点准、挑净、墩齐、捆紧、盖章清楚，按券别码放整齐。</w:t>
      </w:r>
    </w:p>
    <w:p>
      <w:pPr>
        <w:pStyle w:val="Normal"/>
        <w:spacing w:lineRule="exact" w:line="560" w:before="0" w:after="0"/>
        <w:ind w:firstLine="560" w:right="0"/>
        <w:contextualSpacing/>
        <w:rPr>
          <w:rFonts w:eastAsia="仿宋_GB2312;仿宋"/>
          <w:sz w:val="28"/>
          <w:szCs w:val="28"/>
        </w:rPr>
      </w:pPr>
      <w:r>
        <w:rPr>
          <w:rFonts w:eastAsia="仿宋_GB2312;仿宋"/>
          <w:sz w:val="28"/>
          <w:szCs w:val="28"/>
        </w:rPr>
        <w:t>（三）入库保管的重要单证和贵重物品等经业务库主管批准登记后，按种类入箱入柜保管。</w:t>
      </w:r>
    </w:p>
    <w:p>
      <w:pPr>
        <w:pStyle w:val="Normal"/>
        <w:spacing w:lineRule="exact" w:line="560" w:before="0" w:after="0"/>
        <w:ind w:firstLine="562" w:right="0"/>
        <w:contextualSpacing/>
        <w:rPr/>
      </w:pPr>
      <w:r>
        <w:rPr>
          <w:rFonts w:eastAsia="仿宋_GB2312;仿宋"/>
          <w:b/>
          <w:bCs/>
          <w:sz w:val="28"/>
          <w:szCs w:val="28"/>
        </w:rPr>
        <w:t>第十九条</w:t>
      </w:r>
      <w:r>
        <w:rPr>
          <w:rFonts w:eastAsia="Times New Roman;Times New Roman"/>
          <w:b/>
          <w:bCs/>
          <w:sz w:val="28"/>
          <w:szCs w:val="28"/>
        </w:rPr>
        <w:t xml:space="preserve"> </w:t>
      </w:r>
      <w:r>
        <w:rPr>
          <w:rFonts w:eastAsia="仿宋_GB2312;仿宋"/>
          <w:sz w:val="28"/>
          <w:szCs w:val="28"/>
        </w:rPr>
        <w:t>尾箱入库管理。入库保管的尾箱应标明行名及编号，上双锁并进行登记，管库人员清点款箱数量、与尾箱交接人员当面查验封箱无误后，办理交接手续。</w:t>
      </w:r>
    </w:p>
    <w:p>
      <w:pPr>
        <w:pStyle w:val="Normal"/>
        <w:spacing w:lineRule="exact" w:line="560" w:before="0" w:after="0"/>
        <w:ind w:firstLine="562" w:right="0"/>
        <w:contextualSpacing/>
        <w:rPr/>
      </w:pPr>
      <w:r>
        <w:rPr>
          <w:rFonts w:eastAsia="仿宋_GB2312;仿宋"/>
          <w:b/>
          <w:bCs/>
          <w:sz w:val="28"/>
          <w:szCs w:val="28"/>
        </w:rPr>
        <w:t>第二十条</w:t>
      </w:r>
      <w:r>
        <w:rPr>
          <w:rFonts w:eastAsia="Times New Roman;Times New Roman"/>
          <w:b/>
          <w:bCs/>
          <w:sz w:val="28"/>
          <w:szCs w:val="28"/>
        </w:rPr>
        <w:t xml:space="preserve"> </w:t>
      </w:r>
      <w:r>
        <w:rPr>
          <w:rFonts w:eastAsia="仿宋_GB2312;仿宋"/>
          <w:sz w:val="28"/>
          <w:szCs w:val="28"/>
        </w:rPr>
        <w:t>假币收缴管理。收缴的假币应视同人民币管理入库保管，登记假币收缴登记簿，定期上缴人行，严防已收缴假币流入市场。</w:t>
      </w:r>
    </w:p>
    <w:p>
      <w:pPr>
        <w:pStyle w:val="Normal"/>
        <w:spacing w:lineRule="exact" w:line="560" w:before="0" w:after="0"/>
        <w:ind w:firstLine="562" w:right="0"/>
        <w:contextualSpacing/>
        <w:rPr>
          <w:rFonts w:eastAsia="仿宋_GB2312;仿宋"/>
          <w:sz w:val="28"/>
          <w:szCs w:val="28"/>
        </w:rPr>
      </w:pPr>
      <w:r>
        <w:rPr>
          <w:rFonts w:eastAsia="仿宋_GB2312;仿宋"/>
          <w:b/>
          <w:bCs/>
          <w:sz w:val="28"/>
          <w:szCs w:val="28"/>
        </w:rPr>
        <w:t>第二十一条</w:t>
      </w:r>
      <w:r>
        <w:rPr>
          <w:rFonts w:eastAsia="Times New Roman;Times New Roman"/>
          <w:sz w:val="28"/>
          <w:szCs w:val="28"/>
        </w:rPr>
        <w:t xml:space="preserve"> </w:t>
      </w:r>
      <w:r>
        <w:rPr>
          <w:rFonts w:eastAsia="仿宋_GB2312;仿宋"/>
          <w:sz w:val="28"/>
          <w:szCs w:val="28"/>
        </w:rPr>
        <w:t>轧库管理</w:t>
      </w:r>
    </w:p>
    <w:p>
      <w:pPr>
        <w:pStyle w:val="Normal"/>
        <w:spacing w:lineRule="exact" w:line="560" w:before="0" w:after="0"/>
        <w:ind w:firstLine="560" w:right="0"/>
        <w:contextualSpacing/>
        <w:rPr>
          <w:rFonts w:eastAsia="仿宋_GB2312;仿宋"/>
          <w:sz w:val="28"/>
          <w:szCs w:val="28"/>
        </w:rPr>
      </w:pPr>
      <w:r>
        <w:rPr>
          <w:rFonts w:eastAsia="仿宋_GB2312;仿宋"/>
          <w:sz w:val="28"/>
          <w:szCs w:val="28"/>
        </w:rPr>
        <w:t>（一）总行业务库严格执行双人轧库制度，坚持每日轧库不少于两次。管库员交接班时必须进行轧库。</w:t>
      </w:r>
    </w:p>
    <w:p>
      <w:pPr>
        <w:pStyle w:val="Normal"/>
        <w:spacing w:lineRule="exact" w:line="560" w:before="0" w:after="0"/>
        <w:ind w:firstLine="560" w:right="0"/>
        <w:contextualSpacing/>
        <w:rPr>
          <w:rFonts w:eastAsia="仿宋_GB2312;仿宋"/>
          <w:sz w:val="28"/>
          <w:szCs w:val="28"/>
        </w:rPr>
      </w:pPr>
      <w:r>
        <w:rPr>
          <w:rFonts w:eastAsia="仿宋_GB2312;仿宋"/>
          <w:sz w:val="28"/>
          <w:szCs w:val="28"/>
        </w:rPr>
        <w:t>（二）营业网点坚持“一日三碰库”制度。</w:t>
      </w:r>
    </w:p>
    <w:p>
      <w:pPr>
        <w:pStyle w:val="Normal"/>
        <w:spacing w:lineRule="exact" w:line="560" w:before="0" w:after="0"/>
        <w:ind w:firstLine="562" w:right="0"/>
        <w:contextualSpacing/>
        <w:rPr/>
      </w:pPr>
      <w:r>
        <w:rPr>
          <w:rFonts w:eastAsia="仿宋_GB2312;仿宋"/>
          <w:b/>
          <w:bCs/>
          <w:sz w:val="28"/>
          <w:szCs w:val="28"/>
        </w:rPr>
        <w:t>第二十二条</w:t>
      </w:r>
      <w:r>
        <w:rPr>
          <w:rFonts w:eastAsia="Times New Roman;Times New Roman"/>
          <w:b/>
          <w:bCs/>
          <w:sz w:val="28"/>
          <w:szCs w:val="28"/>
        </w:rPr>
        <w:t xml:space="preserve"> </w:t>
      </w:r>
      <w:r>
        <w:rPr>
          <w:rFonts w:eastAsia="仿宋_GB2312;仿宋"/>
          <w:sz w:val="28"/>
          <w:szCs w:val="28"/>
        </w:rPr>
        <w:t>业务库不得直接对外办理现金收付业务，一切现金收付都必须通过柜面办理。</w:t>
      </w:r>
    </w:p>
    <w:p>
      <w:pPr>
        <w:pStyle w:val="Normal"/>
        <w:spacing w:lineRule="exact" w:line="560" w:before="0" w:after="0"/>
        <w:contextualSpacing/>
        <w:jc w:val="center"/>
        <w:rPr>
          <w:rFonts w:eastAsia="仿宋_GB2312;仿宋"/>
          <w:b/>
          <w:sz w:val="28"/>
          <w:szCs w:val="28"/>
        </w:rPr>
      </w:pPr>
      <w:r>
        <w:rPr>
          <w:rFonts w:eastAsia="仿宋_GB2312;仿宋"/>
          <w:b/>
          <w:sz w:val="28"/>
          <w:szCs w:val="28"/>
        </w:rPr>
      </w:r>
    </w:p>
    <w:p>
      <w:pPr>
        <w:pStyle w:val="Normal"/>
        <w:spacing w:lineRule="exact" w:line="560" w:before="0" w:after="0"/>
        <w:contextualSpacing/>
        <w:jc w:val="center"/>
        <w:rPr>
          <w:b/>
          <w:sz w:val="28"/>
          <w:szCs w:val="28"/>
        </w:rPr>
      </w:pPr>
      <w:r>
        <w:rPr>
          <w:rFonts w:eastAsia="仿宋_GB2312;仿宋"/>
          <w:b/>
          <w:sz w:val="28"/>
          <w:szCs w:val="28"/>
        </w:rPr>
        <w:t>第六章</w:t>
      </w:r>
      <w:r>
        <w:rPr>
          <w:rFonts w:eastAsia="Times New Roman;Times New Roman"/>
          <w:b/>
          <w:sz w:val="28"/>
          <w:szCs w:val="28"/>
        </w:rPr>
        <w:t xml:space="preserve">  </w:t>
      </w:r>
      <w:r>
        <w:rPr>
          <w:rFonts w:eastAsia="仿宋_GB2312;仿宋"/>
          <w:b/>
          <w:sz w:val="28"/>
          <w:szCs w:val="28"/>
        </w:rPr>
        <w:t>业务库安全管理</w:t>
      </w:r>
    </w:p>
    <w:p>
      <w:pPr>
        <w:pStyle w:val="Normal"/>
        <w:spacing w:lineRule="exact" w:line="560" w:before="0" w:after="0"/>
        <w:ind w:firstLine="562" w:right="0"/>
        <w:contextualSpacing/>
        <w:rPr/>
      </w:pPr>
      <w:r>
        <w:rPr>
          <w:rFonts w:eastAsia="仿宋_GB2312;仿宋"/>
          <w:b/>
          <w:sz w:val="28"/>
          <w:szCs w:val="28"/>
        </w:rPr>
        <w:t>第二十三条</w:t>
      </w:r>
      <w:r>
        <w:rPr>
          <w:rFonts w:eastAsia="Times New Roman;Times New Roman"/>
          <w:b/>
          <w:sz w:val="28"/>
          <w:szCs w:val="28"/>
        </w:rPr>
        <w:t xml:space="preserve"> </w:t>
      </w:r>
      <w:r>
        <w:rPr>
          <w:rFonts w:eastAsia="仿宋_GB2312;仿宋"/>
          <w:sz w:val="28"/>
          <w:szCs w:val="28"/>
        </w:rPr>
        <w:t>坚持双人管库、双人守库原则。管库员应分工明确，对库房安全负同等责任。</w:t>
      </w:r>
    </w:p>
    <w:p>
      <w:pPr>
        <w:pStyle w:val="Normal"/>
        <w:spacing w:lineRule="exact" w:line="560" w:before="0" w:after="0"/>
        <w:ind w:firstLine="562" w:right="0"/>
        <w:contextualSpacing/>
        <w:rPr/>
      </w:pPr>
      <w:r>
        <w:rPr>
          <w:rFonts w:eastAsia="仿宋_GB2312;仿宋"/>
          <w:b/>
          <w:bCs/>
          <w:sz w:val="28"/>
          <w:szCs w:val="28"/>
        </w:rPr>
        <w:t>第二十四条</w:t>
      </w:r>
      <w:r>
        <w:rPr>
          <w:rFonts w:eastAsia="Times New Roman;Times New Roman"/>
          <w:b/>
          <w:bCs/>
          <w:sz w:val="28"/>
          <w:szCs w:val="28"/>
        </w:rPr>
        <w:t xml:space="preserve"> </w:t>
      </w:r>
      <w:r>
        <w:rPr>
          <w:rFonts w:eastAsia="仿宋_GB2312;仿宋"/>
          <w:sz w:val="28"/>
          <w:szCs w:val="28"/>
        </w:rPr>
        <w:t>非管库人员进出库房需经有权人批准，并进行登记。</w:t>
      </w:r>
    </w:p>
    <w:p>
      <w:pPr>
        <w:pStyle w:val="Normal"/>
        <w:spacing w:lineRule="exact" w:line="560" w:before="0" w:after="0"/>
        <w:ind w:firstLine="562" w:right="0"/>
        <w:contextualSpacing/>
        <w:rPr/>
      </w:pPr>
      <w:r>
        <w:rPr>
          <w:rFonts w:eastAsia="仿宋_GB2312;仿宋"/>
          <w:b/>
          <w:bCs/>
          <w:sz w:val="28"/>
          <w:szCs w:val="28"/>
        </w:rPr>
        <w:t>第二十五条</w:t>
      </w:r>
      <w:r>
        <w:rPr>
          <w:rFonts w:eastAsia="Times New Roman;Times New Roman"/>
          <w:sz w:val="28"/>
          <w:szCs w:val="28"/>
        </w:rPr>
        <w:t xml:space="preserve"> </w:t>
      </w:r>
      <w:r>
        <w:rPr>
          <w:rFonts w:eastAsia="仿宋_GB2312;仿宋"/>
          <w:sz w:val="28"/>
          <w:szCs w:val="28"/>
        </w:rPr>
        <w:t>业务库库房安全管理实行分工负责制。</w:t>
      </w:r>
    </w:p>
    <w:p>
      <w:pPr>
        <w:pStyle w:val="Normal"/>
        <w:spacing w:lineRule="exact" w:line="560" w:before="0" w:after="0"/>
        <w:ind w:firstLine="560" w:right="0"/>
        <w:contextualSpacing/>
        <w:rPr>
          <w:rFonts w:eastAsia="仿宋_GB2312;仿宋"/>
          <w:sz w:val="28"/>
          <w:szCs w:val="28"/>
        </w:rPr>
      </w:pPr>
      <w:r>
        <w:rPr>
          <w:rFonts w:eastAsia="仿宋_GB2312;仿宋"/>
          <w:sz w:val="28"/>
          <w:szCs w:val="28"/>
        </w:rPr>
        <w:t>（一）库内安全由管库员负责，随时检查，严防发生火灾、水浸、霉烂、鼠咬等情况。</w:t>
      </w:r>
    </w:p>
    <w:p>
      <w:pPr>
        <w:pStyle w:val="Normal"/>
        <w:spacing w:lineRule="exact" w:line="560" w:before="0" w:after="0"/>
        <w:ind w:firstLine="560" w:right="0"/>
        <w:contextualSpacing/>
        <w:rPr>
          <w:rFonts w:eastAsia="仿宋_GB2312;仿宋"/>
          <w:sz w:val="28"/>
          <w:szCs w:val="28"/>
        </w:rPr>
      </w:pPr>
      <w:r>
        <w:rPr>
          <w:rFonts w:eastAsia="仿宋_GB2312;仿宋"/>
          <w:sz w:val="28"/>
          <w:szCs w:val="28"/>
        </w:rPr>
        <w:t>（二）业务库库锁、监控系统、报警系统、通讯防范设备、防卫器材等安装、更换和维修由安全保卫部门负责。</w:t>
      </w:r>
    </w:p>
    <w:p>
      <w:pPr>
        <w:pStyle w:val="Normal"/>
        <w:spacing w:lineRule="exact" w:line="560" w:before="0" w:after="0"/>
        <w:ind w:firstLine="562" w:right="0"/>
        <w:contextualSpacing/>
        <w:rPr/>
      </w:pPr>
      <w:r>
        <w:rPr>
          <w:rFonts w:eastAsia="仿宋_GB2312;仿宋"/>
          <w:b/>
          <w:bCs/>
          <w:sz w:val="28"/>
          <w:szCs w:val="28"/>
        </w:rPr>
        <w:t>第二十六条</w:t>
      </w:r>
      <w:r>
        <w:rPr>
          <w:rFonts w:eastAsia="Times New Roman;Times New Roman"/>
          <w:sz w:val="28"/>
          <w:szCs w:val="28"/>
        </w:rPr>
        <w:t xml:space="preserve"> </w:t>
      </w:r>
      <w:r>
        <w:rPr>
          <w:rFonts w:eastAsia="仿宋_GB2312;仿宋"/>
          <w:sz w:val="28"/>
          <w:szCs w:val="28"/>
        </w:rPr>
        <w:t>库款押运及守库的安全管理由安全保卫部（或外包的第三方保安公司）负责。</w:t>
      </w:r>
    </w:p>
    <w:p>
      <w:pPr>
        <w:pStyle w:val="Normal"/>
        <w:spacing w:lineRule="exact" w:line="560" w:before="0" w:after="0"/>
        <w:contextualSpacing/>
        <w:jc w:val="center"/>
        <w:rPr>
          <w:rFonts w:eastAsia="仿宋_GB2312;仿宋"/>
          <w:b/>
          <w:sz w:val="28"/>
          <w:szCs w:val="28"/>
        </w:rPr>
      </w:pPr>
      <w:r>
        <w:rPr>
          <w:rFonts w:eastAsia="仿宋_GB2312;仿宋"/>
          <w:b/>
          <w:sz w:val="28"/>
          <w:szCs w:val="28"/>
        </w:rPr>
      </w:r>
    </w:p>
    <w:p>
      <w:pPr>
        <w:pStyle w:val="Normal"/>
        <w:spacing w:lineRule="exact" w:line="560" w:before="0" w:after="0"/>
        <w:contextualSpacing/>
        <w:jc w:val="center"/>
        <w:rPr>
          <w:b/>
          <w:sz w:val="28"/>
          <w:szCs w:val="28"/>
        </w:rPr>
      </w:pPr>
      <w:r>
        <w:rPr>
          <w:rFonts w:eastAsia="仿宋_GB2312;仿宋"/>
          <w:b/>
          <w:sz w:val="28"/>
          <w:szCs w:val="28"/>
        </w:rPr>
        <w:t>第七章</w:t>
      </w:r>
      <w:r>
        <w:rPr>
          <w:rFonts w:eastAsia="Times New Roman;Times New Roman"/>
          <w:b/>
          <w:sz w:val="28"/>
          <w:szCs w:val="28"/>
        </w:rPr>
        <w:t xml:space="preserve"> </w:t>
      </w:r>
      <w:r>
        <w:rPr>
          <w:rFonts w:eastAsia="仿宋_GB2312;仿宋"/>
          <w:b/>
          <w:sz w:val="28"/>
          <w:szCs w:val="28"/>
        </w:rPr>
        <w:t>查库管理</w:t>
      </w:r>
    </w:p>
    <w:p>
      <w:pPr>
        <w:pStyle w:val="Normal"/>
        <w:spacing w:lineRule="exact" w:line="520" w:before="0" w:after="0"/>
        <w:ind w:firstLine="562" w:right="0"/>
        <w:contextualSpacing/>
        <w:rPr/>
      </w:pPr>
      <w:r>
        <w:rPr>
          <w:rFonts w:eastAsia="仿宋_GB2312;仿宋"/>
          <w:b/>
          <w:bCs/>
          <w:sz w:val="28"/>
          <w:szCs w:val="28"/>
        </w:rPr>
        <w:t>第二十七条</w:t>
      </w:r>
      <w:r>
        <w:rPr>
          <w:rFonts w:eastAsia="Times New Roman;Times New Roman"/>
          <w:sz w:val="28"/>
          <w:szCs w:val="28"/>
        </w:rPr>
        <w:t xml:space="preserve"> </w:t>
      </w:r>
      <w:r>
        <w:rPr>
          <w:rFonts w:eastAsia="仿宋_GB2312;仿宋"/>
          <w:sz w:val="28"/>
          <w:szCs w:val="28"/>
        </w:rPr>
        <w:t>本办法所称的“查库”是指对业务库及自助设备钞箱的现场检查。</w:t>
      </w:r>
    </w:p>
    <w:p>
      <w:pPr>
        <w:pStyle w:val="Normal"/>
        <w:spacing w:lineRule="exact" w:line="520" w:before="0" w:after="0"/>
        <w:ind w:firstLine="562" w:right="0"/>
        <w:contextualSpacing/>
        <w:rPr/>
      </w:pPr>
      <w:r>
        <w:rPr>
          <w:rFonts w:eastAsia="仿宋_GB2312;仿宋"/>
          <w:b/>
          <w:bCs/>
          <w:sz w:val="28"/>
          <w:szCs w:val="28"/>
        </w:rPr>
        <w:t>第二十八条</w:t>
      </w:r>
      <w:r>
        <w:rPr>
          <w:rFonts w:eastAsia="Times New Roman;Times New Roman"/>
          <w:sz w:val="28"/>
          <w:szCs w:val="28"/>
        </w:rPr>
        <w:t xml:space="preserve"> </w:t>
      </w:r>
      <w:r>
        <w:rPr>
          <w:rFonts w:eastAsia="仿宋_GB2312;仿宋"/>
          <w:sz w:val="28"/>
          <w:szCs w:val="28"/>
        </w:rPr>
        <w:t>查库必须逐一清点，做到全面核对无误，确保账账、账款、账实相符。查库时，应检查下列内容：</w:t>
      </w:r>
    </w:p>
    <w:p>
      <w:pPr>
        <w:pStyle w:val="Normal"/>
        <w:spacing w:lineRule="exact" w:line="520" w:before="0" w:after="0"/>
        <w:ind w:firstLine="560" w:right="0"/>
        <w:contextualSpacing/>
        <w:rPr>
          <w:rFonts w:eastAsia="仿宋_GB2312;仿宋"/>
          <w:sz w:val="28"/>
          <w:szCs w:val="28"/>
        </w:rPr>
      </w:pPr>
      <w:r>
        <w:rPr>
          <w:rFonts w:eastAsia="仿宋_GB2312;仿宋"/>
          <w:sz w:val="28"/>
          <w:szCs w:val="28"/>
        </w:rPr>
        <w:t>(</w:t>
      </w:r>
      <w:r>
        <w:rPr>
          <w:rFonts w:eastAsia="仿宋_GB2312;仿宋"/>
          <w:sz w:val="28"/>
          <w:szCs w:val="28"/>
        </w:rPr>
        <w:t>一</w:t>
      </w:r>
      <w:r>
        <w:rPr>
          <w:rFonts w:eastAsia="仿宋_GB2312;仿宋"/>
          <w:sz w:val="28"/>
          <w:szCs w:val="28"/>
        </w:rPr>
        <w:t>)</w:t>
      </w:r>
      <w:r>
        <w:rPr>
          <w:rFonts w:eastAsia="仿宋_GB2312;仿宋"/>
          <w:sz w:val="28"/>
          <w:szCs w:val="28"/>
        </w:rPr>
        <w:t>清点现金、贵金属、重要单证、假币实物、代保管物品等是否账实相符，有无白条抵库或挪用库款情况；自助设备检查当日钞箱是否账实相符。</w:t>
      </w:r>
    </w:p>
    <w:p>
      <w:pPr>
        <w:pStyle w:val="Normal"/>
        <w:spacing w:lineRule="exact" w:line="520" w:before="0" w:after="0"/>
        <w:ind w:firstLine="560" w:right="0"/>
        <w:contextualSpacing/>
        <w:rPr>
          <w:rFonts w:eastAsia="仿宋_GB2312;仿宋"/>
          <w:sz w:val="28"/>
          <w:szCs w:val="28"/>
        </w:rPr>
      </w:pPr>
      <w:r>
        <w:rPr>
          <w:rFonts w:eastAsia="仿宋_GB2312;仿宋"/>
          <w:sz w:val="28"/>
          <w:szCs w:val="28"/>
        </w:rPr>
        <w:t>(</w:t>
      </w:r>
      <w:r>
        <w:rPr>
          <w:rFonts w:eastAsia="仿宋_GB2312;仿宋"/>
          <w:sz w:val="28"/>
          <w:szCs w:val="28"/>
        </w:rPr>
        <w:t>二</w:t>
      </w:r>
      <w:r>
        <w:rPr>
          <w:rFonts w:eastAsia="仿宋_GB2312;仿宋"/>
          <w:sz w:val="28"/>
          <w:szCs w:val="28"/>
        </w:rPr>
        <w:t>)</w:t>
      </w:r>
      <w:r>
        <w:rPr>
          <w:rFonts w:eastAsia="仿宋_GB2312;仿宋"/>
          <w:sz w:val="28"/>
          <w:szCs w:val="28"/>
        </w:rPr>
        <w:t>整捆库存现金、凭证是否按规定分类整齐，拆捆、拆把的零散现金、凭证是否入柜保管，有无发生鼠咬、虫蛀、霉烂等现象，库房是否整洁，有无存放私人物品或其他物品现象。</w:t>
      </w:r>
    </w:p>
    <w:p>
      <w:pPr>
        <w:pStyle w:val="Normal"/>
        <w:spacing w:lineRule="exact" w:line="520" w:before="0" w:after="0"/>
        <w:ind w:firstLine="560" w:right="0"/>
        <w:contextualSpacing/>
        <w:rPr>
          <w:rFonts w:eastAsia="仿宋_GB2312;仿宋"/>
          <w:sz w:val="28"/>
          <w:szCs w:val="28"/>
        </w:rPr>
      </w:pPr>
      <w:r>
        <w:rPr>
          <w:rFonts w:eastAsia="仿宋_GB2312;仿宋"/>
          <w:sz w:val="28"/>
          <w:szCs w:val="28"/>
        </w:rPr>
        <w:t>(</w:t>
      </w:r>
      <w:r>
        <w:rPr>
          <w:rFonts w:eastAsia="仿宋_GB2312;仿宋"/>
          <w:sz w:val="28"/>
          <w:szCs w:val="28"/>
        </w:rPr>
        <w:t>三</w:t>
      </w:r>
      <w:r>
        <w:rPr>
          <w:rFonts w:eastAsia="仿宋_GB2312;仿宋"/>
          <w:sz w:val="28"/>
          <w:szCs w:val="28"/>
        </w:rPr>
        <w:t>)</w:t>
      </w:r>
      <w:r>
        <w:rPr>
          <w:rFonts w:eastAsia="仿宋_GB2312;仿宋"/>
          <w:sz w:val="28"/>
          <w:szCs w:val="28"/>
        </w:rPr>
        <w:t>现金、凭证出入库是否按规定办理出入库交接手续。</w:t>
      </w:r>
    </w:p>
    <w:p>
      <w:pPr>
        <w:pStyle w:val="Normal"/>
        <w:spacing w:lineRule="exact" w:line="520" w:before="0" w:after="0"/>
        <w:ind w:firstLine="560" w:right="0"/>
        <w:contextualSpacing/>
        <w:rPr>
          <w:rFonts w:eastAsia="仿宋_GB2312;仿宋"/>
          <w:sz w:val="28"/>
          <w:szCs w:val="28"/>
        </w:rPr>
      </w:pPr>
      <w:r>
        <w:rPr>
          <w:rFonts w:eastAsia="仿宋_GB2312;仿宋"/>
          <w:sz w:val="28"/>
          <w:szCs w:val="28"/>
        </w:rPr>
        <w:t>(</w:t>
      </w:r>
      <w:r>
        <w:rPr>
          <w:rFonts w:eastAsia="仿宋_GB2312;仿宋"/>
          <w:sz w:val="28"/>
          <w:szCs w:val="28"/>
        </w:rPr>
        <w:t>四</w:t>
      </w:r>
      <w:r>
        <w:rPr>
          <w:rFonts w:eastAsia="仿宋_GB2312;仿宋"/>
          <w:sz w:val="28"/>
          <w:szCs w:val="28"/>
        </w:rPr>
        <w:t>)</w:t>
      </w:r>
      <w:r>
        <w:rPr>
          <w:rFonts w:eastAsia="仿宋_GB2312;仿宋"/>
          <w:sz w:val="28"/>
          <w:szCs w:val="28"/>
        </w:rPr>
        <w:t>入库保管的尾箱是否加双锁保管，寄库保管的现金是否双封保管。</w:t>
      </w:r>
    </w:p>
    <w:p>
      <w:pPr>
        <w:pStyle w:val="Normal"/>
        <w:spacing w:lineRule="exact" w:line="520" w:before="0" w:after="0"/>
        <w:ind w:firstLine="560" w:right="0"/>
        <w:contextualSpacing/>
        <w:rPr>
          <w:rFonts w:eastAsia="仿宋_GB2312;仿宋"/>
          <w:sz w:val="28"/>
          <w:szCs w:val="28"/>
        </w:rPr>
      </w:pPr>
      <w:r>
        <w:rPr>
          <w:rFonts w:eastAsia="仿宋_GB2312;仿宋"/>
          <w:sz w:val="28"/>
          <w:szCs w:val="28"/>
        </w:rPr>
        <w:t>(</w:t>
      </w:r>
      <w:r>
        <w:rPr>
          <w:rFonts w:eastAsia="仿宋_GB2312;仿宋"/>
          <w:sz w:val="28"/>
          <w:szCs w:val="28"/>
        </w:rPr>
        <w:t>五</w:t>
      </w:r>
      <w:r>
        <w:rPr>
          <w:rFonts w:eastAsia="仿宋_GB2312;仿宋"/>
          <w:sz w:val="28"/>
          <w:szCs w:val="28"/>
        </w:rPr>
        <w:t>)</w:t>
      </w:r>
      <w:r>
        <w:rPr>
          <w:rFonts w:eastAsia="仿宋_GB2312;仿宋"/>
          <w:sz w:val="28"/>
          <w:szCs w:val="28"/>
        </w:rPr>
        <w:t>库房防火、防盗、防水、防潮以及安全措施是否落实到位。</w:t>
      </w:r>
    </w:p>
    <w:p>
      <w:pPr>
        <w:pStyle w:val="Normal"/>
        <w:spacing w:lineRule="exact" w:line="520" w:before="0" w:after="0"/>
        <w:ind w:firstLine="560" w:right="0"/>
        <w:contextualSpacing/>
        <w:rPr>
          <w:rFonts w:eastAsia="仿宋_GB2312;仿宋"/>
          <w:sz w:val="28"/>
          <w:szCs w:val="28"/>
        </w:rPr>
      </w:pPr>
      <w:r>
        <w:rPr>
          <w:rFonts w:eastAsia="仿宋_GB2312;仿宋"/>
          <w:sz w:val="28"/>
          <w:szCs w:val="28"/>
        </w:rPr>
        <w:t>(</w:t>
      </w:r>
      <w:r>
        <w:rPr>
          <w:rFonts w:eastAsia="仿宋_GB2312;仿宋"/>
          <w:sz w:val="28"/>
          <w:szCs w:val="28"/>
        </w:rPr>
        <w:t>六</w:t>
      </w:r>
      <w:r>
        <w:rPr>
          <w:rFonts w:eastAsia="仿宋_GB2312;仿宋"/>
          <w:sz w:val="28"/>
          <w:szCs w:val="28"/>
        </w:rPr>
        <w:t>)</w:t>
      </w:r>
      <w:r>
        <w:rPr>
          <w:rFonts w:eastAsia="仿宋_GB2312;仿宋"/>
          <w:sz w:val="28"/>
          <w:szCs w:val="28"/>
        </w:rPr>
        <w:t>库房钥匙、密码的使用以及保管是否符合规定。</w:t>
      </w:r>
    </w:p>
    <w:p>
      <w:pPr>
        <w:pStyle w:val="Normal"/>
        <w:spacing w:lineRule="exact" w:line="520" w:before="0" w:after="0"/>
        <w:ind w:firstLine="560" w:right="0"/>
        <w:contextualSpacing/>
        <w:rPr>
          <w:rFonts w:eastAsia="仿宋_GB2312;仿宋"/>
          <w:sz w:val="28"/>
          <w:szCs w:val="28"/>
        </w:rPr>
      </w:pPr>
      <w:r>
        <w:rPr>
          <w:rFonts w:eastAsia="仿宋_GB2312;仿宋"/>
          <w:sz w:val="28"/>
          <w:szCs w:val="28"/>
        </w:rPr>
        <w:t>(</w:t>
      </w:r>
      <w:r>
        <w:rPr>
          <w:rFonts w:eastAsia="仿宋_GB2312;仿宋"/>
          <w:sz w:val="28"/>
          <w:szCs w:val="28"/>
        </w:rPr>
        <w:t>七</w:t>
      </w:r>
      <w:r>
        <w:rPr>
          <w:rFonts w:eastAsia="仿宋_GB2312;仿宋"/>
          <w:sz w:val="28"/>
          <w:szCs w:val="28"/>
        </w:rPr>
        <w:t>)</w:t>
      </w:r>
      <w:r>
        <w:rPr>
          <w:rFonts w:eastAsia="仿宋_GB2312;仿宋"/>
          <w:sz w:val="28"/>
          <w:szCs w:val="28"/>
        </w:rPr>
        <w:t>出入库房“五同”制度是否执行到位。</w:t>
      </w:r>
    </w:p>
    <w:p>
      <w:pPr>
        <w:pStyle w:val="Normal"/>
        <w:spacing w:lineRule="exact" w:line="520" w:before="0" w:after="0"/>
        <w:ind w:firstLine="560" w:right="0"/>
        <w:contextualSpacing/>
        <w:rPr>
          <w:rFonts w:eastAsia="仿宋_GB2312;仿宋"/>
          <w:sz w:val="28"/>
          <w:szCs w:val="28"/>
        </w:rPr>
      </w:pPr>
      <w:r>
        <w:rPr>
          <w:rFonts w:eastAsia="仿宋_GB2312;仿宋"/>
          <w:sz w:val="28"/>
          <w:szCs w:val="28"/>
        </w:rPr>
        <w:t>(</w:t>
      </w:r>
      <w:r>
        <w:rPr>
          <w:rFonts w:eastAsia="仿宋_GB2312;仿宋"/>
          <w:sz w:val="28"/>
          <w:szCs w:val="28"/>
        </w:rPr>
        <w:t>八</w:t>
      </w:r>
      <w:r>
        <w:rPr>
          <w:rFonts w:eastAsia="仿宋_GB2312;仿宋"/>
          <w:sz w:val="28"/>
          <w:szCs w:val="28"/>
        </w:rPr>
        <w:t>)</w:t>
      </w:r>
      <w:r>
        <w:rPr>
          <w:rFonts w:eastAsia="仿宋_GB2312;仿宋"/>
          <w:sz w:val="28"/>
          <w:szCs w:val="28"/>
        </w:rPr>
        <w:t>查库登记是否详实，发现问题是否及时整改到位。</w:t>
      </w:r>
    </w:p>
    <w:p>
      <w:pPr>
        <w:pStyle w:val="Normal"/>
        <w:spacing w:lineRule="exact" w:line="520" w:before="0" w:after="0"/>
        <w:ind w:firstLine="562" w:right="0"/>
        <w:contextualSpacing/>
        <w:rPr/>
      </w:pPr>
      <w:r>
        <w:rPr>
          <w:rFonts w:eastAsia="仿宋_GB2312;仿宋"/>
          <w:b/>
          <w:bCs/>
          <w:sz w:val="28"/>
          <w:szCs w:val="28"/>
        </w:rPr>
        <w:t>第二十九条</w:t>
      </w:r>
      <w:r>
        <w:rPr>
          <w:rFonts w:eastAsia="Times New Roman;Times New Roman"/>
          <w:sz w:val="28"/>
          <w:szCs w:val="28"/>
        </w:rPr>
        <w:t xml:space="preserve"> </w:t>
      </w:r>
      <w:r>
        <w:rPr>
          <w:rFonts w:eastAsia="仿宋_GB2312;仿宋"/>
          <w:sz w:val="28"/>
          <w:szCs w:val="28"/>
        </w:rPr>
        <w:t>查库频率</w:t>
      </w:r>
    </w:p>
    <w:p>
      <w:pPr>
        <w:pStyle w:val="Normal"/>
        <w:spacing w:lineRule="exact" w:line="520" w:before="0" w:after="0"/>
        <w:ind w:firstLine="560" w:right="0"/>
        <w:contextualSpacing/>
        <w:rPr>
          <w:rFonts w:eastAsia="仿宋_GB2312;仿宋"/>
          <w:sz w:val="28"/>
          <w:szCs w:val="28"/>
        </w:rPr>
      </w:pPr>
      <w:r>
        <w:rPr>
          <w:rFonts w:eastAsia="仿宋_GB2312;仿宋"/>
          <w:sz w:val="28"/>
          <w:szCs w:val="28"/>
        </w:rPr>
        <w:t>根据不同岗位设置不同查库频率，分为按季查库、按月查库、按周查库。</w:t>
      </w:r>
    </w:p>
    <w:p>
      <w:pPr>
        <w:pStyle w:val="Normal"/>
        <w:spacing w:lineRule="exact" w:line="520" w:before="0" w:after="0"/>
        <w:ind w:firstLine="560" w:right="0"/>
        <w:contextualSpacing/>
        <w:rPr>
          <w:rFonts w:eastAsia="仿宋_GB2312;仿宋"/>
          <w:sz w:val="28"/>
          <w:szCs w:val="28"/>
        </w:rPr>
      </w:pPr>
      <w:r>
        <w:rPr>
          <w:rFonts w:eastAsia="仿宋_GB2312;仿宋"/>
          <w:sz w:val="28"/>
          <w:szCs w:val="28"/>
        </w:rPr>
        <w:t>（一）总行业务库</w:t>
      </w:r>
    </w:p>
    <w:p>
      <w:pPr>
        <w:pStyle w:val="Normal"/>
        <w:spacing w:lineRule="exact" w:line="520" w:before="0" w:after="0"/>
        <w:ind w:firstLine="560" w:right="0"/>
        <w:contextualSpacing/>
        <w:rPr>
          <w:rFonts w:eastAsia="仿宋_GB2312;仿宋"/>
          <w:sz w:val="28"/>
          <w:szCs w:val="28"/>
        </w:rPr>
      </w:pPr>
      <w:r>
        <w:rPr>
          <w:rFonts w:eastAsia="仿宋_GB2312;仿宋"/>
          <w:sz w:val="28"/>
          <w:szCs w:val="28"/>
        </w:rPr>
        <w:t>1.</w:t>
      </w:r>
      <w:r>
        <w:rPr>
          <w:rFonts w:eastAsia="仿宋_GB2312;仿宋"/>
          <w:sz w:val="28"/>
          <w:szCs w:val="28"/>
        </w:rPr>
        <w:t>分管行长按季不定期查库一次。</w:t>
      </w:r>
    </w:p>
    <w:p>
      <w:pPr>
        <w:pStyle w:val="Normal"/>
        <w:spacing w:lineRule="exact" w:line="520" w:before="0" w:after="0"/>
        <w:ind w:firstLine="560" w:right="0"/>
        <w:contextualSpacing/>
        <w:rPr>
          <w:rFonts w:eastAsia="仿宋_GB2312;仿宋"/>
          <w:sz w:val="28"/>
          <w:szCs w:val="28"/>
        </w:rPr>
      </w:pPr>
      <w:r>
        <w:rPr>
          <w:rFonts w:eastAsia="仿宋_GB2312;仿宋"/>
          <w:sz w:val="28"/>
          <w:szCs w:val="28"/>
        </w:rPr>
        <w:t>2.</w:t>
      </w:r>
      <w:r>
        <w:rPr>
          <w:rFonts w:eastAsia="仿宋_GB2312;仿宋"/>
          <w:sz w:val="28"/>
          <w:szCs w:val="28"/>
        </w:rPr>
        <w:t>运营管理部负责人按月不定期查库一次。</w:t>
      </w:r>
    </w:p>
    <w:p>
      <w:pPr>
        <w:pStyle w:val="Normal"/>
        <w:spacing w:lineRule="exact" w:line="520" w:before="0" w:after="0"/>
        <w:ind w:firstLine="560" w:right="0"/>
        <w:contextualSpacing/>
        <w:rPr>
          <w:rFonts w:eastAsia="仿宋_GB2312;仿宋"/>
          <w:sz w:val="28"/>
          <w:szCs w:val="28"/>
        </w:rPr>
      </w:pPr>
      <w:r>
        <w:rPr>
          <w:rFonts w:eastAsia="仿宋_GB2312;仿宋"/>
          <w:sz w:val="28"/>
          <w:szCs w:val="28"/>
        </w:rPr>
        <w:t>3.</w:t>
      </w:r>
      <w:r>
        <w:rPr>
          <w:rFonts w:eastAsia="仿宋_GB2312;仿宋"/>
          <w:sz w:val="28"/>
          <w:szCs w:val="28"/>
        </w:rPr>
        <w:t>业务库主管每周不定期查库一次。</w:t>
      </w:r>
    </w:p>
    <w:p>
      <w:pPr>
        <w:pStyle w:val="Normal"/>
        <w:spacing w:lineRule="exact" w:line="520" w:before="0" w:after="0"/>
        <w:ind w:firstLine="560" w:right="0"/>
        <w:contextualSpacing/>
        <w:rPr>
          <w:rFonts w:eastAsia="仿宋_GB2312;仿宋"/>
          <w:sz w:val="28"/>
          <w:szCs w:val="28"/>
        </w:rPr>
      </w:pPr>
      <w:r>
        <w:rPr>
          <w:rFonts w:eastAsia="仿宋_GB2312;仿宋"/>
          <w:sz w:val="28"/>
          <w:szCs w:val="28"/>
        </w:rPr>
        <w:t>（二）网点业务库及柜员尾箱（含自助设备钞箱）</w:t>
      </w:r>
    </w:p>
    <w:p>
      <w:pPr>
        <w:pStyle w:val="Normal"/>
        <w:spacing w:lineRule="exact" w:line="520" w:before="0" w:after="0"/>
        <w:ind w:firstLine="560" w:right="0"/>
        <w:contextualSpacing/>
        <w:rPr>
          <w:rFonts w:eastAsia="仿宋_GB2312;仿宋"/>
          <w:sz w:val="28"/>
          <w:szCs w:val="28"/>
        </w:rPr>
      </w:pPr>
      <w:r>
        <w:rPr>
          <w:rFonts w:eastAsia="仿宋_GB2312;仿宋"/>
          <w:sz w:val="28"/>
          <w:szCs w:val="28"/>
        </w:rPr>
        <w:t>1.</w:t>
      </w:r>
      <w:r>
        <w:rPr>
          <w:rFonts w:eastAsia="仿宋_GB2312;仿宋"/>
          <w:sz w:val="28"/>
          <w:szCs w:val="28"/>
        </w:rPr>
        <w:t>运营管理部不定期组织对全辖网点业务库、尾箱进行抽查，每年至少对所有营业网点循环检查一次。</w:t>
      </w:r>
    </w:p>
    <w:p>
      <w:pPr>
        <w:pStyle w:val="Normal"/>
        <w:spacing w:lineRule="exact" w:line="520" w:before="0" w:after="0"/>
        <w:ind w:firstLine="560" w:right="0"/>
        <w:contextualSpacing/>
        <w:rPr>
          <w:rFonts w:eastAsia="仿宋_GB2312;仿宋"/>
          <w:sz w:val="28"/>
          <w:szCs w:val="28"/>
        </w:rPr>
      </w:pPr>
      <w:r>
        <w:rPr>
          <w:rFonts w:eastAsia="仿宋_GB2312;仿宋"/>
          <w:sz w:val="28"/>
          <w:szCs w:val="28"/>
        </w:rPr>
        <w:t>2.</w:t>
      </w:r>
      <w:r>
        <w:rPr>
          <w:rFonts w:eastAsia="仿宋_GB2312;仿宋"/>
          <w:sz w:val="28"/>
          <w:szCs w:val="28"/>
        </w:rPr>
        <w:t>营业网点负责人每月至少对本网点业务库、尾箱检查一次，按季增加一次随机突击查库，即“</w:t>
      </w:r>
      <w:r>
        <w:rPr>
          <w:rFonts w:eastAsia="仿宋_GB2312;仿宋"/>
          <w:sz w:val="28"/>
          <w:szCs w:val="28"/>
        </w:rPr>
        <w:t>3+1”</w:t>
      </w:r>
      <w:r>
        <w:rPr>
          <w:rFonts w:eastAsia="仿宋_GB2312;仿宋"/>
          <w:sz w:val="28"/>
          <w:szCs w:val="28"/>
        </w:rPr>
        <w:t>查库。</w:t>
      </w:r>
    </w:p>
    <w:p>
      <w:pPr>
        <w:pStyle w:val="Normal"/>
        <w:spacing w:lineRule="exact" w:line="520" w:before="0" w:after="0"/>
        <w:ind w:firstLine="560" w:right="0"/>
        <w:contextualSpacing/>
        <w:rPr/>
      </w:pPr>
      <w:r>
        <w:rPr>
          <w:rFonts w:eastAsia="仿宋_GB2312;仿宋"/>
          <w:sz w:val="28"/>
          <w:szCs w:val="28"/>
        </w:rPr>
        <w:t>3.</w:t>
      </w:r>
      <w:r>
        <w:rPr>
          <w:rFonts w:eastAsia="仿宋_GB2312;仿宋"/>
          <w:sz w:val="28"/>
          <w:szCs w:val="28"/>
        </w:rPr>
        <w:t>营业网点运营主管对所有柜员尾箱和自助设备钞箱每周至少查库一次。</w:t>
      </w:r>
    </w:p>
    <w:p>
      <w:pPr>
        <w:pStyle w:val="Normal"/>
        <w:spacing w:lineRule="exact" w:line="520" w:before="0" w:after="0"/>
        <w:ind w:firstLine="560" w:right="0"/>
        <w:contextualSpacing/>
        <w:rPr>
          <w:rFonts w:eastAsia="仿宋_GB2312;仿宋"/>
          <w:sz w:val="28"/>
          <w:szCs w:val="28"/>
        </w:rPr>
      </w:pPr>
      <w:r>
        <w:rPr>
          <w:rFonts w:eastAsia="仿宋_GB2312;仿宋"/>
          <w:sz w:val="28"/>
          <w:szCs w:val="28"/>
        </w:rPr>
        <w:t>以上查库，管库员或柜员必须始终陪同在场，不得离开。</w:t>
      </w:r>
    </w:p>
    <w:p>
      <w:pPr>
        <w:pStyle w:val="Normal"/>
        <w:spacing w:lineRule="exact" w:line="520" w:before="0" w:after="0"/>
        <w:ind w:firstLine="562" w:right="0"/>
        <w:contextualSpacing/>
        <w:rPr/>
      </w:pPr>
      <w:r>
        <w:rPr>
          <w:rFonts w:eastAsia="仿宋_GB2312;仿宋"/>
          <w:b/>
          <w:bCs/>
          <w:sz w:val="28"/>
          <w:szCs w:val="28"/>
        </w:rPr>
        <w:t>第三十条</w:t>
      </w:r>
      <w:r>
        <w:rPr>
          <w:rFonts w:eastAsia="Times New Roman;Times New Roman"/>
          <w:sz w:val="28"/>
          <w:szCs w:val="28"/>
        </w:rPr>
        <w:t xml:space="preserve"> </w:t>
      </w:r>
      <w:r>
        <w:rPr>
          <w:rFonts w:eastAsia="仿宋_GB2312;仿宋"/>
          <w:sz w:val="28"/>
          <w:szCs w:val="28"/>
        </w:rPr>
        <w:t>查库时，查库人要亲自动手核点库存，不得监而不查，敷衍马虎。严禁以管库员提供的现金登记账代替会计账与库款进行核对。</w:t>
      </w:r>
    </w:p>
    <w:p>
      <w:pPr>
        <w:pStyle w:val="Normal"/>
        <w:spacing w:lineRule="exact" w:line="520" w:before="0" w:after="0"/>
        <w:ind w:firstLine="562" w:right="0"/>
        <w:contextualSpacing/>
        <w:rPr/>
      </w:pPr>
      <w:r>
        <w:rPr>
          <w:rFonts w:eastAsia="仿宋_GB2312;仿宋"/>
          <w:b/>
          <w:bCs/>
          <w:sz w:val="28"/>
          <w:szCs w:val="28"/>
        </w:rPr>
        <w:t>第三十一条</w:t>
      </w:r>
      <w:r>
        <w:rPr>
          <w:rFonts w:eastAsia="Times New Roman;Times New Roman"/>
          <w:b/>
          <w:bCs/>
          <w:sz w:val="28"/>
          <w:szCs w:val="28"/>
        </w:rPr>
        <w:t xml:space="preserve"> </w:t>
      </w:r>
      <w:r>
        <w:rPr>
          <w:rFonts w:eastAsia="仿宋_GB2312;仿宋"/>
          <w:sz w:val="28"/>
          <w:szCs w:val="28"/>
        </w:rPr>
        <w:t>查库结束，应将查库情况和存在问题在查库登记簿上详细记载，由查库人和被查人共同签字确认。</w:t>
      </w:r>
    </w:p>
    <w:p>
      <w:pPr>
        <w:pStyle w:val="Normal"/>
        <w:spacing w:lineRule="exact" w:line="520" w:before="0" w:after="0"/>
        <w:ind w:firstLine="562" w:right="0"/>
        <w:contextualSpacing/>
        <w:rPr/>
      </w:pPr>
      <w:r>
        <w:rPr>
          <w:rFonts w:eastAsia="仿宋_GB2312;仿宋"/>
          <w:b/>
          <w:bCs/>
          <w:sz w:val="28"/>
          <w:szCs w:val="28"/>
        </w:rPr>
        <w:t>第三十二条</w:t>
      </w:r>
      <w:r>
        <w:rPr>
          <w:rFonts w:eastAsia="Times New Roman;Times New Roman"/>
          <w:b/>
          <w:bCs/>
          <w:sz w:val="28"/>
          <w:szCs w:val="28"/>
        </w:rPr>
        <w:t xml:space="preserve"> </w:t>
      </w:r>
      <w:r>
        <w:rPr>
          <w:rFonts w:eastAsia="仿宋_GB2312;仿宋"/>
          <w:sz w:val="28"/>
          <w:szCs w:val="28"/>
        </w:rPr>
        <w:t>对查库中发现的重大问题，应立即查明原因，分别性质，严肃处理。</w:t>
      </w:r>
    </w:p>
    <w:p>
      <w:pPr>
        <w:pStyle w:val="Normal"/>
        <w:spacing w:lineRule="exact" w:line="520" w:before="0" w:after="0"/>
        <w:ind w:firstLine="562" w:right="0"/>
        <w:contextualSpacing/>
        <w:rPr/>
      </w:pPr>
      <w:r>
        <w:rPr>
          <w:rFonts w:eastAsia="仿宋_GB2312;仿宋"/>
          <w:b/>
          <w:bCs/>
          <w:sz w:val="28"/>
          <w:szCs w:val="28"/>
        </w:rPr>
        <w:t>第三十三条</w:t>
      </w:r>
      <w:r>
        <w:rPr>
          <w:rFonts w:eastAsia="Times New Roman;Times New Roman"/>
          <w:b/>
          <w:bCs/>
          <w:sz w:val="28"/>
          <w:szCs w:val="28"/>
        </w:rPr>
        <w:t xml:space="preserve"> </w:t>
      </w:r>
      <w:r>
        <w:rPr>
          <w:rFonts w:eastAsia="仿宋_GB2312;仿宋"/>
          <w:sz w:val="28"/>
          <w:szCs w:val="28"/>
        </w:rPr>
        <w:t>查库权限</w:t>
      </w:r>
    </w:p>
    <w:p>
      <w:pPr>
        <w:pStyle w:val="Normal"/>
        <w:spacing w:lineRule="exact" w:line="520" w:before="0" w:after="0"/>
        <w:ind w:firstLine="560" w:right="0"/>
        <w:contextualSpacing/>
        <w:rPr>
          <w:rFonts w:eastAsia="仿宋_GB2312;仿宋"/>
          <w:sz w:val="28"/>
          <w:szCs w:val="28"/>
        </w:rPr>
      </w:pPr>
      <w:r>
        <w:rPr>
          <w:rFonts w:eastAsia="仿宋_GB2312;仿宋"/>
          <w:sz w:val="28"/>
          <w:szCs w:val="28"/>
        </w:rPr>
        <w:t>（一）人民银行、银监部门和省联社等部门组织的查库，应出示查库介绍信和查库人身份证明，并由总行指定专人负责陪同，办理查库手续，接受查库。</w:t>
      </w:r>
    </w:p>
    <w:p>
      <w:pPr>
        <w:pStyle w:val="Normal"/>
        <w:spacing w:lineRule="exact" w:line="520" w:before="0" w:after="0"/>
        <w:ind w:firstLine="560" w:right="0"/>
        <w:contextualSpacing/>
        <w:rPr/>
      </w:pPr>
      <w:r>
        <w:rPr>
          <w:rFonts w:eastAsia="仿宋_GB2312;仿宋"/>
          <w:sz w:val="28"/>
          <w:szCs w:val="28"/>
        </w:rPr>
        <w:t>（二）当地公安部门对业务库及守卫的安全保卫检查，必须出示公安部门的安全检查介绍信和本人身份证件，并由总行相关部门人员陪同，但禁止进入内库检查。对公安部门的夜间安全检查，只查岗不查库。</w:t>
      </w:r>
    </w:p>
    <w:p>
      <w:pPr>
        <w:pStyle w:val="Normal"/>
        <w:spacing w:lineRule="exact" w:line="520" w:before="0" w:after="0"/>
        <w:ind w:firstLine="560" w:right="0"/>
        <w:contextualSpacing/>
        <w:rPr/>
      </w:pPr>
      <w:r>
        <w:rPr>
          <w:rFonts w:eastAsia="仿宋_GB2312;仿宋"/>
          <w:sz w:val="28"/>
          <w:szCs w:val="28"/>
        </w:rPr>
        <w:t>（三）总行组织查库，查库人员应出示介绍信和查库人员身份证明，由被查行运营主管陪同。</w:t>
      </w:r>
    </w:p>
    <w:p>
      <w:pPr>
        <w:pStyle w:val="Normal"/>
        <w:spacing w:lineRule="exact" w:line="520" w:before="0" w:after="0"/>
        <w:ind w:firstLine="560" w:right="0"/>
        <w:contextualSpacing/>
        <w:rPr>
          <w:rFonts w:eastAsia="仿宋_GB2312;仿宋"/>
          <w:sz w:val="28"/>
          <w:szCs w:val="28"/>
        </w:rPr>
      </w:pPr>
      <w:r>
        <w:rPr>
          <w:rFonts w:eastAsia="仿宋_GB2312;仿宋"/>
          <w:sz w:val="28"/>
          <w:szCs w:val="28"/>
        </w:rPr>
        <w:t>（四）营业网点内部查库，由网点相关人员负责完成。</w:t>
      </w:r>
    </w:p>
    <w:p>
      <w:pPr>
        <w:pStyle w:val="Normal"/>
        <w:spacing w:lineRule="exact" w:line="520" w:before="0" w:after="0"/>
        <w:ind w:firstLine="560" w:right="0"/>
        <w:contextualSpacing/>
        <w:rPr/>
      </w:pPr>
      <w:r>
        <w:rPr>
          <w:rFonts w:eastAsia="仿宋_GB2312;仿宋"/>
          <w:bCs/>
          <w:sz w:val="28"/>
          <w:szCs w:val="28"/>
        </w:rPr>
        <w:t>（五）</w:t>
      </w:r>
      <w:r>
        <w:rPr>
          <w:rFonts w:eastAsia="仿宋_GB2312;仿宋"/>
          <w:sz w:val="28"/>
          <w:szCs w:val="28"/>
        </w:rPr>
        <w:t>查库时，被查单位负责人、管库员、柜员应始终陪同在场，自觉接受检查，回答提出的问题。</w:t>
      </w:r>
    </w:p>
    <w:p>
      <w:pPr>
        <w:pStyle w:val="Normal"/>
        <w:spacing w:lineRule="exact" w:line="560" w:before="0" w:after="0"/>
        <w:ind w:firstLine="560" w:right="0"/>
        <w:contextualSpacing/>
        <w:rPr/>
      </w:pPr>
      <w:r>
        <w:rPr>
          <w:rFonts w:eastAsia="仿宋_GB2312;仿宋"/>
          <w:bCs/>
          <w:sz w:val="28"/>
          <w:szCs w:val="28"/>
        </w:rPr>
        <w:t>（六）</w:t>
      </w:r>
      <w:r>
        <w:rPr>
          <w:rFonts w:eastAsia="仿宋_GB2312;仿宋"/>
          <w:sz w:val="28"/>
          <w:szCs w:val="28"/>
        </w:rPr>
        <w:t>安全保卫部的安保检查，原则上不得进入库内检查。如确需入库检查库内安全设施的，应按照查库手续办理，并由被查行领导、管库员始终陪同在场。检查时，只检查库内安全设施，不得清点现金、重要单证等库存实物。</w:t>
      </w:r>
    </w:p>
    <w:p>
      <w:pPr>
        <w:pStyle w:val="Normal"/>
        <w:spacing w:lineRule="exact" w:line="560" w:before="0" w:after="0"/>
        <w:contextualSpacing/>
        <w:jc w:val="center"/>
        <w:rPr>
          <w:rFonts w:eastAsia="仿宋_GB2312;仿宋"/>
          <w:b/>
          <w:sz w:val="28"/>
          <w:szCs w:val="28"/>
        </w:rPr>
      </w:pPr>
      <w:r>
        <w:rPr>
          <w:rFonts w:eastAsia="仿宋_GB2312;仿宋"/>
          <w:b/>
          <w:sz w:val="28"/>
          <w:szCs w:val="28"/>
        </w:rPr>
      </w:r>
    </w:p>
    <w:p>
      <w:pPr>
        <w:pStyle w:val="Normal"/>
        <w:spacing w:lineRule="exact" w:line="560" w:before="0" w:after="0"/>
        <w:contextualSpacing/>
        <w:jc w:val="center"/>
        <w:rPr/>
      </w:pPr>
      <w:r>
        <w:rPr>
          <w:rFonts w:eastAsia="仿宋_GB2312;仿宋"/>
          <w:b/>
          <w:sz w:val="28"/>
          <w:szCs w:val="28"/>
        </w:rPr>
        <w:t>第八章</w:t>
      </w:r>
      <w:r>
        <w:rPr>
          <w:rFonts w:eastAsia="Times New Roman;Times New Roman"/>
          <w:b/>
          <w:sz w:val="28"/>
          <w:szCs w:val="28"/>
        </w:rPr>
        <w:t xml:space="preserve">  </w:t>
      </w:r>
      <w:r>
        <w:rPr>
          <w:rFonts w:eastAsia="仿宋_GB2312;仿宋"/>
          <w:b/>
          <w:sz w:val="28"/>
          <w:szCs w:val="28"/>
        </w:rPr>
        <w:t>罚</w:t>
      </w:r>
      <w:r>
        <w:rPr>
          <w:rFonts w:eastAsia="Times New Roman;Times New Roman"/>
          <w:b/>
          <w:sz w:val="28"/>
          <w:szCs w:val="28"/>
        </w:rPr>
        <w:t xml:space="preserve"> </w:t>
      </w:r>
      <w:r>
        <w:rPr>
          <w:rFonts w:eastAsia="仿宋_GB2312;仿宋"/>
          <w:b/>
          <w:sz w:val="28"/>
          <w:szCs w:val="28"/>
        </w:rPr>
        <w:t>则</w:t>
      </w:r>
    </w:p>
    <w:p>
      <w:pPr>
        <w:pStyle w:val="Normal"/>
        <w:spacing w:lineRule="exact" w:line="560" w:before="0" w:after="0"/>
        <w:ind w:firstLine="562" w:right="0"/>
        <w:contextualSpacing/>
        <w:rPr/>
      </w:pPr>
      <w:r>
        <w:rPr>
          <w:rFonts w:eastAsia="仿宋_GB2312;仿宋"/>
          <w:b/>
          <w:bCs/>
          <w:sz w:val="28"/>
          <w:szCs w:val="28"/>
        </w:rPr>
        <w:t>第三十四条</w:t>
      </w:r>
      <w:r>
        <w:rPr>
          <w:rFonts w:eastAsia="Times New Roman;Times New Roman"/>
          <w:sz w:val="28"/>
          <w:szCs w:val="28"/>
        </w:rPr>
        <w:t xml:space="preserve"> </w:t>
      </w:r>
      <w:r>
        <w:rPr>
          <w:rFonts w:eastAsia="仿宋_GB2312;仿宋"/>
          <w:sz w:val="28"/>
          <w:szCs w:val="28"/>
        </w:rPr>
        <w:t>业务库管理工作应定期进行考核，对有章不循、违章操作、玩忽职守，造成重大差错或责任事故的相关人员，按照本行</w:t>
      </w:r>
      <w:r>
        <w:rPr>
          <w:rFonts w:eastAsia="仿宋_GB2312;仿宋"/>
          <w:sz w:val="28"/>
          <w:szCs w:val="28"/>
        </w:rPr>
        <w:t>员工</w:t>
      </w:r>
      <w:r>
        <w:rPr>
          <w:rFonts w:eastAsia="仿宋_GB2312;仿宋"/>
          <w:sz w:val="28"/>
          <w:szCs w:val="28"/>
        </w:rPr>
        <w:t>违规</w:t>
      </w:r>
      <w:r>
        <w:rPr>
          <w:rFonts w:eastAsia="仿宋_GB2312;仿宋"/>
          <w:sz w:val="28"/>
          <w:szCs w:val="28"/>
        </w:rPr>
        <w:t>违章</w:t>
      </w:r>
      <w:r>
        <w:rPr>
          <w:rFonts w:eastAsia="仿宋_GB2312;仿宋"/>
          <w:sz w:val="28"/>
          <w:szCs w:val="28"/>
        </w:rPr>
        <w:t>行为</w:t>
      </w:r>
      <w:r>
        <w:rPr>
          <w:rFonts w:eastAsia="仿宋_GB2312;仿宋"/>
          <w:sz w:val="28"/>
          <w:szCs w:val="28"/>
        </w:rPr>
        <w:t>管理</w:t>
      </w:r>
      <w:r>
        <w:rPr>
          <w:rFonts w:eastAsia="仿宋_GB2312;仿宋"/>
          <w:sz w:val="28"/>
          <w:szCs w:val="28"/>
        </w:rPr>
        <w:t>规定追究相应责任。</w:t>
      </w:r>
    </w:p>
    <w:p>
      <w:pPr>
        <w:pStyle w:val="Normal"/>
        <w:spacing w:lineRule="exact" w:line="560" w:before="0" w:after="0"/>
        <w:contextualSpacing/>
        <w:jc w:val="center"/>
        <w:rPr>
          <w:rFonts w:eastAsia="仿宋_GB2312;仿宋"/>
          <w:b/>
          <w:sz w:val="28"/>
          <w:szCs w:val="28"/>
        </w:rPr>
      </w:pPr>
      <w:r>
        <w:rPr>
          <w:rFonts w:eastAsia="仿宋_GB2312;仿宋"/>
          <w:b/>
          <w:sz w:val="28"/>
          <w:szCs w:val="28"/>
        </w:rPr>
      </w:r>
    </w:p>
    <w:p>
      <w:pPr>
        <w:pStyle w:val="Normal"/>
        <w:spacing w:lineRule="exact" w:line="560" w:before="0" w:after="0"/>
        <w:contextualSpacing/>
        <w:jc w:val="center"/>
        <w:rPr/>
      </w:pPr>
      <w:r>
        <w:rPr>
          <w:rFonts w:eastAsia="仿宋_GB2312;仿宋"/>
          <w:b/>
          <w:sz w:val="28"/>
          <w:szCs w:val="28"/>
        </w:rPr>
        <w:t>第九章</w:t>
      </w:r>
      <w:r>
        <w:rPr>
          <w:rFonts w:eastAsia="Times New Roman;Times New Roman"/>
          <w:b/>
          <w:sz w:val="28"/>
          <w:szCs w:val="28"/>
        </w:rPr>
        <w:t xml:space="preserve">  </w:t>
      </w:r>
      <w:r>
        <w:rPr>
          <w:rFonts w:eastAsia="仿宋_GB2312;仿宋"/>
          <w:b/>
          <w:sz w:val="28"/>
          <w:szCs w:val="28"/>
        </w:rPr>
        <w:t>附</w:t>
      </w:r>
      <w:r>
        <w:rPr>
          <w:rFonts w:eastAsia="Times New Roman;Times New Roman"/>
          <w:b/>
          <w:sz w:val="28"/>
          <w:szCs w:val="28"/>
        </w:rPr>
        <w:t xml:space="preserve"> </w:t>
      </w:r>
      <w:r>
        <w:rPr>
          <w:rFonts w:eastAsia="仿宋_GB2312;仿宋"/>
          <w:b/>
          <w:sz w:val="28"/>
          <w:szCs w:val="28"/>
        </w:rPr>
        <w:t>则</w:t>
      </w:r>
    </w:p>
    <w:p>
      <w:pPr>
        <w:pStyle w:val="Normal"/>
        <w:spacing w:lineRule="exact" w:line="560" w:before="0" w:after="0"/>
        <w:ind w:firstLine="562" w:right="0"/>
        <w:contextualSpacing/>
        <w:rPr/>
      </w:pPr>
      <w:r>
        <w:rPr>
          <w:rFonts w:eastAsia="仿宋_GB2312;仿宋"/>
          <w:b/>
          <w:bCs/>
          <w:sz w:val="28"/>
          <w:szCs w:val="28"/>
        </w:rPr>
        <w:t>第三十五条</w:t>
      </w:r>
      <w:r>
        <w:rPr>
          <w:rFonts w:eastAsia="Times New Roman;Times New Roman"/>
          <w:b/>
          <w:bCs/>
          <w:sz w:val="28"/>
          <w:szCs w:val="28"/>
        </w:rPr>
        <w:t xml:space="preserve"> </w:t>
      </w:r>
      <w:r>
        <w:rPr>
          <w:rFonts w:eastAsia="仿宋_GB2312;仿宋"/>
          <w:sz w:val="28"/>
          <w:szCs w:val="28"/>
        </w:rPr>
        <w:t>本办法由</w:t>
      </w:r>
      <w:r>
        <w:rPr>
          <w:rFonts w:eastAsia="仿宋_GB2312;仿宋"/>
          <w:sz w:val="28"/>
          <w:szCs w:val="28"/>
        </w:rPr>
        <w:t>xxx</w:t>
      </w:r>
      <w:r>
        <w:rPr>
          <w:rFonts w:eastAsia="仿宋_GB2312;仿宋"/>
          <w:sz w:val="28"/>
          <w:szCs w:val="28"/>
        </w:rPr>
        <w:t>银行运营管理部负责解释和</w:t>
      </w:r>
      <w:r>
        <w:rPr>
          <w:rFonts w:eastAsia="仿宋_GB2312;仿宋"/>
          <w:sz w:val="28"/>
          <w:szCs w:val="28"/>
        </w:rPr>
        <w:t>修订</w:t>
      </w:r>
      <w:r>
        <w:rPr>
          <w:rFonts w:eastAsia="仿宋_GB2312;仿宋"/>
          <w:sz w:val="28"/>
          <w:szCs w:val="28"/>
        </w:rPr>
        <w:t>。</w:t>
      </w:r>
    </w:p>
    <w:p>
      <w:pPr>
        <w:pStyle w:val="Normal"/>
        <w:spacing w:lineRule="exact" w:line="560" w:before="0" w:after="0"/>
        <w:ind w:firstLine="562" w:right="0"/>
        <w:contextualSpacing/>
        <w:rPr/>
      </w:pPr>
      <w:r>
        <w:rPr>
          <w:rFonts w:eastAsia="仿宋_GB2312;仿宋"/>
          <w:b/>
          <w:bCs/>
          <w:sz w:val="28"/>
          <w:szCs w:val="28"/>
        </w:rPr>
        <w:t>第三十六条</w:t>
      </w:r>
      <w:r>
        <w:rPr>
          <w:rFonts w:eastAsia="Times New Roman;Times New Roman"/>
          <w:b/>
          <w:bCs/>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p>
    <w:p>
      <w:pPr>
        <w:pStyle w:val="Normal"/>
        <w:snapToGrid w:val="false"/>
        <w:spacing w:lineRule="exact" w:line="560"/>
        <w:rPr>
          <w:rFonts w:eastAsia="仿宋_GB2312;仿宋"/>
          <w:sz w:val="28"/>
          <w:szCs w:val="28"/>
        </w:rPr>
      </w:pPr>
      <w:r>
        <w:rPr>
          <w:rFonts w:eastAsia="仿宋_GB2312;仿宋"/>
          <w:sz w:val="28"/>
          <w:szCs w:val="28"/>
        </w:rPr>
      </w:r>
    </w:p>
    <w:p>
      <w:pPr>
        <w:pStyle w:val="Normal"/>
        <w:rPr>
          <w:rFonts w:eastAsia="仿宋_GB2312;仿宋"/>
          <w:sz w:val="28"/>
          <w:szCs w:val="28"/>
        </w:rPr>
      </w:pPr>
      <w:r>
        <w:rPr>
          <w:rFonts w:eastAsia="仿宋_GB2312;仿宋"/>
          <w:sz w:val="28"/>
          <w:szCs w:val="28"/>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character" w:styleId="Style13">
    <w:name w:val="默认段落字体"/>
    <w:qFormat/>
    <w:rPr/>
  </w:style>
  <w:style w:type="character" w:styleId="PageNumber">
    <w:name w:val="Page Number"/>
    <w:basedOn w:val="Style13"/>
    <w:rPr/>
  </w:style>
  <w:style w:type="character" w:styleId="Char">
    <w:name w:val="页眉 Char"/>
    <w:qFormat/>
    <w:rPr>
      <w:kern w:val="2"/>
      <w:sz w:val="18"/>
      <w:szCs w:val="18"/>
    </w:rPr>
  </w:style>
  <w:style w:type="character" w:styleId="2Char">
    <w:name w:val="标题 2 Char"/>
    <w:qFormat/>
    <w:rPr>
      <w:rFonts w:ascii="Calibri Light" w:hAnsi="Calibri Light" w:eastAsia="宋体;宋体" w:cs="Times New Roman;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Times New Roman"/>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合规部</dc:creator>
  <dc:description/>
  <cp:keywords/>
  <dc:language>zh-CN</dc:language>
  <cp:lastModifiedBy>IAlpaca</cp:lastModifiedBy>
  <dcterms:modified xsi:type="dcterms:W3CDTF">2020-01-08T21:41:00Z</dcterms:modified>
  <cp:revision>2</cp:revision>
  <dc:subject/>
  <dc:title>江苏新沂农村商业银行现金业务库管理办法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