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07A9" w:rsidRDefault="00DE07A9" w:rsidP="00DE07A9">
      <w:pPr>
        <w:tabs>
          <w:tab w:val="left" w:pos="6135"/>
        </w:tabs>
        <w:spacing w:before="120"/>
        <w:ind w:left="-284"/>
        <w:jc w:val="both"/>
        <w:rPr>
          <w:rFonts w:ascii="Arial" w:hAnsi="Arial" w:cs="Arial"/>
          <w:color w:val="000000"/>
        </w:rPr>
      </w:pPr>
      <w:r w:rsidRPr="004E6563">
        <w:rPr>
          <w:rFonts w:ascii="Arial" w:hAnsi="Arial" w:cs="Arial"/>
          <w:noProof/>
          <w:color w:val="000000"/>
          <w:lang w:eastAsia="fr-FR"/>
        </w:rPr>
        <w:drawing>
          <wp:inline distT="0" distB="0" distL="0" distR="0" wp14:anchorId="46D47473" wp14:editId="5F843D49">
            <wp:extent cx="6791325" cy="885825"/>
            <wp:effectExtent l="0" t="0" r="9525" b="9525"/>
            <wp:docPr id="2" name="Image 2" descr="logo_mincultu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descr="logo_mincultur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91325" cy="885825"/>
                    </a:xfrm>
                    <a:prstGeom prst="rect">
                      <a:avLst/>
                    </a:prstGeom>
                    <a:noFill/>
                    <a:ln>
                      <a:noFill/>
                    </a:ln>
                  </pic:spPr>
                </pic:pic>
              </a:graphicData>
            </a:graphic>
          </wp:inline>
        </w:drawing>
      </w:r>
    </w:p>
    <w:p w:rsidR="00DE07A9" w:rsidRDefault="00DE07A9" w:rsidP="00DE07A9">
      <w:pPr>
        <w:spacing w:before="120"/>
        <w:jc w:val="both"/>
        <w:rPr>
          <w:rFonts w:ascii="Arial" w:hAnsi="Arial" w:cs="Arial"/>
          <w:color w:val="000000"/>
        </w:rPr>
      </w:pPr>
    </w:p>
    <w:p w:rsidR="00DE07A9" w:rsidRPr="00B11F4E" w:rsidRDefault="00DE07A9" w:rsidP="00DE07A9">
      <w:pPr>
        <w:spacing w:before="120"/>
        <w:jc w:val="both"/>
        <w:rPr>
          <w:rFonts w:ascii="Arial" w:hAnsi="Arial" w:cs="Arial"/>
          <w:color w:val="000000"/>
          <w:u w:val="single"/>
        </w:rPr>
      </w:pPr>
    </w:p>
    <w:p w:rsidR="00DE07A9" w:rsidRDefault="00DE07A9" w:rsidP="00DE07A9">
      <w:pPr>
        <w:spacing w:before="120"/>
        <w:jc w:val="both"/>
        <w:rPr>
          <w:rFonts w:ascii="Arial" w:hAnsi="Arial" w:cs="Arial"/>
          <w:b/>
          <w:sz w:val="28"/>
          <w:szCs w:val="28"/>
        </w:rPr>
      </w:pPr>
    </w:p>
    <w:p w:rsidR="00DE07A9" w:rsidRPr="00B11F4E" w:rsidRDefault="00DE07A9" w:rsidP="00DE07A9">
      <w:pPr>
        <w:spacing w:before="120"/>
        <w:jc w:val="center"/>
        <w:rPr>
          <w:rFonts w:ascii="Arial" w:hAnsi="Arial" w:cs="Arial"/>
          <w:b/>
          <w:sz w:val="28"/>
          <w:szCs w:val="28"/>
        </w:rPr>
      </w:pPr>
      <w:r w:rsidRPr="00B11F4E">
        <w:rPr>
          <w:rFonts w:ascii="Arial" w:hAnsi="Arial" w:cs="Arial"/>
          <w:b/>
          <w:sz w:val="28"/>
          <w:szCs w:val="28"/>
        </w:rPr>
        <w:t>CAHIER DES PRESCRIPTIONS SPECIALES</w:t>
      </w:r>
    </w:p>
    <w:p w:rsidR="00DE07A9" w:rsidRDefault="00DE07A9" w:rsidP="00DE07A9">
      <w:pPr>
        <w:spacing w:before="120"/>
        <w:ind w:left="284" w:right="709"/>
        <w:jc w:val="center"/>
        <w:rPr>
          <w:rFonts w:ascii="Arial" w:hAnsi="Arial" w:cs="Arial"/>
          <w:b/>
          <w:sz w:val="28"/>
          <w:szCs w:val="28"/>
        </w:rPr>
      </w:pPr>
    </w:p>
    <w:p w:rsidR="00DE07A9" w:rsidRPr="00B11F4E" w:rsidRDefault="00DE07A9" w:rsidP="00DE07A9">
      <w:pPr>
        <w:spacing w:before="120"/>
        <w:ind w:right="709"/>
        <w:jc w:val="both"/>
        <w:rPr>
          <w:rFonts w:ascii="Arial" w:hAnsi="Arial" w:cs="Arial"/>
          <w:b/>
          <w:sz w:val="28"/>
          <w:szCs w:val="28"/>
        </w:rPr>
      </w:pPr>
    </w:p>
    <w:tbl>
      <w:tblPr>
        <w:tblpPr w:leftFromText="141" w:rightFromText="141" w:vertAnchor="text" w:horzAnchor="margin" w:tblpX="-72" w:tblpY="193"/>
        <w:tblW w:w="10490" w:type="dxa"/>
        <w:tblLayout w:type="fixed"/>
        <w:tblCellMar>
          <w:left w:w="70" w:type="dxa"/>
          <w:right w:w="70" w:type="dxa"/>
        </w:tblCellMar>
        <w:tblLook w:val="0000" w:firstRow="0" w:lastRow="0" w:firstColumn="0" w:lastColumn="0" w:noHBand="0" w:noVBand="0"/>
      </w:tblPr>
      <w:tblGrid>
        <w:gridCol w:w="10490"/>
      </w:tblGrid>
      <w:tr w:rsidR="00DE07A9" w:rsidRPr="00B11F4E" w:rsidTr="00DE07A9">
        <w:trPr>
          <w:trHeight w:val="5486"/>
        </w:trPr>
        <w:tc>
          <w:tcPr>
            <w:tcW w:w="10490" w:type="dxa"/>
          </w:tcPr>
          <w:p w:rsidR="00DE07A9" w:rsidRPr="00C62CE1" w:rsidRDefault="00DE07A9" w:rsidP="00DE07A9">
            <w:pPr>
              <w:spacing w:before="120" w:line="360" w:lineRule="auto"/>
              <w:ind w:right="-74"/>
              <w:jc w:val="center"/>
              <w:rPr>
                <w:rFonts w:ascii="Arial" w:hAnsi="Arial" w:cs="Arial"/>
                <w:b/>
                <w:bCs/>
                <w:sz w:val="32"/>
                <w:szCs w:val="32"/>
              </w:rPr>
            </w:pPr>
            <w:r w:rsidRPr="00C62CE1">
              <w:rPr>
                <w:rFonts w:ascii="Arial" w:hAnsi="Arial" w:cs="Arial"/>
                <w:b/>
                <w:bCs/>
                <w:sz w:val="32"/>
                <w:szCs w:val="32"/>
              </w:rPr>
              <w:t>APPEL D’OFFRES OUVERT SUR OFFRES DE PRIX</w:t>
            </w:r>
          </w:p>
          <w:p w:rsidR="00DE07A9" w:rsidRDefault="00DE07A9" w:rsidP="00DE07A9">
            <w:pPr>
              <w:spacing w:before="120"/>
              <w:ind w:right="-74"/>
              <w:jc w:val="center"/>
              <w:rPr>
                <w:rFonts w:ascii="Arial" w:hAnsi="Arial" w:cs="Arial"/>
                <w:b/>
                <w:bCs/>
                <w:sz w:val="32"/>
                <w:szCs w:val="32"/>
              </w:rPr>
            </w:pPr>
            <w:r w:rsidRPr="00C62CE1">
              <w:rPr>
                <w:rFonts w:ascii="Arial" w:hAnsi="Arial" w:cs="Arial"/>
                <w:b/>
                <w:bCs/>
                <w:sz w:val="32"/>
                <w:szCs w:val="32"/>
              </w:rPr>
              <w:t>N° 0</w:t>
            </w:r>
            <w:r>
              <w:rPr>
                <w:rFonts w:ascii="Arial" w:hAnsi="Arial" w:cs="Arial"/>
                <w:b/>
                <w:bCs/>
                <w:sz w:val="32"/>
                <w:szCs w:val="32"/>
              </w:rPr>
              <w:t>4/2016</w:t>
            </w:r>
          </w:p>
          <w:p w:rsidR="00DE07A9" w:rsidRPr="00C62CE1" w:rsidRDefault="00DE07A9" w:rsidP="00DE07A9">
            <w:pPr>
              <w:spacing w:before="120" w:line="360" w:lineRule="auto"/>
              <w:ind w:right="-74"/>
              <w:jc w:val="both"/>
              <w:rPr>
                <w:rFonts w:ascii="Arial" w:hAnsi="Arial" w:cs="Arial"/>
                <w:b/>
                <w:bCs/>
                <w:sz w:val="32"/>
                <w:szCs w:val="32"/>
              </w:rPr>
            </w:pPr>
            <w:r>
              <w:rPr>
                <w:rFonts w:ascii="Arial" w:hAnsi="Arial" w:cs="Arial"/>
                <w:b/>
                <w:bCs/>
                <w:sz w:val="32"/>
                <w:szCs w:val="32"/>
              </w:rPr>
              <w:t xml:space="preserve">                                         </w:t>
            </w:r>
            <w:r w:rsidRPr="00C62CE1">
              <w:rPr>
                <w:rFonts w:ascii="Arial" w:hAnsi="Arial" w:cs="Arial"/>
                <w:b/>
                <w:bCs/>
                <w:sz w:val="32"/>
                <w:szCs w:val="32"/>
              </w:rPr>
              <w:t>SEANCE PUBLIQUE</w:t>
            </w:r>
          </w:p>
          <w:p w:rsidR="00DE07A9" w:rsidRPr="00C62CE1" w:rsidRDefault="00DE07A9" w:rsidP="00DE07A9">
            <w:pPr>
              <w:spacing w:before="120"/>
              <w:ind w:right="-74"/>
              <w:jc w:val="both"/>
              <w:rPr>
                <w:rFonts w:ascii="Arial" w:hAnsi="Arial" w:cs="Arial"/>
                <w:b/>
                <w:bCs/>
                <w:sz w:val="32"/>
                <w:szCs w:val="32"/>
              </w:rPr>
            </w:pPr>
          </w:p>
          <w:p w:rsidR="00DE07A9" w:rsidRPr="00C62CE1" w:rsidRDefault="00DE07A9" w:rsidP="00DE07A9">
            <w:pPr>
              <w:spacing w:before="120"/>
              <w:ind w:right="-74"/>
              <w:jc w:val="both"/>
              <w:rPr>
                <w:rFonts w:ascii="Arial" w:hAnsi="Arial" w:cs="Arial"/>
                <w:b/>
                <w:bCs/>
                <w:sz w:val="32"/>
                <w:szCs w:val="32"/>
              </w:rPr>
            </w:pPr>
          </w:p>
          <w:p w:rsidR="00DE07A9" w:rsidRPr="00C62CE1" w:rsidRDefault="00DE07A9" w:rsidP="0005141E">
            <w:pPr>
              <w:tabs>
                <w:tab w:val="left" w:pos="3870"/>
              </w:tabs>
              <w:ind w:left="1773" w:hanging="1701"/>
              <w:jc w:val="both"/>
              <w:rPr>
                <w:rFonts w:ascii="Arial" w:hAnsi="Arial" w:cs="Arial"/>
                <w:b/>
                <w:bCs/>
                <w:sz w:val="32"/>
                <w:szCs w:val="32"/>
              </w:rPr>
            </w:pPr>
            <w:r w:rsidRPr="00AC088C">
              <w:rPr>
                <w:rFonts w:ascii="Arial" w:hAnsi="Arial" w:cs="Arial"/>
                <w:b/>
                <w:bCs/>
                <w:sz w:val="32"/>
                <w:szCs w:val="32"/>
                <w:u w:val="single"/>
              </w:rPr>
              <w:t>OBJET</w:t>
            </w:r>
            <w:r w:rsidRPr="00C62CE1">
              <w:rPr>
                <w:rFonts w:ascii="Arial" w:hAnsi="Arial" w:cs="Arial"/>
                <w:b/>
                <w:bCs/>
                <w:sz w:val="32"/>
                <w:szCs w:val="32"/>
              </w:rPr>
              <w:t> :</w:t>
            </w:r>
            <w:r>
              <w:rPr>
                <w:rFonts w:ascii="Arial" w:hAnsi="Arial" w:cs="Arial"/>
                <w:b/>
                <w:bCs/>
                <w:sz w:val="32"/>
                <w:szCs w:val="32"/>
              </w:rPr>
              <w:t xml:space="preserve"> </w:t>
            </w:r>
            <w:r w:rsidR="003B64EC">
              <w:rPr>
                <w:rFonts w:ascii="Arial" w:hAnsi="Arial" w:cs="Arial"/>
                <w:b/>
                <w:bCs/>
                <w:sz w:val="32"/>
                <w:szCs w:val="32"/>
              </w:rPr>
              <w:t>ACQUISITION ET MISE EN ŒUVRE D’UNE SOLUTION DE GESTION DES ARCHIVES (Lot unique)</w:t>
            </w:r>
          </w:p>
        </w:tc>
      </w:tr>
    </w:tbl>
    <w:p w:rsidR="00DE07A9" w:rsidRDefault="00DE07A9" w:rsidP="00DE07A9">
      <w:pPr>
        <w:pStyle w:val="Corpsdetexte"/>
        <w:rPr>
          <w:rFonts w:ascii="Arial" w:hAnsi="Arial" w:cs="Arial"/>
          <w:sz w:val="24"/>
        </w:rPr>
      </w:pPr>
    </w:p>
    <w:p w:rsidR="00DE07A9" w:rsidRPr="00B11F4E" w:rsidRDefault="00DE07A9" w:rsidP="00DE07A9">
      <w:pPr>
        <w:pStyle w:val="Corpsdetexte"/>
        <w:rPr>
          <w:rFonts w:ascii="Arial" w:hAnsi="Arial" w:cs="Arial"/>
          <w:sz w:val="24"/>
        </w:rPr>
      </w:pPr>
    </w:p>
    <w:p w:rsidR="00DE07A9" w:rsidRPr="00D60AF5" w:rsidRDefault="00DE07A9" w:rsidP="00DE07A9">
      <w:pPr>
        <w:jc w:val="both"/>
        <w:rPr>
          <w:rFonts w:ascii="Eras Medium ITC" w:hAnsi="Eras Medium ITC"/>
        </w:rPr>
      </w:pPr>
      <w:r w:rsidRPr="00B11F4E">
        <w:rPr>
          <w:rFonts w:ascii="Arial" w:hAnsi="Arial" w:cs="Arial"/>
        </w:rPr>
        <w:t>Appel d'offr</w:t>
      </w:r>
      <w:r>
        <w:rPr>
          <w:rFonts w:ascii="Arial" w:hAnsi="Arial" w:cs="Arial"/>
        </w:rPr>
        <w:t>es ouvert sur o</w:t>
      </w:r>
      <w:r w:rsidRPr="00B11F4E">
        <w:rPr>
          <w:rFonts w:ascii="Arial" w:hAnsi="Arial" w:cs="Arial"/>
        </w:rPr>
        <w:t xml:space="preserve">ffres de prix, séance publique, en application des dispositions de l’alinéa 2 paragraphe 1 de l'article 16 et l'alinéa </w:t>
      </w:r>
      <w:r>
        <w:rPr>
          <w:rFonts w:ascii="Arial" w:hAnsi="Arial" w:cs="Arial"/>
        </w:rPr>
        <w:t xml:space="preserve">3 paragraphe 3 de l'article 17 </w:t>
      </w:r>
      <w:r w:rsidRPr="00B11F4E">
        <w:rPr>
          <w:rFonts w:ascii="Arial" w:hAnsi="Arial" w:cs="Arial"/>
        </w:rPr>
        <w:t xml:space="preserve">du </w:t>
      </w:r>
      <w:r w:rsidR="0005141E" w:rsidRPr="004E6563">
        <w:rPr>
          <w:rFonts w:ascii="Arial" w:hAnsi="Arial" w:cs="Arial"/>
        </w:rPr>
        <w:t>règlement relatif</w:t>
      </w:r>
      <w:r w:rsidRPr="004E6563">
        <w:rPr>
          <w:rFonts w:ascii="Arial" w:hAnsi="Arial" w:cs="Arial"/>
        </w:rPr>
        <w:t xml:space="preserve"> aux conditions et aux formes de passation des marchés des Archives du Maroc</w:t>
      </w:r>
      <w:r w:rsidRPr="00D60AF5">
        <w:rPr>
          <w:rFonts w:ascii="Eras Medium ITC" w:hAnsi="Eras Medium ITC"/>
        </w:rPr>
        <w:t>.</w:t>
      </w:r>
    </w:p>
    <w:p w:rsidR="00DE07A9" w:rsidRDefault="00DE07A9" w:rsidP="00DE07A9">
      <w:pPr>
        <w:tabs>
          <w:tab w:val="left" w:pos="7275"/>
        </w:tabs>
        <w:spacing w:before="120"/>
        <w:jc w:val="both"/>
        <w:rPr>
          <w:rFonts w:ascii="Arial" w:hAnsi="Arial" w:cs="Arial"/>
        </w:rPr>
      </w:pPr>
      <w:r>
        <w:rPr>
          <w:rFonts w:ascii="Arial" w:hAnsi="Arial" w:cs="Arial"/>
        </w:rPr>
        <w:tab/>
        <w:t xml:space="preserve">     </w:t>
      </w:r>
    </w:p>
    <w:p w:rsidR="00DE07A9" w:rsidRDefault="00DE07A9" w:rsidP="00DE07A9">
      <w:pPr>
        <w:tabs>
          <w:tab w:val="left" w:pos="7275"/>
        </w:tabs>
        <w:spacing w:before="120"/>
        <w:jc w:val="both"/>
        <w:rPr>
          <w:rFonts w:ascii="Arial" w:hAnsi="Arial" w:cs="Arial"/>
        </w:rPr>
      </w:pPr>
    </w:p>
    <w:p w:rsidR="00DE07A9" w:rsidRPr="00712925" w:rsidRDefault="00DE07A9" w:rsidP="00DE07A9">
      <w:pPr>
        <w:tabs>
          <w:tab w:val="left" w:pos="7275"/>
        </w:tabs>
        <w:spacing w:before="120"/>
        <w:jc w:val="both"/>
        <w:rPr>
          <w:rFonts w:ascii="Arial" w:hAnsi="Arial" w:cs="Arial"/>
          <w:b/>
          <w:bCs/>
        </w:rPr>
      </w:pPr>
      <w:r>
        <w:rPr>
          <w:rFonts w:ascii="Arial" w:hAnsi="Arial" w:cs="Arial"/>
        </w:rPr>
        <w:t xml:space="preserve">  </w:t>
      </w:r>
      <w:r>
        <w:rPr>
          <w:rFonts w:ascii="Arial" w:hAnsi="Arial" w:cs="Arial"/>
          <w:b/>
          <w:bCs/>
          <w:sz w:val="28"/>
          <w:szCs w:val="28"/>
        </w:rPr>
        <w:t xml:space="preserve">                                           </w:t>
      </w:r>
    </w:p>
    <w:p w:rsidR="00DE07A9" w:rsidRDefault="00DE07A9" w:rsidP="00DE07A9">
      <w:pPr>
        <w:spacing w:before="120" w:line="480" w:lineRule="auto"/>
        <w:ind w:right="513"/>
        <w:jc w:val="both"/>
        <w:rPr>
          <w:rFonts w:ascii="Arial" w:hAnsi="Arial" w:cs="Arial"/>
          <w:b/>
          <w:bCs/>
          <w:sz w:val="28"/>
          <w:szCs w:val="28"/>
        </w:rPr>
      </w:pPr>
      <w:r>
        <w:rPr>
          <w:rFonts w:ascii="Arial" w:hAnsi="Arial" w:cs="Arial"/>
          <w:b/>
          <w:bCs/>
          <w:sz w:val="28"/>
          <w:szCs w:val="28"/>
        </w:rPr>
        <w:t xml:space="preserve">          </w:t>
      </w:r>
    </w:p>
    <w:p w:rsidR="002C1139" w:rsidRDefault="00DE07A9" w:rsidP="00DE07A9">
      <w:pPr>
        <w:spacing w:before="120" w:line="480" w:lineRule="auto"/>
        <w:ind w:right="513"/>
        <w:jc w:val="both"/>
        <w:rPr>
          <w:rFonts w:ascii="Arial" w:hAnsi="Arial" w:cs="Arial"/>
          <w:b/>
          <w:bCs/>
          <w:sz w:val="28"/>
          <w:szCs w:val="28"/>
        </w:rPr>
      </w:pPr>
      <w:r>
        <w:rPr>
          <w:rFonts w:ascii="Arial" w:hAnsi="Arial" w:cs="Arial"/>
          <w:b/>
          <w:bCs/>
          <w:sz w:val="28"/>
          <w:szCs w:val="28"/>
        </w:rPr>
        <w:t xml:space="preserve">                                                           </w:t>
      </w:r>
    </w:p>
    <w:p w:rsidR="00DE07A9" w:rsidRPr="00B81532" w:rsidRDefault="00DE07A9" w:rsidP="00DE07A9">
      <w:pPr>
        <w:spacing w:before="120" w:line="480" w:lineRule="auto"/>
        <w:ind w:right="513"/>
        <w:jc w:val="both"/>
        <w:rPr>
          <w:rFonts w:ascii="Arial" w:hAnsi="Arial" w:cs="Arial"/>
          <w:b/>
          <w:bCs/>
          <w:i/>
          <w:iCs/>
          <w:sz w:val="28"/>
          <w:szCs w:val="28"/>
          <w:u w:val="single"/>
        </w:rPr>
      </w:pPr>
      <w:r>
        <w:rPr>
          <w:rFonts w:ascii="Arial" w:hAnsi="Arial" w:cs="Arial"/>
          <w:b/>
          <w:bCs/>
          <w:sz w:val="28"/>
          <w:szCs w:val="28"/>
        </w:rPr>
        <w:t xml:space="preserve">                          </w:t>
      </w:r>
      <w:r w:rsidR="002C1139">
        <w:rPr>
          <w:rFonts w:ascii="Arial" w:hAnsi="Arial" w:cs="Arial"/>
          <w:b/>
          <w:bCs/>
          <w:sz w:val="28"/>
          <w:szCs w:val="28"/>
        </w:rPr>
        <w:tab/>
      </w:r>
      <w:r w:rsidR="002C1139">
        <w:rPr>
          <w:rFonts w:ascii="Arial" w:hAnsi="Arial" w:cs="Arial"/>
          <w:b/>
          <w:bCs/>
          <w:sz w:val="28"/>
          <w:szCs w:val="28"/>
        </w:rPr>
        <w:tab/>
      </w:r>
      <w:r w:rsidR="002C1139">
        <w:rPr>
          <w:rFonts w:ascii="Arial" w:hAnsi="Arial" w:cs="Arial"/>
          <w:b/>
          <w:bCs/>
          <w:sz w:val="28"/>
          <w:szCs w:val="28"/>
        </w:rPr>
        <w:tab/>
      </w:r>
      <w:r w:rsidR="002C1139">
        <w:rPr>
          <w:rFonts w:ascii="Arial" w:hAnsi="Arial" w:cs="Arial"/>
          <w:b/>
          <w:bCs/>
          <w:sz w:val="28"/>
          <w:szCs w:val="28"/>
        </w:rPr>
        <w:tab/>
      </w:r>
      <w:r w:rsidR="002C1139">
        <w:rPr>
          <w:rFonts w:ascii="Arial" w:hAnsi="Arial" w:cs="Arial"/>
          <w:b/>
          <w:bCs/>
          <w:sz w:val="28"/>
          <w:szCs w:val="28"/>
        </w:rPr>
        <w:tab/>
      </w:r>
      <w:r w:rsidR="002C1139">
        <w:rPr>
          <w:rFonts w:ascii="Arial" w:hAnsi="Arial" w:cs="Arial"/>
          <w:b/>
          <w:bCs/>
          <w:sz w:val="28"/>
          <w:szCs w:val="28"/>
        </w:rPr>
        <w:tab/>
      </w:r>
      <w:r w:rsidR="002C1139">
        <w:rPr>
          <w:rFonts w:ascii="Arial" w:hAnsi="Arial" w:cs="Arial"/>
          <w:b/>
          <w:bCs/>
          <w:sz w:val="28"/>
          <w:szCs w:val="28"/>
        </w:rPr>
        <w:tab/>
      </w:r>
      <w:r>
        <w:rPr>
          <w:rFonts w:ascii="Arial" w:hAnsi="Arial" w:cs="Arial"/>
          <w:b/>
          <w:bCs/>
          <w:sz w:val="28"/>
          <w:szCs w:val="28"/>
        </w:rPr>
        <w:t xml:space="preserve">              </w:t>
      </w:r>
      <w:r>
        <w:rPr>
          <w:rFonts w:ascii="Arial" w:hAnsi="Arial" w:cs="Arial"/>
          <w:b/>
          <w:bCs/>
          <w:i/>
          <w:iCs/>
          <w:sz w:val="28"/>
          <w:szCs w:val="28"/>
          <w:u w:val="single"/>
        </w:rPr>
        <w:t>Exercice 2016</w:t>
      </w:r>
    </w:p>
    <w:p w:rsidR="00DE07A9" w:rsidRPr="004D0623" w:rsidRDefault="00DE07A9" w:rsidP="00DE07A9">
      <w:pPr>
        <w:spacing w:before="120" w:line="360" w:lineRule="auto"/>
        <w:jc w:val="both"/>
        <w:rPr>
          <w:rFonts w:ascii="Arial" w:hAnsi="Arial" w:cs="Arial"/>
          <w:b/>
          <w:bCs/>
          <w:sz w:val="28"/>
          <w:szCs w:val="28"/>
        </w:rPr>
      </w:pPr>
      <w:r>
        <w:rPr>
          <w:rFonts w:ascii="Arial" w:hAnsi="Arial" w:cs="Arial"/>
          <w:b/>
          <w:bCs/>
          <w:sz w:val="28"/>
          <w:szCs w:val="28"/>
        </w:rPr>
        <w:lastRenderedPageBreak/>
        <w:t xml:space="preserve">                                                    </w:t>
      </w:r>
      <w:r w:rsidRPr="004D0623">
        <w:rPr>
          <w:rFonts w:ascii="Arial" w:hAnsi="Arial" w:cs="Arial"/>
          <w:b/>
          <w:bCs/>
          <w:sz w:val="28"/>
          <w:szCs w:val="28"/>
        </w:rPr>
        <w:t>SOMMAIRE</w:t>
      </w:r>
    </w:p>
    <w:p w:rsidR="00DE07A9" w:rsidRPr="00B11F4E" w:rsidRDefault="00DE07A9" w:rsidP="00DE07A9">
      <w:pPr>
        <w:pStyle w:val="Titre1"/>
        <w:spacing w:line="360" w:lineRule="auto"/>
        <w:ind w:right="510"/>
        <w:jc w:val="both"/>
        <w:rPr>
          <w:caps/>
          <w:sz w:val="24"/>
          <w:szCs w:val="24"/>
        </w:rPr>
      </w:pPr>
      <w:r w:rsidRPr="00B11F4E">
        <w:rPr>
          <w:caps/>
          <w:sz w:val="24"/>
          <w:szCs w:val="24"/>
        </w:rPr>
        <w:t>Chapitre I : clauses administratives et financiéres</w:t>
      </w:r>
    </w:p>
    <w:p w:rsidR="00DE07A9" w:rsidRDefault="00DE07A9" w:rsidP="006B6E99">
      <w:pPr>
        <w:spacing w:line="276" w:lineRule="auto"/>
        <w:ind w:right="510"/>
        <w:jc w:val="both"/>
        <w:rPr>
          <w:rFonts w:ascii="Arial" w:hAnsi="Arial" w:cs="Arial"/>
          <w:caps/>
        </w:rPr>
      </w:pPr>
      <w:r w:rsidRPr="00BC2201">
        <w:rPr>
          <w:rFonts w:ascii="Arial" w:hAnsi="Arial" w:cs="Arial"/>
          <w:caps/>
          <w:u w:val="single"/>
        </w:rPr>
        <w:t>ARTICLE 1</w:t>
      </w:r>
      <w:r w:rsidRPr="00B11F4E">
        <w:rPr>
          <w:rFonts w:ascii="Arial" w:hAnsi="Arial" w:cs="Arial"/>
          <w:caps/>
        </w:rPr>
        <w:t xml:space="preserve">: OBJET </w:t>
      </w:r>
      <w:r w:rsidR="006B6E99">
        <w:rPr>
          <w:rFonts w:ascii="Arial" w:hAnsi="Arial" w:cs="Arial"/>
          <w:caps/>
        </w:rPr>
        <w:t>DE L’APPEL D’OFFRES</w:t>
      </w:r>
    </w:p>
    <w:p w:rsidR="00DE07A9" w:rsidRPr="00B11F4E" w:rsidRDefault="00DE07A9" w:rsidP="00DE07A9">
      <w:pPr>
        <w:spacing w:line="276" w:lineRule="auto"/>
        <w:ind w:right="510"/>
        <w:jc w:val="both"/>
        <w:rPr>
          <w:rFonts w:ascii="Arial" w:hAnsi="Arial" w:cs="Arial"/>
          <w:caps/>
        </w:rPr>
      </w:pPr>
      <w:r w:rsidRPr="00BC2201">
        <w:rPr>
          <w:rFonts w:ascii="Arial" w:hAnsi="Arial" w:cs="Arial"/>
          <w:caps/>
          <w:u w:val="single"/>
        </w:rPr>
        <w:t>ARTICLE 2</w:t>
      </w:r>
      <w:r w:rsidRPr="00B11F4E">
        <w:rPr>
          <w:rFonts w:ascii="Arial" w:hAnsi="Arial" w:cs="Arial"/>
          <w:caps/>
        </w:rPr>
        <w:t xml:space="preserve">: </w:t>
      </w:r>
      <w:r>
        <w:rPr>
          <w:rFonts w:ascii="Arial" w:hAnsi="Arial" w:cs="Arial"/>
          <w:caps/>
        </w:rPr>
        <w:t>MAITRE D’OUVRAGE</w:t>
      </w:r>
    </w:p>
    <w:p w:rsidR="00DE07A9" w:rsidRPr="00B11F4E" w:rsidRDefault="00DE07A9" w:rsidP="00DE07A9">
      <w:pPr>
        <w:spacing w:line="276" w:lineRule="auto"/>
        <w:ind w:right="510"/>
        <w:jc w:val="both"/>
        <w:rPr>
          <w:rFonts w:ascii="Arial" w:hAnsi="Arial" w:cs="Arial"/>
          <w:caps/>
        </w:rPr>
      </w:pPr>
      <w:r w:rsidRPr="00BC2201">
        <w:rPr>
          <w:rFonts w:ascii="Arial" w:hAnsi="Arial" w:cs="Arial"/>
          <w:caps/>
          <w:u w:val="single"/>
        </w:rPr>
        <w:t>ARTICLE 3:</w:t>
      </w:r>
      <w:r w:rsidRPr="00B11F4E">
        <w:rPr>
          <w:rFonts w:ascii="Arial" w:hAnsi="Arial" w:cs="Arial"/>
          <w:caps/>
        </w:rPr>
        <w:t xml:space="preserve"> CONSISTANCE </w:t>
      </w:r>
      <w:r>
        <w:rPr>
          <w:rFonts w:ascii="Arial" w:hAnsi="Arial" w:cs="Arial"/>
          <w:caps/>
        </w:rPr>
        <w:t>du marche</w:t>
      </w:r>
    </w:p>
    <w:p w:rsidR="00DE07A9" w:rsidRPr="00B11F4E" w:rsidRDefault="00DE07A9" w:rsidP="00DE07A9">
      <w:pPr>
        <w:spacing w:line="276" w:lineRule="auto"/>
        <w:ind w:right="510"/>
        <w:jc w:val="both"/>
        <w:rPr>
          <w:rFonts w:ascii="Arial" w:hAnsi="Arial" w:cs="Arial"/>
          <w:caps/>
        </w:rPr>
      </w:pPr>
      <w:r w:rsidRPr="00B11F4E">
        <w:rPr>
          <w:rFonts w:ascii="Arial" w:hAnsi="Arial" w:cs="Arial"/>
          <w:caps/>
        </w:rPr>
        <w:t xml:space="preserve">ARTICLE 4 : documents Constitutifs DU MARCHE </w:t>
      </w:r>
    </w:p>
    <w:p w:rsidR="00DE07A9" w:rsidRPr="00B11F4E" w:rsidRDefault="00DE07A9" w:rsidP="00DE07A9">
      <w:pPr>
        <w:spacing w:line="276" w:lineRule="auto"/>
        <w:ind w:right="510"/>
        <w:jc w:val="both"/>
        <w:rPr>
          <w:rFonts w:ascii="Arial" w:hAnsi="Arial" w:cs="Arial"/>
          <w:caps/>
        </w:rPr>
      </w:pPr>
      <w:r w:rsidRPr="00B11F4E">
        <w:rPr>
          <w:rFonts w:ascii="Arial" w:hAnsi="Arial" w:cs="Arial"/>
          <w:caps/>
        </w:rPr>
        <w:t>ARTICLE 5 : Référence aux textes genereaux et speciaux applicables au marché</w:t>
      </w:r>
    </w:p>
    <w:p w:rsidR="00DE07A9" w:rsidRPr="00B11F4E" w:rsidRDefault="00DE07A9" w:rsidP="00DE07A9">
      <w:pPr>
        <w:spacing w:line="276" w:lineRule="auto"/>
        <w:ind w:right="1559"/>
        <w:jc w:val="both"/>
        <w:rPr>
          <w:rFonts w:ascii="Arial" w:hAnsi="Arial" w:cs="Arial"/>
          <w:caps/>
        </w:rPr>
      </w:pPr>
      <w:r>
        <w:rPr>
          <w:rFonts w:ascii="Arial" w:hAnsi="Arial" w:cs="Arial"/>
          <w:caps/>
        </w:rPr>
        <w:t>Article 6</w:t>
      </w:r>
      <w:r w:rsidRPr="00B11F4E">
        <w:rPr>
          <w:rFonts w:ascii="Arial" w:hAnsi="Arial" w:cs="Arial"/>
          <w:caps/>
        </w:rPr>
        <w:t xml:space="preserve"> : Validité et d</w:t>
      </w:r>
      <w:r>
        <w:rPr>
          <w:rFonts w:ascii="Arial" w:hAnsi="Arial" w:cs="Arial"/>
          <w:caps/>
        </w:rPr>
        <w:t>elai</w:t>
      </w:r>
      <w:r w:rsidRPr="00B11F4E">
        <w:rPr>
          <w:rFonts w:ascii="Arial" w:hAnsi="Arial" w:cs="Arial"/>
          <w:caps/>
        </w:rPr>
        <w:t xml:space="preserve"> de notification de l’approbation du Marché-</w:t>
      </w:r>
      <w:r w:rsidRPr="00A021D7">
        <w:rPr>
          <w:rFonts w:ascii="Arial" w:hAnsi="Arial" w:cs="Arial"/>
          <w:caps/>
        </w:rPr>
        <w:t xml:space="preserve"> </w:t>
      </w:r>
      <w:r w:rsidRPr="00B11F4E">
        <w:rPr>
          <w:rFonts w:ascii="Arial" w:hAnsi="Arial" w:cs="Arial"/>
          <w:caps/>
        </w:rPr>
        <w:t>DUREE DU MARCHE</w:t>
      </w:r>
    </w:p>
    <w:p w:rsidR="00DE07A9" w:rsidRPr="00B11F4E" w:rsidRDefault="00DE07A9" w:rsidP="00DE07A9">
      <w:pPr>
        <w:spacing w:line="276" w:lineRule="auto"/>
        <w:ind w:right="510"/>
        <w:jc w:val="both"/>
        <w:rPr>
          <w:rFonts w:ascii="Arial" w:hAnsi="Arial" w:cs="Arial"/>
          <w:caps/>
        </w:rPr>
      </w:pPr>
      <w:r w:rsidRPr="00B11F4E">
        <w:rPr>
          <w:rFonts w:ascii="Arial" w:hAnsi="Arial" w:cs="Arial"/>
          <w:caps/>
        </w:rPr>
        <w:t>ARTICLE 7 : Cautionnement provisoire et cautionnement définitif</w:t>
      </w:r>
    </w:p>
    <w:p w:rsidR="00DE07A9" w:rsidRPr="00B11F4E" w:rsidRDefault="00DE07A9" w:rsidP="00DE07A9">
      <w:pPr>
        <w:spacing w:line="276" w:lineRule="auto"/>
        <w:ind w:right="510"/>
        <w:jc w:val="both"/>
        <w:rPr>
          <w:rFonts w:ascii="Arial" w:hAnsi="Arial" w:cs="Arial"/>
          <w:caps/>
        </w:rPr>
      </w:pPr>
      <w:r w:rsidRPr="00B11F4E">
        <w:rPr>
          <w:rFonts w:ascii="Arial" w:hAnsi="Arial" w:cs="Arial"/>
          <w:caps/>
        </w:rPr>
        <w:t>ARTICLE 8</w:t>
      </w:r>
      <w:r>
        <w:rPr>
          <w:rFonts w:ascii="Arial" w:hAnsi="Arial" w:cs="Arial"/>
          <w:caps/>
        </w:rPr>
        <w:t xml:space="preserve"> </w:t>
      </w:r>
      <w:r w:rsidRPr="00B11F4E">
        <w:rPr>
          <w:rFonts w:ascii="Arial" w:hAnsi="Arial" w:cs="Arial"/>
          <w:caps/>
        </w:rPr>
        <w:t xml:space="preserve">: LIEU ET délai </w:t>
      </w:r>
      <w:r>
        <w:rPr>
          <w:rFonts w:ascii="Arial" w:hAnsi="Arial" w:cs="Arial"/>
          <w:caps/>
        </w:rPr>
        <w:t>D’EXECUTION DU MARCHE</w:t>
      </w:r>
      <w:r w:rsidRPr="00B11F4E">
        <w:rPr>
          <w:rFonts w:ascii="Arial" w:hAnsi="Arial" w:cs="Arial"/>
          <w:b/>
          <w:bCs/>
          <w:caps/>
          <w:u w:val="single"/>
        </w:rPr>
        <w:t xml:space="preserve">  </w:t>
      </w:r>
    </w:p>
    <w:p w:rsidR="00DE07A9" w:rsidRPr="00B11F4E" w:rsidRDefault="00DE07A9" w:rsidP="006B6E99">
      <w:pPr>
        <w:spacing w:line="276" w:lineRule="auto"/>
        <w:ind w:right="510"/>
        <w:jc w:val="both"/>
        <w:rPr>
          <w:rFonts w:ascii="Arial" w:hAnsi="Arial" w:cs="Arial"/>
          <w:caps/>
        </w:rPr>
      </w:pPr>
      <w:r w:rsidRPr="00B11F4E">
        <w:rPr>
          <w:rFonts w:ascii="Arial" w:hAnsi="Arial" w:cs="Arial"/>
          <w:caps/>
        </w:rPr>
        <w:t xml:space="preserve">ARTICLE 9 : CONDITIONS </w:t>
      </w:r>
      <w:r>
        <w:rPr>
          <w:rFonts w:ascii="Arial" w:hAnsi="Arial" w:cs="Arial"/>
          <w:caps/>
        </w:rPr>
        <w:t>D’EXECUTION DU MARCHE</w:t>
      </w:r>
      <w:r w:rsidRPr="00B11F4E">
        <w:rPr>
          <w:rFonts w:ascii="Arial" w:hAnsi="Arial" w:cs="Arial"/>
          <w:b/>
          <w:bCs/>
          <w:caps/>
          <w:u w:val="single"/>
        </w:rPr>
        <w:t xml:space="preserve">  </w:t>
      </w:r>
    </w:p>
    <w:p w:rsidR="00DE07A9" w:rsidRDefault="00DE07A9" w:rsidP="00DE07A9">
      <w:pPr>
        <w:spacing w:line="276" w:lineRule="auto"/>
        <w:ind w:right="510"/>
        <w:jc w:val="both"/>
        <w:rPr>
          <w:rFonts w:ascii="Arial" w:hAnsi="Arial" w:cs="Arial"/>
          <w:caps/>
        </w:rPr>
      </w:pPr>
      <w:r w:rsidRPr="00B11F4E">
        <w:rPr>
          <w:rFonts w:ascii="Arial" w:hAnsi="Arial" w:cs="Arial"/>
          <w:caps/>
        </w:rPr>
        <w:t xml:space="preserve">ARTICLE 10 : RECEPTIONS PROVISOIRE ET DEFINITIVE </w:t>
      </w:r>
    </w:p>
    <w:p w:rsidR="00DE07A9" w:rsidRDefault="00DE07A9" w:rsidP="00DE07A9">
      <w:pPr>
        <w:spacing w:line="276" w:lineRule="auto"/>
        <w:ind w:right="510"/>
        <w:jc w:val="both"/>
        <w:rPr>
          <w:rFonts w:ascii="Arial" w:hAnsi="Arial" w:cs="Arial"/>
          <w:caps/>
        </w:rPr>
      </w:pPr>
      <w:r w:rsidRPr="00B11F4E">
        <w:rPr>
          <w:rFonts w:ascii="Arial" w:hAnsi="Arial" w:cs="Arial"/>
          <w:caps/>
        </w:rPr>
        <w:t>ARTICLE 11</w:t>
      </w:r>
      <w:r>
        <w:rPr>
          <w:rFonts w:ascii="Arial" w:hAnsi="Arial" w:cs="Arial"/>
          <w:caps/>
        </w:rPr>
        <w:t xml:space="preserve"> : DELAI ET retenue de garantie</w:t>
      </w:r>
    </w:p>
    <w:p w:rsidR="00DE07A9" w:rsidRPr="00B11F4E" w:rsidRDefault="00DE07A9" w:rsidP="00DE07A9">
      <w:pPr>
        <w:spacing w:line="276" w:lineRule="auto"/>
        <w:ind w:right="510"/>
        <w:jc w:val="both"/>
        <w:rPr>
          <w:rFonts w:ascii="Arial" w:hAnsi="Arial" w:cs="Arial"/>
          <w:caps/>
        </w:rPr>
      </w:pPr>
      <w:r w:rsidRPr="003340F1">
        <w:rPr>
          <w:rFonts w:ascii="Arial" w:hAnsi="Arial" w:cs="Arial"/>
          <w:caps/>
        </w:rPr>
        <w:t xml:space="preserve">ARTICLE </w:t>
      </w:r>
      <w:r>
        <w:rPr>
          <w:rFonts w:ascii="Arial" w:hAnsi="Arial" w:cs="Arial"/>
          <w:caps/>
        </w:rPr>
        <w:t>12</w:t>
      </w:r>
      <w:r w:rsidRPr="003340F1">
        <w:rPr>
          <w:rFonts w:ascii="Arial" w:hAnsi="Arial" w:cs="Arial"/>
          <w:caps/>
        </w:rPr>
        <w:t xml:space="preserve"> : </w:t>
      </w:r>
      <w:r w:rsidRPr="00B11F4E">
        <w:rPr>
          <w:rFonts w:ascii="Arial" w:hAnsi="Arial" w:cs="Arial"/>
          <w:caps/>
        </w:rPr>
        <w:t xml:space="preserve">nature des prix </w:t>
      </w:r>
    </w:p>
    <w:p w:rsidR="00DE07A9" w:rsidRPr="00B11F4E" w:rsidRDefault="00DE07A9" w:rsidP="00DE07A9">
      <w:pPr>
        <w:spacing w:line="276" w:lineRule="auto"/>
        <w:ind w:right="510"/>
        <w:jc w:val="both"/>
        <w:rPr>
          <w:rFonts w:ascii="Arial" w:hAnsi="Arial" w:cs="Arial"/>
          <w:caps/>
        </w:rPr>
      </w:pPr>
      <w:r w:rsidRPr="00B11F4E">
        <w:rPr>
          <w:rFonts w:ascii="Arial" w:hAnsi="Arial" w:cs="Arial"/>
          <w:caps/>
        </w:rPr>
        <w:t>ARTICLE 13</w:t>
      </w:r>
      <w:r>
        <w:rPr>
          <w:rFonts w:ascii="Arial" w:hAnsi="Arial" w:cs="Arial"/>
          <w:caps/>
        </w:rPr>
        <w:t xml:space="preserve"> </w:t>
      </w:r>
      <w:r w:rsidRPr="00B11F4E">
        <w:rPr>
          <w:rFonts w:ascii="Arial" w:hAnsi="Arial" w:cs="Arial"/>
          <w:caps/>
        </w:rPr>
        <w:t>: caractere des prix</w:t>
      </w:r>
    </w:p>
    <w:p w:rsidR="00DE07A9" w:rsidRPr="00B11F4E" w:rsidRDefault="00DE07A9" w:rsidP="00DE07A9">
      <w:pPr>
        <w:spacing w:line="276" w:lineRule="auto"/>
        <w:ind w:right="510"/>
        <w:jc w:val="both"/>
        <w:rPr>
          <w:rFonts w:ascii="Arial" w:hAnsi="Arial" w:cs="Arial"/>
          <w:caps/>
        </w:rPr>
      </w:pPr>
      <w:r>
        <w:rPr>
          <w:rFonts w:ascii="Arial" w:hAnsi="Arial" w:cs="Arial"/>
          <w:caps/>
        </w:rPr>
        <w:t>ARTICLE 14</w:t>
      </w:r>
      <w:r w:rsidRPr="00B11F4E">
        <w:rPr>
          <w:rFonts w:ascii="Arial" w:hAnsi="Arial" w:cs="Arial"/>
          <w:caps/>
        </w:rPr>
        <w:t xml:space="preserve"> : Modalités de règlement </w:t>
      </w:r>
    </w:p>
    <w:p w:rsidR="00DE07A9" w:rsidRPr="00B11F4E" w:rsidRDefault="00DE07A9" w:rsidP="00DE07A9">
      <w:pPr>
        <w:spacing w:line="276" w:lineRule="auto"/>
        <w:ind w:right="510"/>
        <w:jc w:val="both"/>
        <w:rPr>
          <w:rFonts w:ascii="Arial" w:hAnsi="Arial" w:cs="Arial"/>
          <w:caps/>
        </w:rPr>
      </w:pPr>
      <w:r>
        <w:rPr>
          <w:rFonts w:ascii="Arial" w:hAnsi="Arial" w:cs="Arial"/>
          <w:caps/>
        </w:rPr>
        <w:t>ARTICLE 15</w:t>
      </w:r>
      <w:r w:rsidRPr="00B11F4E">
        <w:rPr>
          <w:rFonts w:ascii="Arial" w:hAnsi="Arial" w:cs="Arial"/>
          <w:caps/>
        </w:rPr>
        <w:t xml:space="preserve"> : Pénalités pour retard</w:t>
      </w:r>
    </w:p>
    <w:p w:rsidR="00DE07A9" w:rsidRPr="00B11F4E" w:rsidRDefault="00DE07A9" w:rsidP="00DE07A9">
      <w:pPr>
        <w:spacing w:line="276" w:lineRule="auto"/>
        <w:ind w:right="510"/>
        <w:jc w:val="both"/>
        <w:rPr>
          <w:rFonts w:ascii="Arial" w:hAnsi="Arial" w:cs="Arial"/>
          <w:caps/>
        </w:rPr>
      </w:pPr>
      <w:r>
        <w:rPr>
          <w:rFonts w:ascii="Arial" w:hAnsi="Arial" w:cs="Arial"/>
          <w:caps/>
        </w:rPr>
        <w:t xml:space="preserve">ARTICLE 16 </w:t>
      </w:r>
      <w:r w:rsidRPr="00B11F4E">
        <w:rPr>
          <w:rFonts w:ascii="Arial" w:hAnsi="Arial" w:cs="Arial"/>
          <w:caps/>
        </w:rPr>
        <w:t xml:space="preserve">: NANTISSEMENT </w:t>
      </w:r>
    </w:p>
    <w:p w:rsidR="00DE07A9" w:rsidRPr="00B11F4E" w:rsidRDefault="00DE07A9" w:rsidP="00DE07A9">
      <w:pPr>
        <w:spacing w:line="276" w:lineRule="auto"/>
        <w:ind w:right="510"/>
        <w:jc w:val="both"/>
        <w:rPr>
          <w:rFonts w:ascii="Arial" w:hAnsi="Arial" w:cs="Arial"/>
          <w:caps/>
        </w:rPr>
      </w:pPr>
      <w:r>
        <w:rPr>
          <w:rFonts w:ascii="Arial" w:hAnsi="Arial" w:cs="Arial"/>
          <w:caps/>
        </w:rPr>
        <w:t xml:space="preserve">ARTICLE 17 </w:t>
      </w:r>
      <w:r w:rsidRPr="00B11F4E">
        <w:rPr>
          <w:rFonts w:ascii="Arial" w:hAnsi="Arial" w:cs="Arial"/>
          <w:caps/>
        </w:rPr>
        <w:t>: sous-traitance</w:t>
      </w:r>
    </w:p>
    <w:p w:rsidR="00DE07A9" w:rsidRPr="00B11F4E" w:rsidRDefault="00DE07A9" w:rsidP="00DE07A9">
      <w:pPr>
        <w:spacing w:line="276" w:lineRule="auto"/>
        <w:ind w:right="510"/>
        <w:jc w:val="both"/>
        <w:rPr>
          <w:rFonts w:ascii="Arial" w:hAnsi="Arial" w:cs="Arial"/>
          <w:caps/>
        </w:rPr>
      </w:pPr>
      <w:r>
        <w:rPr>
          <w:rFonts w:ascii="Arial" w:hAnsi="Arial" w:cs="Arial"/>
          <w:caps/>
        </w:rPr>
        <w:t>ARTICLE 18</w:t>
      </w:r>
      <w:r w:rsidRPr="00B11F4E">
        <w:rPr>
          <w:rFonts w:ascii="Arial" w:hAnsi="Arial" w:cs="Arial"/>
          <w:caps/>
        </w:rPr>
        <w:t> : ASSURANCES - RESPONSABILITE </w:t>
      </w:r>
    </w:p>
    <w:p w:rsidR="00DE07A9" w:rsidRPr="00B11F4E" w:rsidRDefault="00DE07A9" w:rsidP="00DE07A9">
      <w:pPr>
        <w:spacing w:line="276" w:lineRule="auto"/>
        <w:ind w:right="510"/>
        <w:jc w:val="both"/>
        <w:rPr>
          <w:rFonts w:ascii="Arial" w:hAnsi="Arial" w:cs="Arial"/>
          <w:caps/>
        </w:rPr>
      </w:pPr>
      <w:r>
        <w:rPr>
          <w:rFonts w:ascii="Arial" w:hAnsi="Arial" w:cs="Arial"/>
          <w:caps/>
        </w:rPr>
        <w:t>ARTICLE 19</w:t>
      </w:r>
      <w:r w:rsidRPr="00B11F4E">
        <w:rPr>
          <w:rFonts w:ascii="Arial" w:hAnsi="Arial" w:cs="Arial"/>
          <w:caps/>
        </w:rPr>
        <w:t xml:space="preserve"> : propriete industriElle, commerciale ou intellectuelle </w:t>
      </w:r>
    </w:p>
    <w:p w:rsidR="00DE07A9" w:rsidRPr="00B11F4E" w:rsidRDefault="00DE07A9" w:rsidP="00390BAF">
      <w:pPr>
        <w:spacing w:line="276" w:lineRule="auto"/>
        <w:ind w:right="510"/>
        <w:jc w:val="both"/>
        <w:rPr>
          <w:rFonts w:ascii="Arial" w:hAnsi="Arial" w:cs="Arial"/>
          <w:caps/>
        </w:rPr>
      </w:pPr>
      <w:r>
        <w:rPr>
          <w:rFonts w:ascii="Arial" w:hAnsi="Arial" w:cs="Arial"/>
          <w:caps/>
        </w:rPr>
        <w:t xml:space="preserve">ARTICLE 20 </w:t>
      </w:r>
      <w:r w:rsidRPr="00B11F4E">
        <w:rPr>
          <w:rFonts w:ascii="Arial" w:hAnsi="Arial" w:cs="Arial"/>
          <w:caps/>
        </w:rPr>
        <w:t xml:space="preserve">: Election du domicile DU </w:t>
      </w:r>
      <w:r w:rsidR="00390BAF">
        <w:rPr>
          <w:rFonts w:ascii="Arial" w:hAnsi="Arial" w:cs="Arial"/>
          <w:caps/>
        </w:rPr>
        <w:t>TITULAIRE</w:t>
      </w:r>
    </w:p>
    <w:p w:rsidR="00DE07A9" w:rsidRPr="00B11F4E" w:rsidRDefault="00DE07A9" w:rsidP="00DE07A9">
      <w:pPr>
        <w:spacing w:line="276" w:lineRule="auto"/>
        <w:ind w:right="510"/>
        <w:jc w:val="both"/>
        <w:rPr>
          <w:rFonts w:ascii="Arial" w:hAnsi="Arial" w:cs="Arial"/>
          <w:caps/>
        </w:rPr>
      </w:pPr>
      <w:r>
        <w:rPr>
          <w:rFonts w:ascii="Arial" w:hAnsi="Arial" w:cs="Arial"/>
          <w:caps/>
        </w:rPr>
        <w:t xml:space="preserve">ARTICLE 21 </w:t>
      </w:r>
      <w:r w:rsidRPr="00B11F4E">
        <w:rPr>
          <w:rFonts w:ascii="Arial" w:hAnsi="Arial" w:cs="Arial"/>
          <w:caps/>
        </w:rPr>
        <w:t xml:space="preserve">: Droits DE TIMBRE et d’enregistrement </w:t>
      </w:r>
    </w:p>
    <w:p w:rsidR="00DE07A9" w:rsidRPr="00B11F4E" w:rsidRDefault="00DE07A9" w:rsidP="00DE07A9">
      <w:pPr>
        <w:spacing w:line="276" w:lineRule="auto"/>
        <w:ind w:right="510"/>
        <w:jc w:val="both"/>
        <w:rPr>
          <w:rFonts w:ascii="Arial" w:hAnsi="Arial" w:cs="Arial"/>
          <w:caps/>
        </w:rPr>
      </w:pPr>
      <w:r>
        <w:rPr>
          <w:rFonts w:ascii="Arial" w:hAnsi="Arial" w:cs="Arial"/>
          <w:caps/>
        </w:rPr>
        <w:t>ARTICLE 22</w:t>
      </w:r>
      <w:r w:rsidRPr="00B11F4E">
        <w:rPr>
          <w:rFonts w:ascii="Arial" w:hAnsi="Arial" w:cs="Arial"/>
          <w:caps/>
        </w:rPr>
        <w:t xml:space="preserve"> : CAS DE FORCE MAJEURE </w:t>
      </w:r>
    </w:p>
    <w:p w:rsidR="00DE07A9" w:rsidRPr="00B11F4E" w:rsidRDefault="00DE07A9" w:rsidP="00DE07A9">
      <w:pPr>
        <w:spacing w:line="276" w:lineRule="auto"/>
        <w:ind w:right="510"/>
        <w:jc w:val="both"/>
        <w:rPr>
          <w:rFonts w:ascii="Arial" w:hAnsi="Arial" w:cs="Arial"/>
          <w:caps/>
        </w:rPr>
      </w:pPr>
      <w:r>
        <w:rPr>
          <w:rFonts w:ascii="Arial" w:hAnsi="Arial" w:cs="Arial"/>
          <w:caps/>
        </w:rPr>
        <w:t xml:space="preserve">ARTICLE 23 </w:t>
      </w:r>
      <w:r w:rsidRPr="00B11F4E">
        <w:rPr>
          <w:rFonts w:ascii="Arial" w:hAnsi="Arial" w:cs="Arial"/>
          <w:caps/>
        </w:rPr>
        <w:t>: Résiliation du marche</w:t>
      </w:r>
    </w:p>
    <w:p w:rsidR="00DE07A9" w:rsidRPr="00B11F4E" w:rsidRDefault="00DE07A9" w:rsidP="00DE07A9">
      <w:pPr>
        <w:spacing w:line="276" w:lineRule="auto"/>
        <w:ind w:right="510"/>
        <w:jc w:val="both"/>
        <w:rPr>
          <w:rFonts w:ascii="Arial" w:hAnsi="Arial" w:cs="Arial"/>
          <w:caps/>
        </w:rPr>
      </w:pPr>
      <w:r>
        <w:rPr>
          <w:rFonts w:ascii="Arial" w:hAnsi="Arial" w:cs="Arial"/>
          <w:caps/>
        </w:rPr>
        <w:t>ARTICLE 24</w:t>
      </w:r>
      <w:r w:rsidRPr="00B11F4E">
        <w:rPr>
          <w:rFonts w:ascii="Arial" w:hAnsi="Arial" w:cs="Arial"/>
          <w:caps/>
        </w:rPr>
        <w:t> : Règlement des differenDs et litiges</w:t>
      </w:r>
    </w:p>
    <w:p w:rsidR="00DE07A9" w:rsidRPr="00B11F4E" w:rsidRDefault="00DE07A9" w:rsidP="00DE07A9">
      <w:pPr>
        <w:spacing w:line="276" w:lineRule="auto"/>
        <w:ind w:right="510"/>
        <w:jc w:val="both"/>
        <w:rPr>
          <w:rFonts w:ascii="Arial" w:hAnsi="Arial" w:cs="Arial"/>
          <w:caps/>
        </w:rPr>
      </w:pPr>
      <w:r>
        <w:rPr>
          <w:rFonts w:ascii="Arial" w:hAnsi="Arial" w:cs="Arial"/>
          <w:caps/>
        </w:rPr>
        <w:t xml:space="preserve">ARTICLE 25 : </w:t>
      </w:r>
      <w:r w:rsidRPr="00B11F4E">
        <w:rPr>
          <w:rFonts w:ascii="Arial" w:hAnsi="Arial" w:cs="Arial"/>
          <w:caps/>
        </w:rPr>
        <w:t>NOTIFICATIONS ET COMMUNICATIONS</w:t>
      </w:r>
    </w:p>
    <w:p w:rsidR="00DE07A9" w:rsidRDefault="00DE07A9" w:rsidP="00DE07A9">
      <w:pPr>
        <w:spacing w:line="480" w:lineRule="auto"/>
        <w:ind w:right="510"/>
        <w:jc w:val="both"/>
        <w:rPr>
          <w:rFonts w:ascii="Arial" w:hAnsi="Arial" w:cs="Arial"/>
          <w:b/>
          <w:bCs/>
          <w:caps/>
          <w:u w:val="single"/>
        </w:rPr>
      </w:pPr>
      <w:r w:rsidRPr="00B11F4E">
        <w:rPr>
          <w:rFonts w:ascii="Arial" w:hAnsi="Arial" w:cs="Arial"/>
          <w:b/>
          <w:bCs/>
          <w:caps/>
          <w:u w:val="single"/>
        </w:rPr>
        <w:t xml:space="preserve">Chapitre II : cahier des prescriptions techniques </w:t>
      </w:r>
    </w:p>
    <w:p w:rsidR="00DE07A9" w:rsidRDefault="00DE07A9" w:rsidP="00DE07A9">
      <w:pPr>
        <w:spacing w:line="480" w:lineRule="auto"/>
        <w:ind w:right="510"/>
        <w:jc w:val="both"/>
        <w:rPr>
          <w:rFonts w:ascii="Arial" w:hAnsi="Arial" w:cs="Arial"/>
          <w:b/>
          <w:bCs/>
          <w:caps/>
          <w:u w:val="single"/>
        </w:rPr>
      </w:pPr>
      <w:r w:rsidRPr="00B11F4E">
        <w:rPr>
          <w:rFonts w:ascii="Arial" w:hAnsi="Arial" w:cs="Arial"/>
          <w:b/>
          <w:bCs/>
          <w:caps/>
          <w:u w:val="single"/>
        </w:rPr>
        <w:t>Bordereau DES PRIX–détail estimatiF</w:t>
      </w:r>
      <w:bookmarkStart w:id="0" w:name="_Toc26166854"/>
      <w:bookmarkStart w:id="1" w:name="_Toc26166155"/>
    </w:p>
    <w:p w:rsidR="00DE07A9" w:rsidRDefault="00DE07A9" w:rsidP="00DE07A9">
      <w:pPr>
        <w:spacing w:line="480" w:lineRule="auto"/>
        <w:ind w:right="510"/>
        <w:jc w:val="both"/>
        <w:rPr>
          <w:rFonts w:ascii="Arial" w:hAnsi="Arial" w:cs="Arial"/>
          <w:b/>
          <w:bCs/>
          <w:caps/>
          <w:u w:val="single"/>
        </w:rPr>
      </w:pPr>
    </w:p>
    <w:p w:rsidR="00DE07A9" w:rsidRDefault="00DE07A9" w:rsidP="00DE07A9">
      <w:pPr>
        <w:spacing w:line="480" w:lineRule="auto"/>
        <w:ind w:right="510"/>
        <w:jc w:val="both"/>
        <w:rPr>
          <w:rFonts w:ascii="Arial" w:hAnsi="Arial" w:cs="Arial"/>
          <w:b/>
          <w:bCs/>
          <w:caps/>
          <w:u w:val="single"/>
        </w:rPr>
      </w:pPr>
    </w:p>
    <w:p w:rsidR="002C1139" w:rsidRDefault="002C1139" w:rsidP="00DE07A9">
      <w:pPr>
        <w:pStyle w:val="Titre1"/>
        <w:spacing w:before="120"/>
        <w:jc w:val="both"/>
        <w:rPr>
          <w:caps/>
          <w:color w:val="FF0000"/>
        </w:rPr>
      </w:pPr>
    </w:p>
    <w:p w:rsidR="00DE07A9" w:rsidRPr="002C1139" w:rsidRDefault="00DE07A9" w:rsidP="002C1139">
      <w:pPr>
        <w:pStyle w:val="Titre1"/>
        <w:spacing w:before="120"/>
        <w:jc w:val="center"/>
        <w:rPr>
          <w:caps/>
          <w:color w:val="FF0000"/>
          <w:u w:val="single"/>
        </w:rPr>
      </w:pPr>
      <w:r w:rsidRPr="002C1139">
        <w:rPr>
          <w:caps/>
          <w:color w:val="FF0000"/>
          <w:u w:val="single"/>
        </w:rPr>
        <w:t>Chapitre I : clauses administratives et financiéres</w:t>
      </w:r>
    </w:p>
    <w:p w:rsidR="00DE07A9" w:rsidRPr="00891DA8" w:rsidRDefault="00DE07A9" w:rsidP="00DE07A9">
      <w:pPr>
        <w:pStyle w:val="Titre1"/>
        <w:tabs>
          <w:tab w:val="left" w:pos="0"/>
        </w:tabs>
        <w:spacing w:before="120"/>
        <w:jc w:val="both"/>
        <w:rPr>
          <w:sz w:val="16"/>
          <w:szCs w:val="16"/>
        </w:rPr>
      </w:pPr>
    </w:p>
    <w:p w:rsidR="00DE07A9" w:rsidRPr="002C1139" w:rsidRDefault="00DE07A9" w:rsidP="00DE07A9">
      <w:pPr>
        <w:pStyle w:val="Titre1"/>
        <w:tabs>
          <w:tab w:val="left" w:pos="0"/>
        </w:tabs>
        <w:spacing w:before="120"/>
        <w:jc w:val="both"/>
        <w:rPr>
          <w:rFonts w:ascii="Calibri Light" w:eastAsiaTheme="minorHAnsi" w:hAnsi="Calibri Light" w:cstheme="minorBidi"/>
          <w:bCs w:val="0"/>
          <w:caps/>
          <w:color w:val="auto"/>
        </w:rPr>
      </w:pPr>
      <w:r w:rsidRPr="002C1139">
        <w:rPr>
          <w:rFonts w:ascii="Calibri Light" w:eastAsia="Droid Sans Fallback" w:hAnsi="Calibri Light" w:cstheme="minorBidi"/>
          <w:caps/>
          <w:color w:val="00000A"/>
          <w:u w:val="single"/>
        </w:rPr>
        <w:t>ARTICLE 1</w:t>
      </w:r>
      <w:r w:rsidR="00A11539" w:rsidRPr="002C1139">
        <w:rPr>
          <w:rFonts w:ascii="Calibri Light" w:eastAsia="Droid Sans Fallback" w:hAnsi="Calibri Light" w:cstheme="minorBidi"/>
          <w:caps/>
          <w:color w:val="00000A"/>
          <w:u w:val="single"/>
        </w:rPr>
        <w:t xml:space="preserve"> </w:t>
      </w:r>
      <w:r w:rsidRPr="002C1139">
        <w:rPr>
          <w:rFonts w:ascii="Calibri Light" w:eastAsia="Droid Sans Fallback" w:hAnsi="Calibri Light" w:cstheme="minorBidi"/>
          <w:caps/>
          <w:color w:val="00000A"/>
          <w:u w:val="single"/>
        </w:rPr>
        <w:t>: OBJET DE L’APPEL D’OFFRES</w:t>
      </w:r>
      <w:r w:rsidRPr="002C1139">
        <w:rPr>
          <w:rFonts w:ascii="Calibri Light" w:eastAsiaTheme="minorHAnsi" w:hAnsi="Calibri Light" w:cstheme="minorBidi"/>
          <w:caps/>
          <w:color w:val="auto"/>
        </w:rPr>
        <w:t xml:space="preserve"> </w:t>
      </w:r>
    </w:p>
    <w:p w:rsidR="00DE07A9" w:rsidRPr="002C1139" w:rsidRDefault="00DE07A9" w:rsidP="0005141E">
      <w:pPr>
        <w:tabs>
          <w:tab w:val="left" w:pos="3870"/>
        </w:tabs>
        <w:jc w:val="both"/>
        <w:rPr>
          <w:rFonts w:ascii="Calibri Light" w:hAnsi="Calibri Light" w:cstheme="minorBidi"/>
          <w:b/>
          <w:bCs/>
          <w:sz w:val="28"/>
          <w:szCs w:val="28"/>
        </w:rPr>
      </w:pPr>
      <w:r w:rsidRPr="002C1139">
        <w:rPr>
          <w:rFonts w:ascii="Calibri Light" w:hAnsi="Calibri Light" w:cstheme="minorBidi"/>
          <w:sz w:val="28"/>
          <w:szCs w:val="28"/>
        </w:rPr>
        <w:t>Le présent appel d’offres a pour objet </w:t>
      </w:r>
      <w:r w:rsidR="003B64EC" w:rsidRPr="002C1139">
        <w:rPr>
          <w:rFonts w:ascii="Calibri Light" w:hAnsi="Calibri Light" w:cstheme="minorBidi"/>
          <w:sz w:val="28"/>
          <w:szCs w:val="28"/>
        </w:rPr>
        <w:t>l’acquisition et mise en œuvre d’une solution de gestion des archives.</w:t>
      </w:r>
    </w:p>
    <w:p w:rsidR="00DE07A9" w:rsidRPr="00E60BEA" w:rsidRDefault="00DE07A9" w:rsidP="00DE07A9">
      <w:pPr>
        <w:widowControl w:val="0"/>
        <w:jc w:val="both"/>
        <w:rPr>
          <w:rFonts w:ascii="Calibri Light" w:hAnsi="Calibri Light" w:cstheme="minorBidi"/>
          <w:sz w:val="12"/>
          <w:szCs w:val="12"/>
        </w:rPr>
      </w:pPr>
    </w:p>
    <w:p w:rsidR="00DE07A9" w:rsidRPr="002C1139" w:rsidRDefault="00DE07A9" w:rsidP="00DE07A9">
      <w:pPr>
        <w:autoSpaceDE w:val="0"/>
        <w:autoSpaceDN w:val="0"/>
        <w:adjustRightInd w:val="0"/>
        <w:spacing w:before="120"/>
        <w:jc w:val="both"/>
        <w:rPr>
          <w:rFonts w:ascii="Calibri Light" w:hAnsi="Calibri Light" w:cstheme="minorBidi"/>
          <w:b/>
          <w:bCs/>
          <w:caps/>
          <w:sz w:val="28"/>
          <w:szCs w:val="28"/>
          <w:u w:val="single"/>
        </w:rPr>
      </w:pPr>
      <w:r w:rsidRPr="002C1139">
        <w:rPr>
          <w:rFonts w:ascii="Calibri Light" w:hAnsi="Calibri Light" w:cstheme="minorBidi"/>
          <w:b/>
          <w:bCs/>
          <w:caps/>
          <w:sz w:val="28"/>
          <w:szCs w:val="28"/>
          <w:u w:val="single"/>
        </w:rPr>
        <w:t xml:space="preserve">Article 2 : MAITRE D’OUVRAGE  </w:t>
      </w:r>
    </w:p>
    <w:p w:rsidR="00DE07A9" w:rsidRPr="002C1139" w:rsidRDefault="00DE07A9" w:rsidP="00DE07A9">
      <w:pPr>
        <w:spacing w:before="120"/>
        <w:ind w:right="333"/>
        <w:jc w:val="both"/>
        <w:rPr>
          <w:rFonts w:ascii="Calibri Light" w:hAnsi="Calibri Light" w:cstheme="minorBidi"/>
          <w:sz w:val="28"/>
          <w:szCs w:val="28"/>
        </w:rPr>
      </w:pPr>
      <w:r w:rsidRPr="002C1139">
        <w:rPr>
          <w:rFonts w:ascii="Calibri Light" w:hAnsi="Calibri Light" w:cstheme="minorBidi"/>
          <w:sz w:val="28"/>
          <w:szCs w:val="28"/>
        </w:rPr>
        <w:t xml:space="preserve">Le maître d'ouvrage du marché qui sera passé suite au présent appel d’offres ouvert est Archives du Maroc représenté par son Directeur en sa qualité d’ordonnateur. </w:t>
      </w:r>
    </w:p>
    <w:p w:rsidR="00DE07A9" w:rsidRPr="00E60BEA" w:rsidRDefault="00DE07A9" w:rsidP="00DE07A9">
      <w:pPr>
        <w:spacing w:before="120"/>
        <w:ind w:right="333"/>
        <w:jc w:val="both"/>
        <w:rPr>
          <w:rFonts w:ascii="Calibri Light" w:hAnsi="Calibri Light" w:cstheme="minorBidi"/>
          <w:sz w:val="12"/>
          <w:szCs w:val="12"/>
        </w:rPr>
      </w:pPr>
    </w:p>
    <w:p w:rsidR="00DE07A9" w:rsidRPr="002C1139" w:rsidRDefault="00DE07A9" w:rsidP="00DE07A9">
      <w:pPr>
        <w:autoSpaceDE w:val="0"/>
        <w:autoSpaceDN w:val="0"/>
        <w:adjustRightInd w:val="0"/>
        <w:spacing w:before="120"/>
        <w:jc w:val="both"/>
        <w:rPr>
          <w:rFonts w:ascii="Calibri Light" w:hAnsi="Calibri Light" w:cstheme="minorBidi"/>
          <w:b/>
          <w:bCs/>
          <w:sz w:val="28"/>
          <w:szCs w:val="28"/>
          <w:u w:val="single"/>
        </w:rPr>
      </w:pPr>
      <w:r w:rsidRPr="002C1139">
        <w:rPr>
          <w:rFonts w:ascii="Calibri Light" w:hAnsi="Calibri Light" w:cstheme="minorBidi"/>
          <w:b/>
          <w:bCs/>
          <w:sz w:val="28"/>
          <w:szCs w:val="28"/>
          <w:u w:val="single"/>
        </w:rPr>
        <w:t xml:space="preserve">ARTICLE 3 : </w:t>
      </w:r>
      <w:r w:rsidRPr="002C1139">
        <w:rPr>
          <w:rFonts w:ascii="Calibri Light" w:hAnsi="Calibri Light" w:cstheme="minorBidi"/>
          <w:b/>
          <w:bCs/>
          <w:caps/>
          <w:sz w:val="28"/>
          <w:szCs w:val="28"/>
          <w:u w:val="single"/>
        </w:rPr>
        <w:t xml:space="preserve">CONSISTANCE DU MARCHE </w:t>
      </w:r>
    </w:p>
    <w:p w:rsidR="00DE07A9" w:rsidRPr="002C1139" w:rsidRDefault="00DE07A9" w:rsidP="00DE07A9">
      <w:pPr>
        <w:pStyle w:val="Corpsdetexte3"/>
        <w:spacing w:before="120"/>
        <w:jc w:val="both"/>
        <w:rPr>
          <w:rFonts w:ascii="Calibri Light" w:hAnsi="Calibri Light"/>
          <w:sz w:val="28"/>
          <w:szCs w:val="28"/>
        </w:rPr>
      </w:pPr>
      <w:r w:rsidRPr="002C1139">
        <w:rPr>
          <w:rFonts w:ascii="Calibri Light" w:hAnsi="Calibri Light"/>
          <w:sz w:val="28"/>
          <w:szCs w:val="28"/>
        </w:rPr>
        <w:t>Le présent appel d’offres ouvert est lancé en un(01) lot unique.</w:t>
      </w:r>
    </w:p>
    <w:p w:rsidR="00DE07A9" w:rsidRPr="002C1139" w:rsidRDefault="00DE07A9" w:rsidP="003B64EC">
      <w:pPr>
        <w:spacing w:before="120"/>
        <w:jc w:val="both"/>
        <w:rPr>
          <w:rFonts w:ascii="Calibri Light" w:hAnsi="Calibri Light" w:cstheme="minorBidi"/>
          <w:sz w:val="28"/>
          <w:szCs w:val="28"/>
        </w:rPr>
      </w:pPr>
      <w:r w:rsidRPr="002C1139">
        <w:rPr>
          <w:rFonts w:ascii="Calibri Light" w:hAnsi="Calibri Light" w:cstheme="minorBidi"/>
          <w:sz w:val="28"/>
          <w:szCs w:val="28"/>
        </w:rPr>
        <w:t xml:space="preserve">La consistance et caractéristiques techniques des prestations objet du présent appel d’offres sont précisées au niveau </w:t>
      </w:r>
      <w:r w:rsidR="003B64EC" w:rsidRPr="002C1139">
        <w:rPr>
          <w:rFonts w:ascii="Calibri Light" w:hAnsi="Calibri Light" w:cstheme="minorBidi"/>
          <w:sz w:val="28"/>
          <w:szCs w:val="28"/>
        </w:rPr>
        <w:t>du cahier des prescriptions techniques</w:t>
      </w:r>
      <w:r w:rsidRPr="002C1139">
        <w:rPr>
          <w:rFonts w:ascii="Calibri Light" w:hAnsi="Calibri Light" w:cstheme="minorBidi"/>
          <w:sz w:val="28"/>
          <w:szCs w:val="28"/>
        </w:rPr>
        <w:t>.</w:t>
      </w:r>
    </w:p>
    <w:p w:rsidR="00DE07A9" w:rsidRPr="00E60BEA" w:rsidRDefault="00DE07A9" w:rsidP="00DE07A9">
      <w:pPr>
        <w:autoSpaceDE w:val="0"/>
        <w:autoSpaceDN w:val="0"/>
        <w:adjustRightInd w:val="0"/>
        <w:jc w:val="both"/>
        <w:rPr>
          <w:rFonts w:ascii="Calibri Light" w:hAnsi="Calibri Light" w:cstheme="minorBidi"/>
          <w:strike/>
          <w:sz w:val="10"/>
          <w:szCs w:val="10"/>
        </w:rPr>
      </w:pPr>
    </w:p>
    <w:p w:rsidR="00DE07A9" w:rsidRPr="002C1139" w:rsidRDefault="00DE07A9" w:rsidP="00DE07A9">
      <w:pPr>
        <w:pStyle w:val="Titre6"/>
        <w:spacing w:before="120"/>
        <w:jc w:val="both"/>
        <w:rPr>
          <w:rFonts w:ascii="Calibri Light" w:eastAsiaTheme="minorHAnsi" w:hAnsi="Calibri Light" w:cstheme="minorBidi"/>
          <w:b/>
          <w:bCs/>
          <w:color w:val="auto"/>
          <w:sz w:val="28"/>
          <w:szCs w:val="28"/>
          <w:u w:val="single"/>
        </w:rPr>
      </w:pPr>
      <w:r w:rsidRPr="002C1139">
        <w:rPr>
          <w:rFonts w:ascii="Calibri Light" w:eastAsiaTheme="minorHAnsi" w:hAnsi="Calibri Light" w:cstheme="minorBidi"/>
          <w:b/>
          <w:bCs/>
          <w:color w:val="auto"/>
          <w:sz w:val="28"/>
          <w:szCs w:val="28"/>
          <w:u w:val="single"/>
        </w:rPr>
        <w:t xml:space="preserve">ARTICLE 4 : DOCUMENTS CONSTITUTIFS DU MARCHE </w:t>
      </w:r>
    </w:p>
    <w:p w:rsidR="00DE07A9" w:rsidRPr="002C1139" w:rsidRDefault="00DE07A9" w:rsidP="00DE07A9">
      <w:pPr>
        <w:tabs>
          <w:tab w:val="left" w:pos="10440"/>
        </w:tabs>
        <w:spacing w:before="120"/>
        <w:ind w:right="333"/>
        <w:jc w:val="both"/>
        <w:rPr>
          <w:rFonts w:ascii="Calibri Light" w:hAnsi="Calibri Light" w:cstheme="minorBidi"/>
          <w:color w:val="000000"/>
          <w:sz w:val="28"/>
          <w:szCs w:val="28"/>
        </w:rPr>
      </w:pPr>
      <w:r w:rsidRPr="002C1139">
        <w:rPr>
          <w:rFonts w:ascii="Calibri Light" w:hAnsi="Calibri Light" w:cstheme="minorBidi"/>
          <w:sz w:val="28"/>
          <w:szCs w:val="28"/>
        </w:rPr>
        <w:t xml:space="preserve">Les documents constitutifs du marché sont ceux énumérés ci-après : </w:t>
      </w:r>
    </w:p>
    <w:p w:rsidR="00DE07A9" w:rsidRPr="002C1139" w:rsidRDefault="00DE07A9" w:rsidP="00DE07A9">
      <w:pPr>
        <w:numPr>
          <w:ilvl w:val="0"/>
          <w:numId w:val="34"/>
        </w:numPr>
        <w:tabs>
          <w:tab w:val="left" w:pos="10440"/>
        </w:tabs>
        <w:suppressAutoHyphens w:val="0"/>
        <w:spacing w:before="120" w:after="0" w:line="240" w:lineRule="auto"/>
        <w:ind w:right="333"/>
        <w:jc w:val="both"/>
        <w:rPr>
          <w:rFonts w:ascii="Calibri Light" w:hAnsi="Calibri Light" w:cstheme="minorBidi"/>
          <w:bCs/>
          <w:sz w:val="28"/>
          <w:szCs w:val="28"/>
        </w:rPr>
      </w:pPr>
      <w:r w:rsidRPr="002C1139">
        <w:rPr>
          <w:rFonts w:ascii="Calibri Light" w:hAnsi="Calibri Light" w:cstheme="minorBidi"/>
          <w:bCs/>
          <w:sz w:val="28"/>
          <w:szCs w:val="28"/>
        </w:rPr>
        <w:t>L'acte d'engagement ;</w:t>
      </w:r>
    </w:p>
    <w:p w:rsidR="00DE07A9" w:rsidRPr="002C1139" w:rsidRDefault="00DE07A9" w:rsidP="00DE07A9">
      <w:pPr>
        <w:numPr>
          <w:ilvl w:val="0"/>
          <w:numId w:val="34"/>
        </w:numPr>
        <w:tabs>
          <w:tab w:val="left" w:pos="10440"/>
        </w:tabs>
        <w:suppressAutoHyphens w:val="0"/>
        <w:spacing w:before="120" w:after="0" w:line="240" w:lineRule="auto"/>
        <w:ind w:right="333"/>
        <w:jc w:val="both"/>
        <w:rPr>
          <w:rFonts w:ascii="Calibri Light" w:hAnsi="Calibri Light" w:cstheme="minorBidi"/>
          <w:bCs/>
          <w:sz w:val="28"/>
          <w:szCs w:val="28"/>
        </w:rPr>
      </w:pPr>
      <w:r w:rsidRPr="002C1139">
        <w:rPr>
          <w:rFonts w:ascii="Calibri Light" w:hAnsi="Calibri Light" w:cstheme="minorBidi"/>
          <w:bCs/>
          <w:sz w:val="28"/>
          <w:szCs w:val="28"/>
        </w:rPr>
        <w:t>Le présent Cahier des Prescriptions Spéciales ;</w:t>
      </w:r>
    </w:p>
    <w:p w:rsidR="00DE07A9" w:rsidRPr="002C1139" w:rsidRDefault="00DE07A9" w:rsidP="00DE07A9">
      <w:pPr>
        <w:numPr>
          <w:ilvl w:val="0"/>
          <w:numId w:val="34"/>
        </w:numPr>
        <w:tabs>
          <w:tab w:val="left" w:pos="10440"/>
        </w:tabs>
        <w:suppressAutoHyphens w:val="0"/>
        <w:spacing w:before="120" w:after="0" w:line="240" w:lineRule="auto"/>
        <w:ind w:right="333"/>
        <w:jc w:val="both"/>
        <w:rPr>
          <w:rFonts w:ascii="Calibri Light" w:hAnsi="Calibri Light" w:cstheme="minorBidi"/>
          <w:bCs/>
          <w:sz w:val="28"/>
          <w:szCs w:val="28"/>
        </w:rPr>
      </w:pPr>
      <w:r w:rsidRPr="002C1139">
        <w:rPr>
          <w:rFonts w:ascii="Calibri Light" w:hAnsi="Calibri Light" w:cstheme="minorBidi"/>
          <w:bCs/>
          <w:sz w:val="28"/>
          <w:szCs w:val="28"/>
        </w:rPr>
        <w:t>Le bordereau des prix, détail estimatif ;</w:t>
      </w:r>
    </w:p>
    <w:p w:rsidR="00DE07A9" w:rsidRPr="002C1139" w:rsidRDefault="00DE07A9" w:rsidP="00DE07A9">
      <w:pPr>
        <w:numPr>
          <w:ilvl w:val="0"/>
          <w:numId w:val="34"/>
        </w:numPr>
        <w:tabs>
          <w:tab w:val="left" w:pos="10440"/>
        </w:tabs>
        <w:suppressAutoHyphens w:val="0"/>
        <w:spacing w:before="120" w:after="0" w:line="240" w:lineRule="auto"/>
        <w:ind w:right="333"/>
        <w:jc w:val="both"/>
        <w:rPr>
          <w:rFonts w:ascii="Calibri Light" w:hAnsi="Calibri Light" w:cstheme="minorBidi"/>
          <w:bCs/>
          <w:sz w:val="28"/>
          <w:szCs w:val="28"/>
        </w:rPr>
      </w:pPr>
      <w:r w:rsidRPr="002C1139">
        <w:rPr>
          <w:rFonts w:ascii="Calibri Light" w:hAnsi="Calibri Light" w:cstheme="minorBidi"/>
          <w:bCs/>
          <w:sz w:val="28"/>
          <w:szCs w:val="28"/>
        </w:rPr>
        <w:t>Le cahier des clauses administratives générales applicable aux marchés de travaux (CCAGT).</w:t>
      </w:r>
    </w:p>
    <w:p w:rsidR="00DE07A9" w:rsidRPr="002C1139" w:rsidRDefault="00DE07A9" w:rsidP="00DE07A9">
      <w:pPr>
        <w:tabs>
          <w:tab w:val="left" w:pos="10440"/>
        </w:tabs>
        <w:spacing w:before="120"/>
        <w:ind w:right="333"/>
        <w:jc w:val="both"/>
        <w:rPr>
          <w:rFonts w:ascii="Calibri Light" w:hAnsi="Calibri Light" w:cstheme="minorBidi"/>
          <w:bCs/>
          <w:sz w:val="28"/>
          <w:szCs w:val="28"/>
        </w:rPr>
      </w:pPr>
      <w:r w:rsidRPr="002C1139">
        <w:rPr>
          <w:rFonts w:ascii="Calibri Light" w:hAnsi="Calibri Light" w:cstheme="minorBidi"/>
          <w:bCs/>
          <w:sz w:val="28"/>
          <w:szCs w:val="28"/>
        </w:rPr>
        <w:t xml:space="preserve">En cas de contradiction ou de différence entre les documents constitutifs du marché, ceux-ci prévalent dans l’ordre où ils sont énumérés ci-dessus.         </w:t>
      </w:r>
    </w:p>
    <w:p w:rsidR="00DE07A9" w:rsidRPr="00E60BEA" w:rsidRDefault="00DE07A9" w:rsidP="00DE07A9">
      <w:pPr>
        <w:tabs>
          <w:tab w:val="left" w:pos="10440"/>
        </w:tabs>
        <w:spacing w:before="120"/>
        <w:ind w:right="333"/>
        <w:jc w:val="both"/>
        <w:rPr>
          <w:rFonts w:ascii="Calibri Light" w:hAnsi="Calibri Light" w:cstheme="minorBidi"/>
          <w:bCs/>
          <w:sz w:val="4"/>
          <w:szCs w:val="4"/>
        </w:rPr>
      </w:pPr>
      <w:r w:rsidRPr="00E60BEA">
        <w:rPr>
          <w:rFonts w:ascii="Calibri Light" w:hAnsi="Calibri Light" w:cstheme="minorBidi"/>
          <w:bCs/>
          <w:sz w:val="4"/>
          <w:szCs w:val="4"/>
        </w:rPr>
        <w:t xml:space="preserve">                     </w:t>
      </w:r>
    </w:p>
    <w:p w:rsidR="00DE07A9" w:rsidRPr="002C1139" w:rsidRDefault="002C1139" w:rsidP="00DE07A9">
      <w:pPr>
        <w:pStyle w:val="Titre1"/>
        <w:tabs>
          <w:tab w:val="left" w:pos="0"/>
        </w:tabs>
        <w:spacing w:before="120"/>
        <w:jc w:val="both"/>
        <w:rPr>
          <w:rFonts w:ascii="Calibri Light" w:eastAsiaTheme="minorHAnsi" w:hAnsi="Calibri Light" w:cstheme="minorBidi"/>
          <w:color w:val="auto"/>
          <w:u w:val="single"/>
        </w:rPr>
      </w:pPr>
      <w:r w:rsidRPr="002C1139">
        <w:rPr>
          <w:rFonts w:ascii="Calibri Light" w:eastAsiaTheme="minorHAnsi" w:hAnsi="Calibri Light" w:cstheme="minorBidi"/>
          <w:color w:val="auto"/>
          <w:u w:val="single"/>
        </w:rPr>
        <w:t>ARTICLE 5 : REFERENCE AUX TEXTES GENEREAUX ET SPECIAUX APPLICABLES AU MARCHE</w:t>
      </w:r>
    </w:p>
    <w:p w:rsidR="00DE07A9" w:rsidRPr="002C1139" w:rsidRDefault="00DE07A9" w:rsidP="00DE07A9">
      <w:pPr>
        <w:spacing w:before="120"/>
        <w:jc w:val="both"/>
        <w:rPr>
          <w:rFonts w:ascii="Calibri Light" w:hAnsi="Calibri Light" w:cstheme="minorBidi"/>
          <w:sz w:val="28"/>
          <w:szCs w:val="28"/>
        </w:rPr>
      </w:pPr>
      <w:r w:rsidRPr="002C1139">
        <w:rPr>
          <w:rFonts w:ascii="Calibri Light" w:hAnsi="Calibri Light" w:cstheme="minorBidi"/>
          <w:sz w:val="28"/>
          <w:szCs w:val="28"/>
        </w:rPr>
        <w:t>Les parties contractantes du marché sont soumises aux dispositions des textes suivants :</w:t>
      </w:r>
    </w:p>
    <w:p w:rsidR="00DE07A9" w:rsidRPr="002C1139" w:rsidRDefault="00DE07A9" w:rsidP="00DE07A9">
      <w:pPr>
        <w:numPr>
          <w:ilvl w:val="0"/>
          <w:numId w:val="35"/>
        </w:numPr>
        <w:suppressAutoHyphens w:val="0"/>
        <w:spacing w:before="120" w:after="0" w:line="240" w:lineRule="auto"/>
        <w:jc w:val="both"/>
        <w:rPr>
          <w:rFonts w:ascii="Calibri Light" w:hAnsi="Calibri Light" w:cstheme="minorBidi"/>
          <w:sz w:val="28"/>
          <w:szCs w:val="28"/>
        </w:rPr>
      </w:pPr>
      <w:r w:rsidRPr="002C1139">
        <w:rPr>
          <w:rFonts w:ascii="Calibri Light" w:hAnsi="Calibri Light" w:cstheme="minorBidi"/>
          <w:sz w:val="28"/>
          <w:szCs w:val="28"/>
        </w:rPr>
        <w:t xml:space="preserve">Dahir n° 1.15.05 du 19 février 2015 pris pour application de la loi n° 112-13 relative au nantissement des marchés publics ; </w:t>
      </w:r>
    </w:p>
    <w:p w:rsidR="00DE07A9" w:rsidRPr="002C1139" w:rsidRDefault="00DE07A9" w:rsidP="00DE07A9">
      <w:pPr>
        <w:numPr>
          <w:ilvl w:val="0"/>
          <w:numId w:val="35"/>
        </w:numPr>
        <w:suppressAutoHyphens w:val="0"/>
        <w:spacing w:before="120" w:after="0" w:line="240" w:lineRule="auto"/>
        <w:jc w:val="both"/>
        <w:rPr>
          <w:rFonts w:ascii="Calibri Light" w:hAnsi="Calibri Light" w:cstheme="minorBidi"/>
          <w:sz w:val="28"/>
          <w:szCs w:val="28"/>
        </w:rPr>
      </w:pPr>
      <w:r w:rsidRPr="002C1139">
        <w:rPr>
          <w:rFonts w:ascii="Calibri Light" w:hAnsi="Calibri Light" w:cstheme="minorBidi"/>
          <w:sz w:val="28"/>
          <w:szCs w:val="28"/>
        </w:rPr>
        <w:t xml:space="preserve">Dahir n°1-56-211 du 11 décembre 1956 relatif aux garanties pécuniaires des soumissionnaires et adjudicataires de marchés publics.  </w:t>
      </w:r>
    </w:p>
    <w:p w:rsidR="00DE07A9" w:rsidRPr="002C1139" w:rsidRDefault="00DE07A9" w:rsidP="00DE07A9">
      <w:pPr>
        <w:numPr>
          <w:ilvl w:val="0"/>
          <w:numId w:val="35"/>
        </w:numPr>
        <w:suppressAutoHyphens w:val="0"/>
        <w:spacing w:before="120" w:after="0" w:line="240" w:lineRule="auto"/>
        <w:jc w:val="both"/>
        <w:rPr>
          <w:rFonts w:ascii="Calibri Light" w:hAnsi="Calibri Light" w:cstheme="minorBidi"/>
          <w:sz w:val="28"/>
          <w:szCs w:val="28"/>
        </w:rPr>
      </w:pPr>
      <w:r w:rsidRPr="002C1139">
        <w:rPr>
          <w:rFonts w:ascii="Calibri Light" w:hAnsi="Calibri Light" w:cstheme="minorBidi"/>
          <w:sz w:val="28"/>
          <w:szCs w:val="28"/>
        </w:rPr>
        <w:t xml:space="preserve">Dahir n°1-00-91 du 15 février 2000 portant promulgation de la loi n °17-97 sur la protection de la propriété intellectuelle.  </w:t>
      </w:r>
    </w:p>
    <w:p w:rsidR="00DE07A9" w:rsidRPr="002C1139" w:rsidRDefault="00DE07A9" w:rsidP="00DE07A9">
      <w:pPr>
        <w:numPr>
          <w:ilvl w:val="0"/>
          <w:numId w:val="35"/>
        </w:numPr>
        <w:suppressAutoHyphens w:val="0"/>
        <w:autoSpaceDE w:val="0"/>
        <w:autoSpaceDN w:val="0"/>
        <w:adjustRightInd w:val="0"/>
        <w:spacing w:before="120" w:after="0" w:line="240" w:lineRule="auto"/>
        <w:jc w:val="both"/>
        <w:rPr>
          <w:rFonts w:ascii="Calibri Light" w:hAnsi="Calibri Light" w:cstheme="minorBidi"/>
          <w:sz w:val="28"/>
          <w:szCs w:val="28"/>
        </w:rPr>
      </w:pPr>
      <w:r w:rsidRPr="002C1139">
        <w:rPr>
          <w:rFonts w:ascii="Calibri Light" w:hAnsi="Calibri Light" w:cstheme="minorBidi"/>
          <w:sz w:val="28"/>
          <w:szCs w:val="28"/>
        </w:rPr>
        <w:t>Règlement relatif aux conditions et aux formes de passation des marchés des Archives du Maroc</w:t>
      </w:r>
      <w:r w:rsidRPr="002C1139">
        <w:rPr>
          <w:rFonts w:ascii="Calibri Light" w:hAnsi="Calibri Light" w:cstheme="minorBidi"/>
          <w:color w:val="943634"/>
          <w:sz w:val="28"/>
          <w:szCs w:val="28"/>
        </w:rPr>
        <w:t>.</w:t>
      </w:r>
    </w:p>
    <w:p w:rsidR="00DE07A9" w:rsidRPr="002C1139" w:rsidRDefault="00DE07A9" w:rsidP="00DE07A9">
      <w:pPr>
        <w:numPr>
          <w:ilvl w:val="0"/>
          <w:numId w:val="35"/>
        </w:numPr>
        <w:suppressAutoHyphens w:val="0"/>
        <w:autoSpaceDE w:val="0"/>
        <w:autoSpaceDN w:val="0"/>
        <w:adjustRightInd w:val="0"/>
        <w:spacing w:before="120" w:after="0" w:line="240" w:lineRule="auto"/>
        <w:jc w:val="both"/>
        <w:rPr>
          <w:rFonts w:ascii="Calibri Light" w:hAnsi="Calibri Light" w:cstheme="minorBidi"/>
          <w:sz w:val="28"/>
          <w:szCs w:val="28"/>
        </w:rPr>
      </w:pPr>
      <w:r w:rsidRPr="002C1139">
        <w:rPr>
          <w:rFonts w:ascii="Calibri Light" w:hAnsi="Calibri Light" w:cstheme="minorBidi"/>
          <w:sz w:val="28"/>
          <w:szCs w:val="28"/>
        </w:rPr>
        <w:lastRenderedPageBreak/>
        <w:t>Décret n° 2-99-1087 du 29 moharrem 1421 (4 mai 2000) approuvant le cahier des clauses administratives générales applicables aux marchés de travaux exécutés pour le compte de l'Etat.</w:t>
      </w:r>
    </w:p>
    <w:p w:rsidR="00DE07A9" w:rsidRPr="002C1139" w:rsidRDefault="00DE07A9" w:rsidP="00DE07A9">
      <w:pPr>
        <w:numPr>
          <w:ilvl w:val="0"/>
          <w:numId w:val="35"/>
        </w:numPr>
        <w:suppressAutoHyphens w:val="0"/>
        <w:spacing w:before="120" w:after="0" w:line="360" w:lineRule="auto"/>
        <w:jc w:val="both"/>
        <w:rPr>
          <w:rFonts w:ascii="Calibri Light" w:hAnsi="Calibri Light" w:cstheme="minorBidi"/>
          <w:sz w:val="28"/>
          <w:szCs w:val="28"/>
        </w:rPr>
      </w:pPr>
      <w:r w:rsidRPr="002C1139">
        <w:rPr>
          <w:rFonts w:ascii="Calibri Light" w:hAnsi="Calibri Light" w:cstheme="minorBidi"/>
          <w:sz w:val="28"/>
          <w:szCs w:val="28"/>
        </w:rPr>
        <w:t xml:space="preserve">Décret royal n° 330-66 du 10 moharrem 1387 (21 avril 1967) portant règlement général de comptabilité publique </w:t>
      </w:r>
      <w:bookmarkStart w:id="2" w:name="OLE_LINK2"/>
      <w:bookmarkStart w:id="3" w:name="OLE_LINK1"/>
      <w:r w:rsidRPr="002C1139">
        <w:rPr>
          <w:rFonts w:ascii="Calibri Light" w:hAnsi="Calibri Light" w:cstheme="minorBidi"/>
          <w:sz w:val="28"/>
          <w:szCs w:val="28"/>
        </w:rPr>
        <w:t>tel qu’il a été modifié et complété</w:t>
      </w:r>
      <w:bookmarkEnd w:id="2"/>
      <w:bookmarkEnd w:id="3"/>
      <w:r w:rsidRPr="002C1139">
        <w:rPr>
          <w:rFonts w:ascii="Calibri Light" w:hAnsi="Calibri Light" w:cstheme="minorBidi"/>
          <w:sz w:val="28"/>
          <w:szCs w:val="28"/>
        </w:rPr>
        <w:t> ;</w:t>
      </w:r>
    </w:p>
    <w:p w:rsidR="00DE07A9" w:rsidRPr="002C1139" w:rsidRDefault="00DE07A9" w:rsidP="00DE07A9">
      <w:pPr>
        <w:numPr>
          <w:ilvl w:val="0"/>
          <w:numId w:val="35"/>
        </w:numPr>
        <w:suppressAutoHyphens w:val="0"/>
        <w:spacing w:before="120" w:after="0" w:line="240" w:lineRule="auto"/>
        <w:jc w:val="both"/>
        <w:rPr>
          <w:rFonts w:ascii="Calibri Light" w:hAnsi="Calibri Light" w:cstheme="minorBidi"/>
          <w:sz w:val="28"/>
          <w:szCs w:val="28"/>
        </w:rPr>
      </w:pPr>
      <w:r w:rsidRPr="002C1139">
        <w:rPr>
          <w:rFonts w:ascii="Calibri Light" w:hAnsi="Calibri Light" w:cstheme="minorBidi"/>
          <w:sz w:val="28"/>
          <w:szCs w:val="28"/>
        </w:rPr>
        <w:t>Décret n ° 2-03-703 du 18 ramadan 1424 (13 novembre 2003) relatif aux délais de paiement et aux intérêts moratoires en matière de marchés de l’Etat.</w:t>
      </w:r>
    </w:p>
    <w:p w:rsidR="00DE07A9" w:rsidRPr="002C1139" w:rsidRDefault="00DE07A9" w:rsidP="00DE07A9">
      <w:pPr>
        <w:numPr>
          <w:ilvl w:val="0"/>
          <w:numId w:val="35"/>
        </w:numPr>
        <w:suppressAutoHyphens w:val="0"/>
        <w:spacing w:before="120" w:after="0" w:line="240" w:lineRule="auto"/>
        <w:jc w:val="both"/>
        <w:rPr>
          <w:rFonts w:ascii="Calibri Light" w:hAnsi="Calibri Light" w:cstheme="minorBidi"/>
          <w:sz w:val="28"/>
          <w:szCs w:val="28"/>
        </w:rPr>
      </w:pPr>
      <w:r w:rsidRPr="002C1139">
        <w:rPr>
          <w:rFonts w:ascii="Calibri Light" w:hAnsi="Calibri Light" w:cstheme="minorBidi"/>
          <w:sz w:val="28"/>
          <w:szCs w:val="28"/>
        </w:rPr>
        <w:t>Décret n°2-86-99 du 14 mars 1986 instituant la TVA.</w:t>
      </w:r>
    </w:p>
    <w:p w:rsidR="00DE07A9" w:rsidRPr="002C1139" w:rsidRDefault="00DE07A9" w:rsidP="00DE07A9">
      <w:pPr>
        <w:numPr>
          <w:ilvl w:val="0"/>
          <w:numId w:val="35"/>
        </w:numPr>
        <w:suppressAutoHyphens w:val="0"/>
        <w:autoSpaceDE w:val="0"/>
        <w:autoSpaceDN w:val="0"/>
        <w:adjustRightInd w:val="0"/>
        <w:spacing w:after="0" w:line="240" w:lineRule="auto"/>
        <w:jc w:val="both"/>
        <w:rPr>
          <w:rFonts w:ascii="Calibri Light" w:hAnsi="Calibri Light" w:cstheme="minorBidi"/>
          <w:sz w:val="28"/>
          <w:szCs w:val="28"/>
        </w:rPr>
      </w:pPr>
      <w:r w:rsidRPr="002C1139">
        <w:rPr>
          <w:rFonts w:ascii="Calibri Light" w:hAnsi="Calibri Light" w:cstheme="minorBidi"/>
          <w:sz w:val="28"/>
          <w:szCs w:val="28"/>
        </w:rPr>
        <w:t>Dahir n° 01- 03- 195 du 15 ramadan 1424 (11 novembre 2003) approuvant la loi 69-00 organisant le contrôle financier de l’Etat sur les entreprises publiques et autres organismes.</w:t>
      </w:r>
    </w:p>
    <w:p w:rsidR="00DE07A9" w:rsidRPr="002C1139" w:rsidRDefault="00DE07A9" w:rsidP="00DE07A9">
      <w:pPr>
        <w:numPr>
          <w:ilvl w:val="0"/>
          <w:numId w:val="35"/>
        </w:numPr>
        <w:suppressAutoHyphens w:val="0"/>
        <w:autoSpaceDE w:val="0"/>
        <w:autoSpaceDN w:val="0"/>
        <w:adjustRightInd w:val="0"/>
        <w:spacing w:after="0" w:line="240" w:lineRule="auto"/>
        <w:jc w:val="both"/>
        <w:rPr>
          <w:rFonts w:ascii="Calibri Light" w:hAnsi="Calibri Light" w:cstheme="minorBidi"/>
          <w:sz w:val="28"/>
          <w:szCs w:val="28"/>
        </w:rPr>
      </w:pPr>
      <w:r w:rsidRPr="002C1139">
        <w:rPr>
          <w:rFonts w:ascii="Calibri Light" w:hAnsi="Calibri Light" w:cstheme="minorBidi"/>
          <w:sz w:val="28"/>
          <w:szCs w:val="28"/>
        </w:rPr>
        <w:t>Dahir n° 1.85.347 du 17 rabiaa II (20 décembre 1985) portant promulgation de la loi n° 30.85 relative à la taxe sur la valeur ajoutée et ses textes d’application, tels qu’ils ont été modifiés et complétés.</w:t>
      </w:r>
    </w:p>
    <w:p w:rsidR="00DE07A9" w:rsidRPr="002C1139" w:rsidRDefault="00DE07A9" w:rsidP="00DE07A9">
      <w:pPr>
        <w:numPr>
          <w:ilvl w:val="0"/>
          <w:numId w:val="35"/>
        </w:numPr>
        <w:suppressAutoHyphens w:val="0"/>
        <w:spacing w:before="120" w:after="0" w:line="240" w:lineRule="auto"/>
        <w:jc w:val="both"/>
        <w:rPr>
          <w:rFonts w:ascii="Calibri Light" w:hAnsi="Calibri Light" w:cstheme="minorBidi"/>
          <w:sz w:val="28"/>
          <w:szCs w:val="28"/>
        </w:rPr>
      </w:pPr>
      <w:r w:rsidRPr="002C1139">
        <w:rPr>
          <w:rFonts w:ascii="Calibri Light" w:hAnsi="Calibri Light" w:cstheme="minorBidi"/>
          <w:sz w:val="28"/>
          <w:szCs w:val="28"/>
        </w:rPr>
        <w:t>Dahir du 21 mars 1943 et du 27 décembre 1944 en matière de législation sur les accidents de travail.</w:t>
      </w:r>
    </w:p>
    <w:p w:rsidR="00DE07A9" w:rsidRPr="002C1139" w:rsidRDefault="00DE07A9" w:rsidP="00DE07A9">
      <w:pPr>
        <w:numPr>
          <w:ilvl w:val="0"/>
          <w:numId w:val="35"/>
        </w:numPr>
        <w:suppressAutoHyphens w:val="0"/>
        <w:spacing w:before="120" w:after="0" w:line="240" w:lineRule="auto"/>
        <w:jc w:val="both"/>
        <w:rPr>
          <w:rFonts w:ascii="Calibri Light" w:hAnsi="Calibri Light" w:cstheme="minorBidi"/>
          <w:sz w:val="28"/>
          <w:szCs w:val="28"/>
        </w:rPr>
      </w:pPr>
      <w:r w:rsidRPr="002C1139">
        <w:rPr>
          <w:rFonts w:ascii="Calibri Light" w:hAnsi="Calibri Light" w:cstheme="minorBidi"/>
          <w:sz w:val="28"/>
          <w:szCs w:val="28"/>
        </w:rPr>
        <w:t xml:space="preserve">Circulaire n° 72/CAB du 26 novembre 1992 d’application du dahir n°1-56-211 du 11 décembre 1956 relatif aux garanties pécuniaires des soumissionnaires </w:t>
      </w:r>
      <w:r w:rsidR="00390BAF" w:rsidRPr="002C1139">
        <w:rPr>
          <w:rFonts w:ascii="Calibri Light" w:hAnsi="Calibri Light" w:cstheme="minorBidi"/>
          <w:sz w:val="28"/>
          <w:szCs w:val="28"/>
        </w:rPr>
        <w:t>et adjudicataires</w:t>
      </w:r>
      <w:r w:rsidRPr="002C1139">
        <w:rPr>
          <w:rFonts w:ascii="Calibri Light" w:hAnsi="Calibri Light" w:cstheme="minorBidi"/>
          <w:sz w:val="28"/>
          <w:szCs w:val="28"/>
        </w:rPr>
        <w:t xml:space="preserve"> de marchés publics.  </w:t>
      </w:r>
    </w:p>
    <w:p w:rsidR="00DE07A9" w:rsidRPr="002C1139" w:rsidRDefault="00DE07A9" w:rsidP="00DE07A9">
      <w:pPr>
        <w:spacing w:before="120"/>
        <w:jc w:val="both"/>
        <w:rPr>
          <w:rFonts w:ascii="Calibri Light" w:hAnsi="Calibri Light" w:cstheme="minorBidi"/>
          <w:sz w:val="28"/>
          <w:szCs w:val="28"/>
        </w:rPr>
      </w:pPr>
      <w:r w:rsidRPr="002C1139">
        <w:rPr>
          <w:rFonts w:ascii="Calibri Light" w:hAnsi="Calibri Light" w:cstheme="minorBidi"/>
          <w:sz w:val="28"/>
          <w:szCs w:val="28"/>
        </w:rPr>
        <w:t>Tous les textes réglementaires ayant trait aux marchés de l’Etat rendus applicables à la date de signature du marché issu du présent appel d’offres.</w:t>
      </w:r>
    </w:p>
    <w:p w:rsidR="00DE07A9" w:rsidRPr="002C1139" w:rsidRDefault="00DE07A9" w:rsidP="00DE07A9">
      <w:pPr>
        <w:pStyle w:val="Titre1"/>
        <w:spacing w:before="120"/>
        <w:jc w:val="both"/>
        <w:rPr>
          <w:rFonts w:ascii="Calibri Light" w:eastAsia="Droid Sans Fallback" w:hAnsi="Calibri Light" w:cstheme="minorBidi"/>
          <w:b w:val="0"/>
          <w:bCs w:val="0"/>
          <w:color w:val="00000A"/>
        </w:rPr>
      </w:pPr>
      <w:r w:rsidRPr="002C1139">
        <w:rPr>
          <w:rFonts w:ascii="Calibri Light" w:eastAsia="Droid Sans Fallback" w:hAnsi="Calibri Light" w:cstheme="minorBidi"/>
          <w:b w:val="0"/>
          <w:bCs w:val="0"/>
          <w:color w:val="00000A"/>
        </w:rPr>
        <w:t>Le titulaire devra se procurer ces documents s’il ne les possède pas et ne pourra en aucun cas exciper de l’ignorance de ceux-ci et se dérober aux obligations qui y sont contenues.</w:t>
      </w:r>
    </w:p>
    <w:p w:rsidR="00DE07A9" w:rsidRPr="002C1139" w:rsidRDefault="00DE07A9" w:rsidP="00DE07A9">
      <w:pPr>
        <w:jc w:val="both"/>
        <w:rPr>
          <w:rFonts w:ascii="Calibri Light" w:hAnsi="Calibri Light" w:cstheme="minorBidi"/>
          <w:b/>
          <w:bCs/>
          <w:i/>
          <w:iCs/>
          <w:sz w:val="28"/>
          <w:szCs w:val="28"/>
          <w:u w:val="single"/>
        </w:rPr>
      </w:pPr>
    </w:p>
    <w:p w:rsidR="00DE07A9" w:rsidRPr="002C1139" w:rsidRDefault="00DE07A9" w:rsidP="00DE07A9">
      <w:pPr>
        <w:spacing w:before="120"/>
        <w:jc w:val="both"/>
        <w:rPr>
          <w:rFonts w:ascii="Calibri Light" w:hAnsi="Calibri Light" w:cstheme="minorBidi"/>
          <w:b/>
          <w:bCs/>
          <w:caps/>
          <w:sz w:val="28"/>
          <w:szCs w:val="28"/>
          <w:u w:val="single"/>
        </w:rPr>
      </w:pPr>
      <w:r w:rsidRPr="002C1139">
        <w:rPr>
          <w:rFonts w:ascii="Calibri Light" w:hAnsi="Calibri Light" w:cstheme="minorBidi"/>
          <w:b/>
          <w:bCs/>
          <w:caps/>
          <w:sz w:val="28"/>
          <w:szCs w:val="28"/>
          <w:u w:val="single"/>
        </w:rPr>
        <w:t>ARTICLE 6 : Validité et delai de notification de l’approbation du Marché-DUREE DU MARCHE</w:t>
      </w:r>
    </w:p>
    <w:p w:rsidR="002C1139" w:rsidRDefault="00DE07A9" w:rsidP="00DE07A9">
      <w:pPr>
        <w:spacing w:before="120"/>
        <w:jc w:val="both"/>
        <w:rPr>
          <w:rFonts w:ascii="Calibri Light" w:hAnsi="Calibri Light" w:cstheme="minorBidi"/>
          <w:sz w:val="28"/>
          <w:szCs w:val="28"/>
        </w:rPr>
      </w:pPr>
      <w:r w:rsidRPr="002C1139">
        <w:rPr>
          <w:rFonts w:ascii="Calibri Light" w:hAnsi="Calibri Light" w:cstheme="minorBidi"/>
          <w:b/>
          <w:sz w:val="28"/>
          <w:szCs w:val="28"/>
        </w:rPr>
        <w:t>6-1</w:t>
      </w:r>
      <w:r w:rsidRPr="002C1139">
        <w:rPr>
          <w:rFonts w:ascii="Calibri Light" w:hAnsi="Calibri Light" w:cstheme="minorBidi"/>
          <w:sz w:val="28"/>
          <w:szCs w:val="28"/>
        </w:rPr>
        <w:t xml:space="preserve">- Le marché issu du présent appel d’offres ne sera valable et définitif qu’après son approbation par le Directeur des Archives du Maroc et son visa, le cas échéant, par le contrôleur d’Etat. </w:t>
      </w:r>
    </w:p>
    <w:p w:rsidR="002C1139" w:rsidRPr="002C1139" w:rsidRDefault="002C1139" w:rsidP="00390BAF">
      <w:pPr>
        <w:pStyle w:val="Titre1"/>
        <w:spacing w:before="120"/>
        <w:jc w:val="both"/>
        <w:rPr>
          <w:rFonts w:ascii="Calibri Light" w:eastAsiaTheme="minorHAnsi" w:hAnsi="Calibri Light" w:cstheme="minorBidi"/>
          <w:b w:val="0"/>
          <w:color w:val="auto"/>
        </w:rPr>
      </w:pPr>
      <w:r w:rsidRPr="002C1139">
        <w:rPr>
          <w:rFonts w:ascii="Calibri Light" w:eastAsiaTheme="minorHAnsi" w:hAnsi="Calibri Light" w:cstheme="minorBidi"/>
          <w:bCs w:val="0"/>
          <w:color w:val="auto"/>
        </w:rPr>
        <w:t>6-2</w:t>
      </w:r>
      <w:r>
        <w:rPr>
          <w:rFonts w:ascii="Calibri Light" w:eastAsiaTheme="minorHAnsi" w:hAnsi="Calibri Light" w:cstheme="minorBidi"/>
          <w:b w:val="0"/>
          <w:color w:val="auto"/>
        </w:rPr>
        <w:t xml:space="preserve">- </w:t>
      </w:r>
      <w:r w:rsidRPr="002C1139">
        <w:rPr>
          <w:rFonts w:ascii="Calibri Light" w:eastAsiaTheme="minorHAnsi" w:hAnsi="Calibri Light" w:cstheme="minorBidi"/>
          <w:b w:val="0"/>
          <w:color w:val="auto"/>
        </w:rPr>
        <w:t xml:space="preserve">L’approbation du marché doit intervenir avant </w:t>
      </w:r>
      <w:r w:rsidR="00390BAF">
        <w:rPr>
          <w:rFonts w:ascii="Calibri Light" w:eastAsiaTheme="minorHAnsi" w:hAnsi="Calibri Light" w:cstheme="minorBidi"/>
          <w:b w:val="0"/>
          <w:color w:val="auto"/>
        </w:rPr>
        <w:t>le</w:t>
      </w:r>
      <w:r w:rsidRPr="002C1139">
        <w:rPr>
          <w:rFonts w:ascii="Calibri Light" w:eastAsiaTheme="minorHAnsi" w:hAnsi="Calibri Light" w:cstheme="minorBidi"/>
          <w:b w:val="0"/>
          <w:color w:val="auto"/>
        </w:rPr>
        <w:t xml:space="preserve"> commencement du marché. Elle ne doit être apposée qu’après expiration d’un délai de 15 premiers jours à compter de la date d’achèvement des travaux de la commission d’appels d’offres.</w:t>
      </w:r>
    </w:p>
    <w:p w:rsidR="002C1139" w:rsidRDefault="002C1139" w:rsidP="00DE07A9">
      <w:pPr>
        <w:spacing w:before="120"/>
        <w:jc w:val="both"/>
        <w:rPr>
          <w:rFonts w:ascii="Calibri Light" w:hAnsi="Calibri Light" w:cstheme="minorBidi"/>
          <w:sz w:val="28"/>
          <w:szCs w:val="28"/>
        </w:rPr>
      </w:pPr>
    </w:p>
    <w:p w:rsidR="00DE07A9" w:rsidRPr="002C1139" w:rsidRDefault="00DE07A9" w:rsidP="002C1139">
      <w:pPr>
        <w:pStyle w:val="Titre1"/>
        <w:spacing w:before="120"/>
        <w:jc w:val="both"/>
        <w:rPr>
          <w:rFonts w:ascii="Calibri Light" w:eastAsiaTheme="minorHAnsi" w:hAnsi="Calibri Light" w:cstheme="minorBidi"/>
          <w:b w:val="0"/>
          <w:color w:val="auto"/>
        </w:rPr>
      </w:pPr>
      <w:r w:rsidRPr="002C1139">
        <w:rPr>
          <w:rFonts w:ascii="Calibri Light" w:eastAsiaTheme="minorHAnsi" w:hAnsi="Calibri Light" w:cstheme="minorBidi"/>
          <w:b w:val="0"/>
          <w:color w:val="auto"/>
        </w:rPr>
        <w:t>Cette approbation sera notifiée dans un délai maximum de 75 jours à compter de la date d’ouverture des plis.</w:t>
      </w:r>
    </w:p>
    <w:p w:rsidR="00DE07A9" w:rsidRPr="002C1139" w:rsidRDefault="00DE07A9" w:rsidP="00DE07A9">
      <w:pPr>
        <w:spacing w:before="120"/>
        <w:jc w:val="both"/>
        <w:rPr>
          <w:rFonts w:ascii="Calibri Light" w:hAnsi="Calibri Light" w:cstheme="minorBidi"/>
          <w:sz w:val="28"/>
          <w:szCs w:val="28"/>
        </w:rPr>
      </w:pPr>
      <w:r w:rsidRPr="002C1139">
        <w:rPr>
          <w:rFonts w:ascii="Calibri Light" w:hAnsi="Calibri Light" w:cstheme="minorBidi"/>
          <w:b/>
          <w:sz w:val="28"/>
          <w:szCs w:val="28"/>
        </w:rPr>
        <w:t>6-3-</w:t>
      </w:r>
      <w:r w:rsidRPr="002C1139">
        <w:rPr>
          <w:rFonts w:ascii="Calibri Light" w:hAnsi="Calibri Light" w:cstheme="minorBidi"/>
          <w:sz w:val="28"/>
          <w:szCs w:val="28"/>
        </w:rPr>
        <w:t xml:space="preserve"> Dans le cas où le délai de validité des offres est prorogé conformément au 2éme alinéa de l’article 33 du règlement  relatif aux conditions et aux formes de passation des marchés des </w:t>
      </w:r>
      <w:r w:rsidRPr="002C1139">
        <w:rPr>
          <w:rFonts w:ascii="Calibri Light" w:hAnsi="Calibri Light" w:cstheme="minorBidi"/>
          <w:sz w:val="28"/>
          <w:szCs w:val="28"/>
        </w:rPr>
        <w:lastRenderedPageBreak/>
        <w:t>Archives du Maroc, le délai d’approbation visé à l’alinéa ci-dessus est majoré d’autant de jours acceptés par l’attributaire du marché.</w:t>
      </w:r>
    </w:p>
    <w:p w:rsidR="00DE07A9" w:rsidRPr="002C1139" w:rsidRDefault="00DE07A9" w:rsidP="00DE07A9">
      <w:pPr>
        <w:spacing w:before="120"/>
        <w:jc w:val="both"/>
        <w:rPr>
          <w:rFonts w:ascii="Calibri Light" w:hAnsi="Calibri Light" w:cstheme="minorBidi"/>
          <w:sz w:val="28"/>
          <w:szCs w:val="28"/>
        </w:rPr>
      </w:pPr>
      <w:r w:rsidRPr="002C1139">
        <w:rPr>
          <w:rFonts w:ascii="Calibri Light" w:hAnsi="Calibri Light" w:cstheme="minorBidi"/>
          <w:sz w:val="28"/>
          <w:szCs w:val="28"/>
        </w:rPr>
        <w:t>Si la notification de l’approbation n’est pas intervenue dans ce délai, l’attributaire est libéré de son engagement vis-à-vis du maître d’ouvrage. Dans ce cas, mainlevée lui est donnée de son cautionnement provisoire.</w:t>
      </w:r>
    </w:p>
    <w:p w:rsidR="00DE07A9" w:rsidRPr="002C1139" w:rsidRDefault="00DE07A9" w:rsidP="00DE07A9">
      <w:pPr>
        <w:spacing w:before="120"/>
        <w:jc w:val="both"/>
        <w:rPr>
          <w:rFonts w:ascii="Calibri Light" w:hAnsi="Calibri Light" w:cstheme="minorBidi"/>
          <w:sz w:val="28"/>
          <w:szCs w:val="28"/>
        </w:rPr>
      </w:pPr>
      <w:r w:rsidRPr="002C1139">
        <w:rPr>
          <w:rFonts w:ascii="Calibri Light" w:hAnsi="Calibri Light" w:cstheme="minorBidi"/>
          <w:b/>
          <w:bCs/>
          <w:sz w:val="28"/>
          <w:szCs w:val="28"/>
        </w:rPr>
        <w:t>6-4 -</w:t>
      </w:r>
      <w:r w:rsidRPr="002C1139">
        <w:rPr>
          <w:rFonts w:ascii="Calibri Light" w:hAnsi="Calibri Light" w:cstheme="minorBidi"/>
          <w:sz w:val="28"/>
          <w:szCs w:val="28"/>
        </w:rPr>
        <w:t xml:space="preserve"> Toutefois si le maître d'ouvrage décide de demander à l’attributaire de proroger la validité de son offre, il doit, avant l'expiration du délai visé ci-dessus, lui proposer par lettre recommandée avec accusé de réception, par fax confirmé ou par tout autre moyen de communication donnant date certaine, de maintenir son offre pour une période supplémentaire ne dépassant pas trente (30) jours. L'attributaire doit faire connaître sa réponse avant la date limite fixée par le maître d'ouvrage. En cas de refus de l'attributaire, mainlevée lui est donnée de son cautionnement provisoire.</w:t>
      </w:r>
    </w:p>
    <w:p w:rsidR="00DE07A9" w:rsidRPr="002C1139" w:rsidRDefault="00DE07A9" w:rsidP="00DE07A9">
      <w:pPr>
        <w:jc w:val="both"/>
        <w:rPr>
          <w:rFonts w:ascii="Calibri Light" w:hAnsi="Calibri Light" w:cstheme="minorBidi"/>
          <w:b/>
          <w:bCs/>
          <w:i/>
          <w:iCs/>
          <w:sz w:val="28"/>
          <w:szCs w:val="28"/>
          <w:u w:val="single"/>
        </w:rPr>
      </w:pPr>
    </w:p>
    <w:p w:rsidR="00DE07A9" w:rsidRPr="002C1139" w:rsidRDefault="00DE07A9" w:rsidP="00390BAF">
      <w:pPr>
        <w:jc w:val="both"/>
        <w:rPr>
          <w:rFonts w:ascii="Calibri Light" w:hAnsi="Calibri Light" w:cstheme="minorBidi"/>
          <w:b/>
          <w:bCs/>
          <w:i/>
          <w:iCs/>
          <w:sz w:val="28"/>
          <w:szCs w:val="28"/>
        </w:rPr>
      </w:pPr>
      <w:r w:rsidRPr="002C1139">
        <w:rPr>
          <w:rFonts w:ascii="Calibri Light" w:hAnsi="Calibri Light" w:cstheme="minorBidi"/>
          <w:b/>
          <w:bCs/>
          <w:i/>
          <w:iCs/>
          <w:sz w:val="28"/>
          <w:szCs w:val="28"/>
        </w:rPr>
        <w:t xml:space="preserve">6-5 – la durée du marché est de : </w:t>
      </w:r>
      <w:r w:rsidR="003B64EC" w:rsidRPr="00E60BEA">
        <w:rPr>
          <w:rFonts w:ascii="Calibri Light" w:hAnsi="Calibri Light" w:cstheme="minorBidi"/>
          <w:b/>
          <w:bCs/>
          <w:i/>
          <w:iCs/>
          <w:color w:val="auto"/>
          <w:sz w:val="28"/>
          <w:szCs w:val="28"/>
        </w:rPr>
        <w:t xml:space="preserve">Sept (07) </w:t>
      </w:r>
      <w:r w:rsidR="003B64EC" w:rsidRPr="002C1139">
        <w:rPr>
          <w:rFonts w:ascii="Calibri Light" w:hAnsi="Calibri Light" w:cstheme="minorBidi"/>
          <w:b/>
          <w:bCs/>
          <w:i/>
          <w:iCs/>
          <w:sz w:val="28"/>
          <w:szCs w:val="28"/>
        </w:rPr>
        <w:t xml:space="preserve">mois </w:t>
      </w:r>
    </w:p>
    <w:p w:rsidR="00DE07A9" w:rsidRPr="002C1139" w:rsidRDefault="00DE07A9" w:rsidP="00DE07A9">
      <w:pPr>
        <w:spacing w:before="120"/>
        <w:jc w:val="both"/>
        <w:rPr>
          <w:rFonts w:ascii="Calibri Light" w:hAnsi="Calibri Light" w:cstheme="minorBidi"/>
          <w:b/>
          <w:bCs/>
          <w:caps/>
          <w:sz w:val="28"/>
          <w:szCs w:val="28"/>
          <w:u w:val="single"/>
        </w:rPr>
      </w:pPr>
    </w:p>
    <w:p w:rsidR="00DE07A9" w:rsidRPr="002C1139" w:rsidRDefault="00DE07A9" w:rsidP="00DE07A9">
      <w:pPr>
        <w:spacing w:before="120"/>
        <w:jc w:val="both"/>
        <w:rPr>
          <w:rFonts w:ascii="Calibri Light" w:hAnsi="Calibri Light" w:cstheme="minorBidi"/>
          <w:b/>
          <w:bCs/>
          <w:caps/>
          <w:sz w:val="28"/>
          <w:szCs w:val="28"/>
          <w:u w:val="single"/>
        </w:rPr>
      </w:pPr>
      <w:r w:rsidRPr="002C1139">
        <w:rPr>
          <w:rFonts w:ascii="Calibri Light" w:hAnsi="Calibri Light" w:cstheme="minorBidi"/>
          <w:b/>
          <w:bCs/>
          <w:caps/>
          <w:sz w:val="28"/>
          <w:szCs w:val="28"/>
          <w:u w:val="single"/>
        </w:rPr>
        <w:t>Article 7 : Cautionnement provisoire et cautionnement définitif</w:t>
      </w:r>
    </w:p>
    <w:p w:rsidR="0005141E" w:rsidRPr="00D90192" w:rsidRDefault="00DE07A9" w:rsidP="0005141E">
      <w:pPr>
        <w:spacing w:before="120"/>
        <w:jc w:val="both"/>
        <w:rPr>
          <w:rFonts w:ascii="Calibri Light" w:hAnsi="Calibri Light" w:cstheme="minorBidi"/>
          <w:b/>
          <w:bCs/>
          <w:sz w:val="28"/>
          <w:szCs w:val="28"/>
        </w:rPr>
      </w:pPr>
      <w:r w:rsidRPr="002C1139">
        <w:rPr>
          <w:rFonts w:ascii="Calibri Light" w:hAnsi="Calibri Light" w:cstheme="minorBidi"/>
          <w:sz w:val="28"/>
          <w:szCs w:val="28"/>
        </w:rPr>
        <w:t xml:space="preserve">Le montant du cautionnement provisoire est fixé à la somme de : </w:t>
      </w:r>
      <w:r w:rsidR="00D90192" w:rsidRPr="00D90192">
        <w:rPr>
          <w:rFonts w:ascii="Calibri Light" w:hAnsi="Calibri Light" w:cstheme="minorBidi"/>
          <w:b/>
          <w:bCs/>
          <w:sz w:val="28"/>
          <w:szCs w:val="28"/>
        </w:rPr>
        <w:t>Cent mille dirhams (100.000,00 dhs)</w:t>
      </w:r>
      <w:r w:rsidR="00D90192">
        <w:rPr>
          <w:rFonts w:ascii="Calibri Light" w:hAnsi="Calibri Light" w:cstheme="minorBidi"/>
          <w:b/>
          <w:bCs/>
          <w:sz w:val="28"/>
          <w:szCs w:val="28"/>
        </w:rPr>
        <w:t>.</w:t>
      </w:r>
    </w:p>
    <w:p w:rsidR="00DE07A9" w:rsidRPr="002C1139" w:rsidRDefault="00DE07A9" w:rsidP="0005141E">
      <w:pPr>
        <w:spacing w:before="120"/>
        <w:jc w:val="both"/>
        <w:rPr>
          <w:rFonts w:ascii="Calibri Light" w:hAnsi="Calibri Light" w:cstheme="minorBidi"/>
          <w:sz w:val="28"/>
          <w:szCs w:val="28"/>
        </w:rPr>
      </w:pPr>
      <w:r w:rsidRPr="002C1139">
        <w:rPr>
          <w:rFonts w:ascii="Calibri Light" w:hAnsi="Calibri Light" w:cstheme="minorBidi"/>
          <w:sz w:val="28"/>
          <w:szCs w:val="28"/>
        </w:rPr>
        <w:t xml:space="preserve">Le montant du cautionnement définitif est fixé à </w:t>
      </w:r>
      <w:r w:rsidRPr="002C1139">
        <w:rPr>
          <w:rFonts w:ascii="Calibri Light" w:hAnsi="Calibri Light" w:cstheme="minorBidi"/>
          <w:b/>
          <w:sz w:val="28"/>
          <w:szCs w:val="28"/>
        </w:rPr>
        <w:t>trois</w:t>
      </w:r>
      <w:r w:rsidRPr="002C1139">
        <w:rPr>
          <w:rFonts w:ascii="Calibri Light" w:hAnsi="Calibri Light" w:cstheme="minorBidi"/>
          <w:sz w:val="28"/>
          <w:szCs w:val="28"/>
        </w:rPr>
        <w:t xml:space="preserve"> </w:t>
      </w:r>
      <w:r w:rsidRPr="002C1139">
        <w:rPr>
          <w:rFonts w:ascii="Calibri Light" w:hAnsi="Calibri Light" w:cstheme="minorBidi"/>
          <w:b/>
          <w:bCs/>
          <w:sz w:val="28"/>
          <w:szCs w:val="28"/>
        </w:rPr>
        <w:t>pour cent</w:t>
      </w:r>
      <w:r w:rsidRPr="002C1139">
        <w:rPr>
          <w:rFonts w:ascii="Calibri Light" w:hAnsi="Calibri Light" w:cstheme="minorBidi"/>
          <w:sz w:val="28"/>
          <w:szCs w:val="28"/>
        </w:rPr>
        <w:t xml:space="preserve"> </w:t>
      </w:r>
      <w:r w:rsidRPr="002C1139">
        <w:rPr>
          <w:rFonts w:ascii="Calibri Light" w:hAnsi="Calibri Light" w:cstheme="minorBidi"/>
          <w:b/>
          <w:sz w:val="28"/>
          <w:szCs w:val="28"/>
        </w:rPr>
        <w:t>(3%)</w:t>
      </w:r>
      <w:r w:rsidRPr="002C1139">
        <w:rPr>
          <w:rFonts w:ascii="Calibri Light" w:hAnsi="Calibri Light" w:cstheme="minorBidi"/>
          <w:sz w:val="28"/>
          <w:szCs w:val="28"/>
        </w:rPr>
        <w:t xml:space="preserve"> du montant initial du marché.</w:t>
      </w:r>
    </w:p>
    <w:p w:rsidR="00DE07A9" w:rsidRPr="002C1139" w:rsidRDefault="00DE07A9" w:rsidP="00DE07A9">
      <w:pPr>
        <w:spacing w:before="120"/>
        <w:jc w:val="both"/>
        <w:rPr>
          <w:rFonts w:ascii="Calibri Light" w:hAnsi="Calibri Light" w:cstheme="minorBidi"/>
          <w:sz w:val="28"/>
          <w:szCs w:val="28"/>
        </w:rPr>
      </w:pPr>
      <w:r w:rsidRPr="002C1139">
        <w:rPr>
          <w:rFonts w:ascii="Calibri Light" w:hAnsi="Calibri Light" w:cstheme="minorBidi"/>
          <w:sz w:val="28"/>
          <w:szCs w:val="28"/>
        </w:rPr>
        <w:t>Le montant du cautionnement provisoire fixé ci-dessus reste acquis aux Archives du Maroc dans le cas où le titulaire ne réalise pas son cautionnement définitif dans un délai de 30 jours suivant la date de la notification de l’approbation du marché issu du présent appel d’offres ou dans les cas  prévus par l’article 15 du CCAG applicable aux marchés des travaux.</w:t>
      </w:r>
    </w:p>
    <w:p w:rsidR="00DE07A9" w:rsidRPr="002C1139" w:rsidRDefault="00DE07A9" w:rsidP="00DE07A9">
      <w:pPr>
        <w:autoSpaceDE w:val="0"/>
        <w:autoSpaceDN w:val="0"/>
        <w:adjustRightInd w:val="0"/>
        <w:spacing w:before="120"/>
        <w:jc w:val="both"/>
        <w:rPr>
          <w:rFonts w:ascii="Calibri Light" w:hAnsi="Calibri Light" w:cstheme="minorBidi"/>
          <w:sz w:val="28"/>
          <w:szCs w:val="28"/>
        </w:rPr>
      </w:pPr>
      <w:r w:rsidRPr="002C1139">
        <w:rPr>
          <w:rFonts w:ascii="Calibri Light" w:hAnsi="Calibri Light" w:cstheme="minorBidi"/>
          <w:sz w:val="28"/>
          <w:szCs w:val="28"/>
        </w:rPr>
        <w:t xml:space="preserve">Le cautionnement provisoire sera restitué au titulaire du marché après qu’il ait réalisé le cautionnement définitif. </w:t>
      </w:r>
    </w:p>
    <w:p w:rsidR="00DE07A9" w:rsidRPr="002C1139" w:rsidRDefault="00DE07A9" w:rsidP="00DE07A9">
      <w:pPr>
        <w:autoSpaceDE w:val="0"/>
        <w:autoSpaceDN w:val="0"/>
        <w:adjustRightInd w:val="0"/>
        <w:spacing w:before="120"/>
        <w:jc w:val="both"/>
        <w:rPr>
          <w:rFonts w:ascii="Calibri Light" w:hAnsi="Calibri Light" w:cstheme="minorBidi"/>
          <w:sz w:val="28"/>
          <w:szCs w:val="28"/>
        </w:rPr>
      </w:pPr>
      <w:r w:rsidRPr="002C1139">
        <w:rPr>
          <w:rFonts w:ascii="Calibri Light" w:hAnsi="Calibri Light" w:cstheme="minorBidi"/>
          <w:sz w:val="28"/>
          <w:szCs w:val="28"/>
        </w:rPr>
        <w:t xml:space="preserve">Le cautionnement définitif sera restitué, sauf les cas d’application de l’article 70 du CCAG-T, à la suite d’une mainlevée délivrée par le maître d’ouvrage dans les trois (3) mois suivant la date de la réception définitive du marché. </w:t>
      </w:r>
    </w:p>
    <w:p w:rsidR="00DE07A9" w:rsidRPr="002C1139" w:rsidRDefault="00DE07A9" w:rsidP="00DE07A9">
      <w:pPr>
        <w:autoSpaceDE w:val="0"/>
        <w:autoSpaceDN w:val="0"/>
        <w:adjustRightInd w:val="0"/>
        <w:spacing w:before="120"/>
        <w:jc w:val="both"/>
        <w:rPr>
          <w:rFonts w:ascii="Calibri Light" w:hAnsi="Calibri Light" w:cstheme="minorBidi"/>
          <w:sz w:val="28"/>
          <w:szCs w:val="28"/>
        </w:rPr>
      </w:pPr>
    </w:p>
    <w:p w:rsidR="00DE07A9" w:rsidRPr="002C1139" w:rsidRDefault="00DE07A9" w:rsidP="00DE07A9">
      <w:pPr>
        <w:spacing w:before="120"/>
        <w:jc w:val="both"/>
        <w:rPr>
          <w:rFonts w:ascii="Calibri Light" w:hAnsi="Calibri Light" w:cstheme="minorBidi"/>
          <w:b/>
          <w:bCs/>
          <w:caps/>
          <w:sz w:val="28"/>
          <w:szCs w:val="28"/>
          <w:u w:val="single"/>
        </w:rPr>
      </w:pPr>
      <w:r w:rsidRPr="002C1139">
        <w:rPr>
          <w:rFonts w:ascii="Calibri Light" w:hAnsi="Calibri Light" w:cstheme="minorBidi"/>
          <w:b/>
          <w:bCs/>
          <w:caps/>
          <w:sz w:val="28"/>
          <w:szCs w:val="28"/>
          <w:u w:val="single"/>
        </w:rPr>
        <w:t xml:space="preserve">Article 8 : LIEU ET délai d’execution du marche </w:t>
      </w:r>
    </w:p>
    <w:p w:rsidR="00DE07A9" w:rsidRPr="002C1139" w:rsidRDefault="00DE07A9" w:rsidP="003B64EC">
      <w:pPr>
        <w:spacing w:before="120"/>
        <w:jc w:val="both"/>
        <w:rPr>
          <w:rFonts w:ascii="Calibri Light" w:hAnsi="Calibri Light" w:cstheme="minorBidi"/>
          <w:b/>
          <w:i/>
          <w:sz w:val="28"/>
          <w:szCs w:val="28"/>
        </w:rPr>
      </w:pPr>
      <w:r w:rsidRPr="002C1139">
        <w:rPr>
          <w:rFonts w:ascii="Calibri Light" w:hAnsi="Calibri Light" w:cstheme="minorBidi"/>
          <w:b/>
          <w:i/>
          <w:sz w:val="28"/>
          <w:szCs w:val="28"/>
        </w:rPr>
        <w:t xml:space="preserve">8.1 - Lieu </w:t>
      </w:r>
      <w:r w:rsidRPr="002C1139">
        <w:rPr>
          <w:rFonts w:ascii="Calibri Light" w:hAnsi="Calibri Light" w:cstheme="minorBidi"/>
          <w:b/>
          <w:i/>
          <w:color w:val="auto"/>
          <w:sz w:val="28"/>
          <w:szCs w:val="28"/>
        </w:rPr>
        <w:t>d’installation</w:t>
      </w:r>
      <w:r w:rsidRPr="002C1139">
        <w:rPr>
          <w:rFonts w:ascii="Calibri Light" w:hAnsi="Calibri Light" w:cstheme="minorBidi"/>
          <w:b/>
          <w:i/>
          <w:color w:val="FF0000"/>
          <w:sz w:val="28"/>
          <w:szCs w:val="28"/>
        </w:rPr>
        <w:t> </w:t>
      </w:r>
      <w:r w:rsidRPr="002C1139">
        <w:rPr>
          <w:rFonts w:ascii="Calibri Light" w:hAnsi="Calibri Light" w:cstheme="minorBidi"/>
          <w:b/>
          <w:i/>
          <w:sz w:val="28"/>
          <w:szCs w:val="28"/>
        </w:rPr>
        <w:t>:</w:t>
      </w:r>
    </w:p>
    <w:p w:rsidR="00DE07A9" w:rsidRPr="002C1139" w:rsidRDefault="00A11539" w:rsidP="003B64EC">
      <w:pPr>
        <w:spacing w:before="120"/>
        <w:jc w:val="both"/>
        <w:rPr>
          <w:rFonts w:ascii="Calibri Light" w:hAnsi="Calibri Light" w:cstheme="minorBidi"/>
          <w:sz w:val="28"/>
          <w:szCs w:val="28"/>
        </w:rPr>
      </w:pPr>
      <w:r w:rsidRPr="002C1139">
        <w:rPr>
          <w:rFonts w:ascii="Calibri Light" w:hAnsi="Calibri Light" w:cstheme="minorBidi"/>
          <w:color w:val="000000"/>
          <w:sz w:val="28"/>
          <w:szCs w:val="28"/>
        </w:rPr>
        <w:t>La solution</w:t>
      </w:r>
      <w:r w:rsidR="00DE07A9" w:rsidRPr="002C1139">
        <w:rPr>
          <w:rFonts w:ascii="Calibri Light" w:hAnsi="Calibri Light" w:cstheme="minorBidi"/>
          <w:color w:val="000000"/>
          <w:sz w:val="28"/>
          <w:szCs w:val="28"/>
        </w:rPr>
        <w:t xml:space="preserve"> objet du marché </w:t>
      </w:r>
      <w:r w:rsidR="00DE07A9" w:rsidRPr="002C1139">
        <w:rPr>
          <w:rFonts w:ascii="Calibri Light" w:hAnsi="Calibri Light" w:cstheme="minorBidi"/>
          <w:sz w:val="28"/>
          <w:szCs w:val="28"/>
        </w:rPr>
        <w:t>issu du présent appel d’offres</w:t>
      </w:r>
      <w:r w:rsidR="00DE07A9" w:rsidRPr="002C1139">
        <w:rPr>
          <w:rFonts w:ascii="Calibri Light" w:hAnsi="Calibri Light" w:cstheme="minorBidi"/>
          <w:color w:val="000000"/>
          <w:sz w:val="28"/>
          <w:szCs w:val="28"/>
        </w:rPr>
        <w:t xml:space="preserve"> </w:t>
      </w:r>
      <w:r w:rsidR="00DE07A9" w:rsidRPr="002C1139">
        <w:rPr>
          <w:rFonts w:ascii="Calibri Light" w:hAnsi="Calibri Light" w:cstheme="minorBidi"/>
          <w:color w:val="auto"/>
          <w:sz w:val="28"/>
          <w:szCs w:val="28"/>
        </w:rPr>
        <w:t>s</w:t>
      </w:r>
      <w:r w:rsidRPr="002C1139">
        <w:rPr>
          <w:rFonts w:ascii="Calibri Light" w:hAnsi="Calibri Light" w:cstheme="minorBidi"/>
          <w:color w:val="auto"/>
          <w:sz w:val="28"/>
          <w:szCs w:val="28"/>
        </w:rPr>
        <w:t>era</w:t>
      </w:r>
      <w:r w:rsidR="00DE07A9" w:rsidRPr="002C1139">
        <w:rPr>
          <w:rFonts w:ascii="Calibri Light" w:hAnsi="Calibri Light" w:cstheme="minorBidi"/>
          <w:color w:val="auto"/>
          <w:sz w:val="28"/>
          <w:szCs w:val="28"/>
        </w:rPr>
        <w:t xml:space="preserve"> installée </w:t>
      </w:r>
      <w:r w:rsidR="00DE07A9" w:rsidRPr="002C1139">
        <w:rPr>
          <w:rFonts w:ascii="Calibri Light" w:hAnsi="Calibri Light" w:cstheme="minorBidi"/>
          <w:sz w:val="28"/>
          <w:szCs w:val="28"/>
        </w:rPr>
        <w:t>au</w:t>
      </w:r>
      <w:r w:rsidRPr="002C1139">
        <w:rPr>
          <w:rFonts w:ascii="Calibri Light" w:hAnsi="Calibri Light" w:cstheme="minorBidi"/>
          <w:sz w:val="28"/>
          <w:szCs w:val="28"/>
        </w:rPr>
        <w:t>x</w:t>
      </w:r>
      <w:r w:rsidR="00DE07A9" w:rsidRPr="002C1139">
        <w:rPr>
          <w:rFonts w:ascii="Calibri Light" w:hAnsi="Calibri Light" w:cstheme="minorBidi"/>
          <w:sz w:val="28"/>
          <w:szCs w:val="28"/>
        </w:rPr>
        <w:t xml:space="preserve"> Archives du Maroc, 05 avenue Ibn Battouta, Agdal- Rabat.</w:t>
      </w:r>
    </w:p>
    <w:p w:rsidR="00DE07A9" w:rsidRPr="002C1139" w:rsidRDefault="00DE07A9" w:rsidP="003B64EC">
      <w:pPr>
        <w:spacing w:before="120"/>
        <w:jc w:val="both"/>
        <w:rPr>
          <w:rFonts w:ascii="Calibri Light" w:hAnsi="Calibri Light" w:cstheme="minorBidi"/>
          <w:b/>
          <w:i/>
          <w:color w:val="FF0000"/>
          <w:sz w:val="28"/>
          <w:szCs w:val="28"/>
        </w:rPr>
      </w:pPr>
      <w:r w:rsidRPr="002C1139">
        <w:rPr>
          <w:rFonts w:ascii="Calibri Light" w:hAnsi="Calibri Light" w:cstheme="minorBidi"/>
          <w:b/>
          <w:i/>
          <w:sz w:val="28"/>
          <w:szCs w:val="28"/>
        </w:rPr>
        <w:t xml:space="preserve">8.2 – Délai </w:t>
      </w:r>
      <w:r w:rsidR="003B64EC" w:rsidRPr="002C1139">
        <w:rPr>
          <w:rFonts w:ascii="Calibri Light" w:hAnsi="Calibri Light" w:cstheme="minorBidi"/>
          <w:b/>
          <w:i/>
          <w:color w:val="auto"/>
          <w:sz w:val="28"/>
          <w:szCs w:val="28"/>
        </w:rPr>
        <w:t>du marché :</w:t>
      </w:r>
    </w:p>
    <w:p w:rsidR="00DE07A9" w:rsidRPr="002C1139" w:rsidRDefault="00537D8E" w:rsidP="00537D8E">
      <w:pPr>
        <w:spacing w:before="120"/>
        <w:ind w:firstLine="180"/>
        <w:jc w:val="both"/>
        <w:rPr>
          <w:rFonts w:ascii="Calibri Light" w:hAnsi="Calibri Light" w:cstheme="minorBidi"/>
          <w:sz w:val="28"/>
          <w:szCs w:val="28"/>
        </w:rPr>
      </w:pPr>
      <w:r w:rsidRPr="002C1139">
        <w:rPr>
          <w:rFonts w:ascii="Calibri Light" w:hAnsi="Calibri Light" w:cstheme="minorBidi"/>
          <w:sz w:val="28"/>
          <w:szCs w:val="28"/>
        </w:rPr>
        <w:lastRenderedPageBreak/>
        <w:t>Le</w:t>
      </w:r>
      <w:r w:rsidR="00DE07A9" w:rsidRPr="002C1139">
        <w:rPr>
          <w:rFonts w:ascii="Calibri Light" w:hAnsi="Calibri Light" w:cstheme="minorBidi"/>
          <w:sz w:val="28"/>
          <w:szCs w:val="28"/>
        </w:rPr>
        <w:t xml:space="preserve"> </w:t>
      </w:r>
      <w:r w:rsidR="00DE07A9" w:rsidRPr="002C1139">
        <w:rPr>
          <w:rFonts w:ascii="Calibri Light" w:hAnsi="Calibri Light" w:cstheme="minorBidi"/>
          <w:sz w:val="28"/>
          <w:szCs w:val="28"/>
          <w:u w:val="single"/>
        </w:rPr>
        <w:t xml:space="preserve">délai </w:t>
      </w:r>
      <w:r w:rsidRPr="002C1139">
        <w:rPr>
          <w:rFonts w:ascii="Calibri Light" w:hAnsi="Calibri Light" w:cstheme="minorBidi"/>
          <w:sz w:val="28"/>
          <w:szCs w:val="28"/>
          <w:u w:val="single"/>
        </w:rPr>
        <w:t xml:space="preserve">du marché est de </w:t>
      </w:r>
      <w:r w:rsidRPr="00E60BEA">
        <w:rPr>
          <w:rFonts w:ascii="Calibri Light" w:hAnsi="Calibri Light" w:cstheme="minorBidi"/>
          <w:b/>
          <w:bCs/>
          <w:color w:val="auto"/>
          <w:sz w:val="28"/>
          <w:szCs w:val="28"/>
          <w:u w:val="single"/>
        </w:rPr>
        <w:t>07 mois</w:t>
      </w:r>
      <w:r w:rsidRPr="00E60BEA">
        <w:rPr>
          <w:rFonts w:ascii="Calibri Light" w:hAnsi="Calibri Light" w:cstheme="minorBidi"/>
          <w:color w:val="auto"/>
          <w:sz w:val="28"/>
          <w:szCs w:val="28"/>
          <w:u w:val="single"/>
        </w:rPr>
        <w:t>,</w:t>
      </w:r>
      <w:r w:rsidRPr="00E60BEA">
        <w:rPr>
          <w:rFonts w:ascii="Calibri Light" w:hAnsi="Calibri Light" w:cstheme="minorBidi"/>
          <w:color w:val="auto"/>
          <w:sz w:val="28"/>
          <w:szCs w:val="28"/>
        </w:rPr>
        <w:t xml:space="preserve"> </w:t>
      </w:r>
      <w:r w:rsidRPr="002C1139">
        <w:rPr>
          <w:rFonts w:ascii="Calibri Light" w:hAnsi="Calibri Light" w:cstheme="minorBidi"/>
          <w:sz w:val="28"/>
          <w:szCs w:val="28"/>
        </w:rPr>
        <w:t>c</w:t>
      </w:r>
      <w:r w:rsidR="00DE07A9" w:rsidRPr="002C1139">
        <w:rPr>
          <w:rFonts w:ascii="Calibri Light" w:hAnsi="Calibri Light" w:cstheme="minorBidi"/>
          <w:sz w:val="28"/>
          <w:szCs w:val="28"/>
        </w:rPr>
        <w:t>e délai prend effet à compter du lendemain du jour de la notification de l’ordre de service par le maître d’ouvrage.</w:t>
      </w:r>
    </w:p>
    <w:p w:rsidR="00DE07A9" w:rsidRPr="002C1139" w:rsidRDefault="00DE07A9" w:rsidP="00537D8E">
      <w:pPr>
        <w:spacing w:before="120"/>
        <w:jc w:val="both"/>
        <w:rPr>
          <w:rFonts w:ascii="Calibri Light" w:hAnsi="Calibri Light" w:cstheme="minorBidi"/>
          <w:sz w:val="28"/>
          <w:szCs w:val="28"/>
        </w:rPr>
      </w:pPr>
      <w:r w:rsidRPr="002C1139">
        <w:rPr>
          <w:rFonts w:ascii="Calibri Light" w:hAnsi="Calibri Light" w:cstheme="minorBidi"/>
          <w:sz w:val="28"/>
          <w:szCs w:val="28"/>
        </w:rPr>
        <w:t>Ce délai expire à la fin du dernier jour de la durée prévue.</w:t>
      </w:r>
    </w:p>
    <w:p w:rsidR="00DE07A9" w:rsidRPr="002C1139" w:rsidRDefault="00DE07A9" w:rsidP="00A11539">
      <w:pPr>
        <w:pStyle w:val="Corpsdetexte"/>
        <w:spacing w:line="360" w:lineRule="auto"/>
        <w:rPr>
          <w:rFonts w:ascii="Calibri Light" w:hAnsi="Calibri Light" w:cstheme="minorBidi"/>
          <w:b/>
          <w:bCs/>
          <w:i/>
          <w:iCs/>
          <w:sz w:val="28"/>
          <w:szCs w:val="28"/>
        </w:rPr>
      </w:pPr>
      <w:r w:rsidRPr="002C1139">
        <w:rPr>
          <w:rFonts w:ascii="Calibri Light" w:hAnsi="Calibri Light" w:cstheme="minorBidi"/>
          <w:b/>
          <w:bCs/>
          <w:sz w:val="28"/>
          <w:szCs w:val="28"/>
        </w:rPr>
        <w:t xml:space="preserve">   </w:t>
      </w:r>
    </w:p>
    <w:p w:rsidR="00DE07A9" w:rsidRPr="002C1139" w:rsidRDefault="00DE07A9" w:rsidP="00F33CDE">
      <w:pPr>
        <w:pStyle w:val="Titre1"/>
        <w:spacing w:before="120"/>
        <w:jc w:val="both"/>
        <w:rPr>
          <w:rFonts w:ascii="Calibri Light" w:eastAsia="Droid Sans Fallback" w:hAnsi="Calibri Light" w:cstheme="minorBidi"/>
          <w:caps/>
          <w:color w:val="00000A"/>
          <w:u w:val="single"/>
        </w:rPr>
      </w:pPr>
      <w:r w:rsidRPr="002C1139">
        <w:rPr>
          <w:rFonts w:ascii="Calibri Light" w:eastAsia="Droid Sans Fallback" w:hAnsi="Calibri Light" w:cstheme="minorBidi"/>
          <w:caps/>
          <w:color w:val="00000A"/>
          <w:u w:val="single"/>
        </w:rPr>
        <w:t>Article 9 : CONDITIONS d’execution du marche</w:t>
      </w:r>
    </w:p>
    <w:p w:rsidR="00DE07A9" w:rsidRPr="002C1139" w:rsidRDefault="00F33CDE" w:rsidP="00537D8E">
      <w:pPr>
        <w:autoSpaceDE w:val="0"/>
        <w:autoSpaceDN w:val="0"/>
        <w:adjustRightInd w:val="0"/>
        <w:spacing w:before="120"/>
        <w:jc w:val="both"/>
        <w:rPr>
          <w:rFonts w:ascii="Calibri Light" w:hAnsi="Calibri Light" w:cstheme="minorBidi"/>
          <w:b/>
          <w:bCs/>
          <w:caps/>
          <w:sz w:val="28"/>
          <w:szCs w:val="28"/>
        </w:rPr>
      </w:pPr>
      <w:r w:rsidRPr="002C1139">
        <w:rPr>
          <w:rFonts w:ascii="Calibri Light" w:hAnsi="Calibri Light" w:cstheme="minorBidi"/>
          <w:b/>
          <w:bCs/>
          <w:caps/>
          <w:sz w:val="28"/>
          <w:szCs w:val="28"/>
        </w:rPr>
        <w:t>L</w:t>
      </w:r>
      <w:r w:rsidR="00DE07A9" w:rsidRPr="002C1139">
        <w:rPr>
          <w:rFonts w:ascii="Calibri Light" w:hAnsi="Calibri Light" w:cstheme="minorBidi"/>
          <w:sz w:val="28"/>
          <w:szCs w:val="28"/>
        </w:rPr>
        <w:t xml:space="preserve">’installation </w:t>
      </w:r>
      <w:r w:rsidR="00537D8E" w:rsidRPr="002C1139">
        <w:rPr>
          <w:rFonts w:ascii="Calibri Light" w:hAnsi="Calibri Light" w:cstheme="minorBidi"/>
          <w:sz w:val="28"/>
          <w:szCs w:val="28"/>
        </w:rPr>
        <w:t>de la solution</w:t>
      </w:r>
      <w:r w:rsidRPr="002C1139">
        <w:rPr>
          <w:rFonts w:ascii="Calibri Light" w:hAnsi="Calibri Light" w:cstheme="minorBidi"/>
          <w:sz w:val="28"/>
          <w:szCs w:val="28"/>
        </w:rPr>
        <w:t xml:space="preserve"> commandé</w:t>
      </w:r>
      <w:r w:rsidR="00537D8E" w:rsidRPr="002C1139">
        <w:rPr>
          <w:rFonts w:ascii="Calibri Light" w:hAnsi="Calibri Light" w:cstheme="minorBidi"/>
          <w:sz w:val="28"/>
          <w:szCs w:val="28"/>
        </w:rPr>
        <w:t>e</w:t>
      </w:r>
      <w:r w:rsidR="00DE07A9" w:rsidRPr="002C1139">
        <w:rPr>
          <w:rFonts w:ascii="Calibri Light" w:hAnsi="Calibri Light" w:cstheme="minorBidi"/>
          <w:sz w:val="28"/>
          <w:szCs w:val="28"/>
        </w:rPr>
        <w:t xml:space="preserve"> </w:t>
      </w:r>
      <w:r w:rsidRPr="002C1139">
        <w:rPr>
          <w:rFonts w:ascii="Calibri Light" w:hAnsi="Calibri Light" w:cstheme="minorBidi"/>
          <w:sz w:val="28"/>
          <w:szCs w:val="28"/>
        </w:rPr>
        <w:t>doit être effectuée</w:t>
      </w:r>
      <w:r w:rsidR="00DE07A9" w:rsidRPr="002C1139">
        <w:rPr>
          <w:rFonts w:ascii="Calibri Light" w:hAnsi="Calibri Light" w:cstheme="minorBidi"/>
          <w:sz w:val="28"/>
          <w:szCs w:val="28"/>
        </w:rPr>
        <w:t xml:space="preserve"> durant les jours ouvrables et pendant l'horaire d'ouverture des bureaux de l'administration. </w:t>
      </w:r>
    </w:p>
    <w:p w:rsidR="00DE07A9" w:rsidRPr="002C1139" w:rsidRDefault="00F33CDE" w:rsidP="00F33CDE">
      <w:pPr>
        <w:spacing w:before="120"/>
        <w:jc w:val="both"/>
        <w:rPr>
          <w:rFonts w:ascii="Calibri Light" w:hAnsi="Calibri Light" w:cstheme="minorBidi"/>
          <w:color w:val="0000FF"/>
          <w:sz w:val="28"/>
          <w:szCs w:val="28"/>
        </w:rPr>
      </w:pPr>
      <w:r w:rsidRPr="002C1139">
        <w:rPr>
          <w:rFonts w:ascii="Calibri Light" w:hAnsi="Calibri Light" w:cstheme="minorBidi"/>
          <w:sz w:val="28"/>
          <w:szCs w:val="28"/>
        </w:rPr>
        <w:t>La solution installée sera</w:t>
      </w:r>
      <w:r w:rsidR="00DE07A9" w:rsidRPr="002C1139">
        <w:rPr>
          <w:rFonts w:ascii="Calibri Light" w:hAnsi="Calibri Light" w:cstheme="minorBidi"/>
          <w:sz w:val="28"/>
          <w:szCs w:val="28"/>
        </w:rPr>
        <w:t xml:space="preserve"> soumis</w:t>
      </w:r>
      <w:r w:rsidRPr="002C1139">
        <w:rPr>
          <w:rFonts w:ascii="Calibri Light" w:hAnsi="Calibri Light" w:cstheme="minorBidi"/>
          <w:sz w:val="28"/>
          <w:szCs w:val="28"/>
        </w:rPr>
        <w:t>e</w:t>
      </w:r>
      <w:r w:rsidR="00DE07A9" w:rsidRPr="002C1139">
        <w:rPr>
          <w:rFonts w:ascii="Calibri Light" w:hAnsi="Calibri Light" w:cstheme="minorBidi"/>
          <w:sz w:val="28"/>
          <w:szCs w:val="28"/>
        </w:rPr>
        <w:t xml:space="preserve"> à des </w:t>
      </w:r>
      <w:r w:rsidRPr="002C1139">
        <w:rPr>
          <w:rFonts w:ascii="Calibri Light" w:hAnsi="Calibri Light" w:cstheme="minorBidi"/>
          <w:sz w:val="28"/>
          <w:szCs w:val="28"/>
        </w:rPr>
        <w:t>essais pour s’assurer qu’elle remplit les spécificités techniques exigées dans le marché.</w:t>
      </w:r>
    </w:p>
    <w:p w:rsidR="00DE07A9" w:rsidRPr="002C1139" w:rsidRDefault="00DE07A9" w:rsidP="008A18A7">
      <w:pPr>
        <w:spacing w:before="120"/>
        <w:jc w:val="both"/>
        <w:rPr>
          <w:rFonts w:ascii="Calibri Light" w:hAnsi="Calibri Light" w:cstheme="minorBidi"/>
          <w:sz w:val="28"/>
          <w:szCs w:val="28"/>
        </w:rPr>
      </w:pPr>
      <w:r w:rsidRPr="002C1139">
        <w:rPr>
          <w:rFonts w:ascii="Calibri Light" w:hAnsi="Calibri Light" w:cstheme="minorBidi"/>
          <w:sz w:val="28"/>
          <w:szCs w:val="28"/>
        </w:rPr>
        <w:t>Les opérations de vérification seront effectuées, en présence du représentant du titulaire, par une commission technique de réception. L'absence du représentant du titulaire, dûment avisé, ne fait pas obstacle à la validité des opérations de vérification.</w:t>
      </w:r>
    </w:p>
    <w:p w:rsidR="00DE07A9" w:rsidRPr="002C1139" w:rsidRDefault="00DE07A9" w:rsidP="008A18A7">
      <w:pPr>
        <w:spacing w:before="120"/>
        <w:jc w:val="both"/>
        <w:rPr>
          <w:rFonts w:ascii="Calibri Light" w:hAnsi="Calibri Light" w:cstheme="minorBidi"/>
          <w:sz w:val="28"/>
          <w:szCs w:val="28"/>
        </w:rPr>
      </w:pPr>
      <w:r w:rsidRPr="002C1139">
        <w:rPr>
          <w:rFonts w:ascii="Calibri Light" w:hAnsi="Calibri Light" w:cstheme="minorBidi"/>
          <w:sz w:val="28"/>
          <w:szCs w:val="28"/>
        </w:rPr>
        <w:t xml:space="preserve">Lorsque les contrôles et vérification laissent apparaître des différences entre </w:t>
      </w:r>
      <w:r w:rsidR="008A18A7" w:rsidRPr="002C1139">
        <w:rPr>
          <w:rFonts w:ascii="Calibri Light" w:hAnsi="Calibri Light" w:cstheme="minorBidi"/>
          <w:sz w:val="28"/>
          <w:szCs w:val="28"/>
        </w:rPr>
        <w:t>la solution proposée dans le marché et celle</w:t>
      </w:r>
      <w:r w:rsidRPr="002C1139">
        <w:rPr>
          <w:rFonts w:ascii="Calibri Light" w:hAnsi="Calibri Light" w:cstheme="minorBidi"/>
          <w:sz w:val="28"/>
          <w:szCs w:val="28"/>
        </w:rPr>
        <w:t xml:space="preserve"> effectivement </w:t>
      </w:r>
      <w:r w:rsidR="008A18A7" w:rsidRPr="002C1139">
        <w:rPr>
          <w:rFonts w:ascii="Calibri Light" w:hAnsi="Calibri Light" w:cstheme="minorBidi"/>
          <w:sz w:val="28"/>
          <w:szCs w:val="28"/>
        </w:rPr>
        <w:t>installée,</w:t>
      </w:r>
      <w:r w:rsidRPr="002C1139">
        <w:rPr>
          <w:rFonts w:ascii="Calibri Light" w:hAnsi="Calibri Light" w:cstheme="minorBidi"/>
          <w:sz w:val="28"/>
          <w:szCs w:val="28"/>
        </w:rPr>
        <w:t xml:space="preserve"> ou si les essais effectués dans les conditions réelles d'utilisation ne donnen</w:t>
      </w:r>
      <w:r w:rsidR="008A18A7" w:rsidRPr="002C1139">
        <w:rPr>
          <w:rFonts w:ascii="Calibri Light" w:hAnsi="Calibri Light" w:cstheme="minorBidi"/>
          <w:sz w:val="28"/>
          <w:szCs w:val="28"/>
        </w:rPr>
        <w:t xml:space="preserve">t pas entière satisfaction, la solution </w:t>
      </w:r>
      <w:r w:rsidRPr="002C1139">
        <w:rPr>
          <w:rFonts w:ascii="Calibri Light" w:hAnsi="Calibri Light" w:cstheme="minorBidi"/>
          <w:sz w:val="28"/>
          <w:szCs w:val="28"/>
        </w:rPr>
        <w:t xml:space="preserve">est refusée et le titulaire est saisi immédiatement, par écrit, pour </w:t>
      </w:r>
      <w:r w:rsidR="008A18A7" w:rsidRPr="002C1139">
        <w:rPr>
          <w:rFonts w:ascii="Calibri Light" w:hAnsi="Calibri Light" w:cstheme="minorBidi"/>
          <w:sz w:val="28"/>
          <w:szCs w:val="28"/>
        </w:rPr>
        <w:t>procéder aux rectifications nécessaires</w:t>
      </w:r>
      <w:r w:rsidRPr="002C1139">
        <w:rPr>
          <w:rFonts w:ascii="Calibri Light" w:hAnsi="Calibri Light" w:cstheme="minorBidi"/>
          <w:sz w:val="28"/>
          <w:szCs w:val="28"/>
        </w:rPr>
        <w:t>.</w:t>
      </w:r>
    </w:p>
    <w:p w:rsidR="00DE07A9" w:rsidRPr="002C1139" w:rsidRDefault="00DE07A9" w:rsidP="008A18A7">
      <w:pPr>
        <w:spacing w:before="120"/>
        <w:jc w:val="both"/>
        <w:rPr>
          <w:rFonts w:ascii="Calibri Light" w:hAnsi="Calibri Light" w:cstheme="minorBidi"/>
          <w:sz w:val="28"/>
          <w:szCs w:val="28"/>
        </w:rPr>
      </w:pPr>
      <w:r w:rsidRPr="002C1139">
        <w:rPr>
          <w:rFonts w:ascii="Calibri Light" w:hAnsi="Calibri Light" w:cstheme="minorBidi"/>
          <w:sz w:val="28"/>
          <w:szCs w:val="28"/>
        </w:rPr>
        <w:t xml:space="preserve">Le retard engendré pour la correction des anomalies constatées au niveau </w:t>
      </w:r>
      <w:r w:rsidR="008A18A7" w:rsidRPr="002C1139">
        <w:rPr>
          <w:rFonts w:ascii="Calibri Light" w:hAnsi="Calibri Light" w:cstheme="minorBidi"/>
          <w:sz w:val="28"/>
          <w:szCs w:val="28"/>
        </w:rPr>
        <w:t>de la solution</w:t>
      </w:r>
      <w:r w:rsidRPr="002C1139">
        <w:rPr>
          <w:rFonts w:ascii="Calibri Light" w:hAnsi="Calibri Light" w:cstheme="minorBidi"/>
          <w:sz w:val="28"/>
          <w:szCs w:val="28"/>
        </w:rPr>
        <w:t xml:space="preserve"> jugé</w:t>
      </w:r>
      <w:r w:rsidR="008A18A7" w:rsidRPr="002C1139">
        <w:rPr>
          <w:rFonts w:ascii="Calibri Light" w:hAnsi="Calibri Light" w:cstheme="minorBidi"/>
          <w:sz w:val="28"/>
          <w:szCs w:val="28"/>
        </w:rPr>
        <w:t>e non conforme</w:t>
      </w:r>
      <w:r w:rsidRPr="002C1139">
        <w:rPr>
          <w:rFonts w:ascii="Calibri Light" w:hAnsi="Calibri Light" w:cstheme="minorBidi"/>
          <w:sz w:val="28"/>
          <w:szCs w:val="28"/>
        </w:rPr>
        <w:t xml:space="preserve"> par le maître d'ouvrage sera imputable au titulaire, le refus de réception ne justifie pas par lui-même l'octroi d'une prolongation du délai contractuel.                                                </w:t>
      </w:r>
    </w:p>
    <w:p w:rsidR="00DE07A9" w:rsidRPr="002C1139" w:rsidRDefault="00DE07A9" w:rsidP="008A18A7">
      <w:pPr>
        <w:spacing w:before="120"/>
        <w:jc w:val="both"/>
        <w:rPr>
          <w:rFonts w:ascii="Calibri Light" w:hAnsi="Calibri Light" w:cstheme="minorBidi"/>
          <w:sz w:val="28"/>
          <w:szCs w:val="28"/>
        </w:rPr>
      </w:pPr>
      <w:r w:rsidRPr="002C1139">
        <w:rPr>
          <w:rFonts w:ascii="Calibri Light" w:hAnsi="Calibri Light" w:cstheme="minorBidi"/>
          <w:sz w:val="28"/>
          <w:szCs w:val="28"/>
        </w:rPr>
        <w:t xml:space="preserve"> Après correction des défauts et anomalies constatés, le maître d'ouvrage procède à nouveau aux mêmes opérations de vérification et de contrôle.</w:t>
      </w:r>
    </w:p>
    <w:p w:rsidR="00DE07A9" w:rsidRPr="002C1139" w:rsidRDefault="00DE07A9" w:rsidP="00DE07A9">
      <w:pPr>
        <w:spacing w:before="120"/>
        <w:jc w:val="both"/>
        <w:rPr>
          <w:rFonts w:ascii="Calibri Light" w:hAnsi="Calibri Light" w:cstheme="minorBidi"/>
          <w:sz w:val="28"/>
          <w:szCs w:val="28"/>
        </w:rPr>
      </w:pPr>
      <w:r w:rsidRPr="002C1139">
        <w:rPr>
          <w:rFonts w:ascii="Calibri Light" w:hAnsi="Calibri Light" w:cstheme="minorBidi"/>
          <w:sz w:val="28"/>
          <w:szCs w:val="28"/>
        </w:rPr>
        <w:t>Les constatations faites par le maître d'ouvrage au cours des opérations de vérification sont consignées dans un procès -verbal mentionnant s'il y a lieu les réserves du représentant du titulaire.</w:t>
      </w:r>
    </w:p>
    <w:p w:rsidR="00DE07A9" w:rsidRPr="002C1139" w:rsidRDefault="00DE07A9" w:rsidP="008A18A7">
      <w:pPr>
        <w:spacing w:before="120"/>
        <w:jc w:val="both"/>
        <w:rPr>
          <w:rFonts w:ascii="Calibri Light" w:hAnsi="Calibri Light" w:cstheme="minorBidi"/>
          <w:b/>
          <w:sz w:val="28"/>
          <w:szCs w:val="28"/>
        </w:rPr>
      </w:pPr>
      <w:r w:rsidRPr="002C1139">
        <w:rPr>
          <w:rFonts w:ascii="Calibri Light" w:hAnsi="Calibri Light" w:cstheme="minorBidi"/>
          <w:b/>
          <w:sz w:val="28"/>
          <w:szCs w:val="28"/>
        </w:rPr>
        <w:t xml:space="preserve">Avant </w:t>
      </w:r>
      <w:r w:rsidR="008A18A7" w:rsidRPr="002C1139">
        <w:rPr>
          <w:rFonts w:ascii="Calibri Light" w:hAnsi="Calibri Light" w:cstheme="minorBidi"/>
          <w:b/>
          <w:sz w:val="28"/>
          <w:szCs w:val="28"/>
        </w:rPr>
        <w:t>d’entamer l’installation de la solution commandée</w:t>
      </w:r>
      <w:r w:rsidRPr="002C1139">
        <w:rPr>
          <w:rFonts w:ascii="Calibri Light" w:hAnsi="Calibri Light" w:cstheme="minorBidi"/>
          <w:b/>
          <w:sz w:val="28"/>
          <w:szCs w:val="28"/>
        </w:rPr>
        <w:t xml:space="preserve">, le titulaire du marché doit faire parvenir un préavis d’au moins cinq (05) jours au maître d’ouvrage. </w:t>
      </w:r>
    </w:p>
    <w:p w:rsidR="00DE07A9" w:rsidRPr="002C1139" w:rsidRDefault="00DE07A9" w:rsidP="00DE07A9">
      <w:pPr>
        <w:autoSpaceDE w:val="0"/>
        <w:autoSpaceDN w:val="0"/>
        <w:adjustRightInd w:val="0"/>
        <w:spacing w:before="120" w:line="60" w:lineRule="exact"/>
        <w:jc w:val="both"/>
        <w:rPr>
          <w:rFonts w:ascii="Calibri Light" w:hAnsi="Calibri Light" w:cstheme="minorBidi"/>
          <w:b/>
          <w:bCs/>
          <w:caps/>
          <w:sz w:val="28"/>
          <w:szCs w:val="28"/>
          <w:u w:val="single"/>
        </w:rPr>
      </w:pPr>
      <w:r w:rsidRPr="002C1139">
        <w:rPr>
          <w:rFonts w:ascii="Calibri Light" w:hAnsi="Calibri Light" w:cstheme="minorBidi"/>
          <w:sz w:val="28"/>
          <w:szCs w:val="28"/>
        </w:rPr>
        <w:t xml:space="preserve">                                                       </w:t>
      </w:r>
    </w:p>
    <w:p w:rsidR="00DE07A9" w:rsidRPr="002C1139" w:rsidRDefault="00DE07A9" w:rsidP="00DE07A9">
      <w:pPr>
        <w:pStyle w:val="Titre1"/>
        <w:spacing w:before="120"/>
        <w:jc w:val="both"/>
        <w:rPr>
          <w:rFonts w:ascii="Calibri Light" w:hAnsi="Calibri Light" w:cstheme="minorBidi"/>
          <w:b w:val="0"/>
          <w:bCs w:val="0"/>
          <w:u w:val="single"/>
        </w:rPr>
      </w:pPr>
      <w:r w:rsidRPr="002C1139">
        <w:rPr>
          <w:rFonts w:ascii="Calibri Light" w:eastAsiaTheme="minorHAnsi" w:hAnsi="Calibri Light" w:cstheme="minorBidi"/>
          <w:caps/>
          <w:color w:val="auto"/>
          <w:u w:val="single"/>
        </w:rPr>
        <w:t xml:space="preserve">Article 10 : Réceptions Provisoire et définitive </w:t>
      </w:r>
      <w:r w:rsidRPr="002C1139">
        <w:rPr>
          <w:rFonts w:ascii="Calibri Light" w:hAnsi="Calibri Light" w:cstheme="minorBidi"/>
          <w:caps/>
          <w:u w:val="single"/>
        </w:rPr>
        <w:t xml:space="preserve"> </w:t>
      </w:r>
      <w:r w:rsidRPr="002C1139">
        <w:rPr>
          <w:rFonts w:ascii="Calibri Light" w:hAnsi="Calibri Light" w:cstheme="minorBidi"/>
          <w:b w:val="0"/>
          <w:u w:val="single"/>
        </w:rPr>
        <w:t xml:space="preserve"> </w:t>
      </w:r>
    </w:p>
    <w:p w:rsidR="00DE07A9" w:rsidRPr="002C1139" w:rsidRDefault="00DE07A9" w:rsidP="008A18A7">
      <w:pPr>
        <w:spacing w:before="120"/>
        <w:jc w:val="both"/>
        <w:rPr>
          <w:rFonts w:ascii="Calibri Light" w:hAnsi="Calibri Light" w:cstheme="minorBidi"/>
          <w:sz w:val="28"/>
          <w:szCs w:val="28"/>
        </w:rPr>
      </w:pPr>
      <w:r w:rsidRPr="002C1139">
        <w:rPr>
          <w:rFonts w:ascii="Calibri Light" w:hAnsi="Calibri Light" w:cstheme="minorBidi"/>
          <w:sz w:val="28"/>
          <w:szCs w:val="28"/>
        </w:rPr>
        <w:t xml:space="preserve">Le maître d’ouvrage s’assure, en présence du titulaire ou de son représentant, de la conformité </w:t>
      </w:r>
      <w:r w:rsidR="008A18A7" w:rsidRPr="002C1139">
        <w:rPr>
          <w:rFonts w:ascii="Calibri Light" w:hAnsi="Calibri Light" w:cstheme="minorBidi"/>
          <w:sz w:val="28"/>
          <w:szCs w:val="28"/>
        </w:rPr>
        <w:t>de la solution</w:t>
      </w:r>
      <w:r w:rsidRPr="002C1139">
        <w:rPr>
          <w:rFonts w:ascii="Calibri Light" w:hAnsi="Calibri Light" w:cstheme="minorBidi"/>
          <w:sz w:val="28"/>
          <w:szCs w:val="28"/>
        </w:rPr>
        <w:t xml:space="preserve"> inst</w:t>
      </w:r>
      <w:r w:rsidR="008A18A7" w:rsidRPr="002C1139">
        <w:rPr>
          <w:rFonts w:ascii="Calibri Light" w:hAnsi="Calibri Light" w:cstheme="minorBidi"/>
          <w:sz w:val="28"/>
          <w:szCs w:val="28"/>
        </w:rPr>
        <w:t>allée</w:t>
      </w:r>
      <w:r w:rsidRPr="002C1139">
        <w:rPr>
          <w:rFonts w:ascii="Calibri Light" w:hAnsi="Calibri Light" w:cstheme="minorBidi"/>
          <w:sz w:val="28"/>
          <w:szCs w:val="28"/>
        </w:rPr>
        <w:t xml:space="preserve"> aux spécifications techniques du marché.</w:t>
      </w:r>
    </w:p>
    <w:p w:rsidR="00DE07A9" w:rsidRPr="002C1139" w:rsidRDefault="00DE07A9" w:rsidP="00425FDB">
      <w:pPr>
        <w:spacing w:before="120" w:line="360" w:lineRule="auto"/>
        <w:jc w:val="both"/>
        <w:rPr>
          <w:rFonts w:ascii="Calibri Light" w:hAnsi="Calibri Light" w:cstheme="minorBidi"/>
          <w:b/>
          <w:bCs/>
          <w:sz w:val="28"/>
          <w:szCs w:val="28"/>
        </w:rPr>
      </w:pPr>
      <w:r w:rsidRPr="002C1139">
        <w:rPr>
          <w:rFonts w:ascii="Calibri Light" w:hAnsi="Calibri Light" w:cstheme="minorBidi"/>
          <w:b/>
          <w:bCs/>
          <w:sz w:val="28"/>
          <w:szCs w:val="28"/>
          <w:u w:val="single"/>
        </w:rPr>
        <w:t xml:space="preserve">La réception provisoire n’aura lieu qu’après </w:t>
      </w:r>
      <w:r w:rsidR="008A18A7" w:rsidRPr="002C1139">
        <w:rPr>
          <w:rFonts w:ascii="Calibri Light" w:hAnsi="Calibri Light" w:cstheme="minorBidi"/>
          <w:b/>
          <w:bCs/>
          <w:sz w:val="28"/>
          <w:szCs w:val="28"/>
          <w:u w:val="single"/>
        </w:rPr>
        <w:t>installatio</w:t>
      </w:r>
      <w:r w:rsidRPr="002C1139">
        <w:rPr>
          <w:rFonts w:ascii="Calibri Light" w:hAnsi="Calibri Light" w:cstheme="minorBidi"/>
          <w:b/>
          <w:bCs/>
          <w:sz w:val="28"/>
          <w:szCs w:val="28"/>
          <w:u w:val="single"/>
        </w:rPr>
        <w:t>n</w:t>
      </w:r>
      <w:r w:rsidR="00537D8E" w:rsidRPr="002C1139">
        <w:rPr>
          <w:rFonts w:ascii="Calibri Light" w:hAnsi="Calibri Light" w:cstheme="minorBidi"/>
          <w:b/>
          <w:bCs/>
          <w:sz w:val="28"/>
          <w:szCs w:val="28"/>
          <w:u w:val="single"/>
        </w:rPr>
        <w:t xml:space="preserve">, formation, test et recette </w:t>
      </w:r>
      <w:r w:rsidR="00425FDB" w:rsidRPr="002C1139">
        <w:rPr>
          <w:rFonts w:ascii="Calibri Light" w:hAnsi="Calibri Light" w:cstheme="minorBidi"/>
          <w:b/>
          <w:bCs/>
          <w:sz w:val="28"/>
          <w:szCs w:val="28"/>
          <w:u w:val="single"/>
        </w:rPr>
        <w:t xml:space="preserve">et mise en production </w:t>
      </w:r>
      <w:r w:rsidR="008A18A7" w:rsidRPr="002C1139">
        <w:rPr>
          <w:rFonts w:ascii="Calibri Light" w:hAnsi="Calibri Light" w:cstheme="minorBidi"/>
          <w:b/>
          <w:bCs/>
          <w:sz w:val="28"/>
          <w:szCs w:val="28"/>
          <w:u w:val="single"/>
        </w:rPr>
        <w:t>de</w:t>
      </w:r>
      <w:r w:rsidR="00635C94" w:rsidRPr="002C1139">
        <w:rPr>
          <w:rFonts w:ascii="Calibri Light" w:hAnsi="Calibri Light" w:cstheme="minorBidi"/>
          <w:b/>
          <w:bCs/>
          <w:sz w:val="28"/>
          <w:szCs w:val="28"/>
          <w:u w:val="single"/>
        </w:rPr>
        <w:t xml:space="preserve"> la </w:t>
      </w:r>
      <w:r w:rsidR="00537D8E" w:rsidRPr="002C1139">
        <w:rPr>
          <w:rFonts w:ascii="Calibri Light" w:hAnsi="Calibri Light" w:cstheme="minorBidi"/>
          <w:b/>
          <w:bCs/>
          <w:sz w:val="28"/>
          <w:szCs w:val="28"/>
          <w:u w:val="single"/>
        </w:rPr>
        <w:t>solution</w:t>
      </w:r>
      <w:r w:rsidR="00537D8E" w:rsidRPr="002C1139">
        <w:rPr>
          <w:rFonts w:ascii="Calibri Light" w:hAnsi="Calibri Light" w:cstheme="minorBidi"/>
          <w:b/>
          <w:bCs/>
          <w:sz w:val="28"/>
          <w:szCs w:val="28"/>
        </w:rPr>
        <w:t>.</w:t>
      </w:r>
    </w:p>
    <w:p w:rsidR="00DE07A9" w:rsidRPr="002C1139" w:rsidRDefault="00DE07A9" w:rsidP="00DE07A9">
      <w:pPr>
        <w:pStyle w:val="Corpsdetexte"/>
        <w:rPr>
          <w:rFonts w:ascii="Calibri Light" w:eastAsia="Droid Sans Fallback" w:hAnsi="Calibri Light" w:cstheme="minorBidi"/>
          <w:color w:val="00000A"/>
          <w:sz w:val="28"/>
          <w:szCs w:val="28"/>
          <w:lang w:val="fr-FR" w:eastAsia="en-US"/>
        </w:rPr>
      </w:pPr>
      <w:r w:rsidRPr="002C1139">
        <w:rPr>
          <w:rFonts w:ascii="Calibri Light" w:eastAsia="Droid Sans Fallback" w:hAnsi="Calibri Light" w:cstheme="minorBidi"/>
          <w:color w:val="00000A"/>
          <w:sz w:val="28"/>
          <w:szCs w:val="28"/>
          <w:lang w:val="fr-FR" w:eastAsia="en-US"/>
        </w:rPr>
        <w:t xml:space="preserve">La réception provisoire et la réception définitive seront prononcées conformément aux dispositions de l’article 65 et 68 du C.C.A.G-T. Des procès-verbaux seront établis à cette fin.  </w:t>
      </w:r>
    </w:p>
    <w:p w:rsidR="00DE07A9" w:rsidRPr="002C1139" w:rsidRDefault="00DE07A9" w:rsidP="00DE07A9">
      <w:pPr>
        <w:autoSpaceDE w:val="0"/>
        <w:autoSpaceDN w:val="0"/>
        <w:adjustRightInd w:val="0"/>
        <w:spacing w:before="120"/>
        <w:jc w:val="both"/>
        <w:rPr>
          <w:rFonts w:ascii="Calibri Light" w:hAnsi="Calibri Light" w:cstheme="minorBidi"/>
          <w:b/>
          <w:bCs/>
          <w:caps/>
          <w:sz w:val="6"/>
          <w:szCs w:val="6"/>
          <w:u w:val="single"/>
        </w:rPr>
      </w:pPr>
    </w:p>
    <w:p w:rsidR="00DE07A9" w:rsidRPr="002C1139" w:rsidRDefault="00DE07A9" w:rsidP="00DE07A9">
      <w:pPr>
        <w:autoSpaceDE w:val="0"/>
        <w:autoSpaceDN w:val="0"/>
        <w:adjustRightInd w:val="0"/>
        <w:spacing w:before="120"/>
        <w:jc w:val="both"/>
        <w:rPr>
          <w:rFonts w:ascii="Calibri Light" w:hAnsi="Calibri Light" w:cstheme="minorBidi"/>
          <w:b/>
          <w:bCs/>
          <w:caps/>
          <w:color w:val="auto"/>
          <w:sz w:val="28"/>
          <w:szCs w:val="28"/>
          <w:u w:val="single"/>
        </w:rPr>
      </w:pPr>
      <w:r w:rsidRPr="002C1139">
        <w:rPr>
          <w:rFonts w:ascii="Calibri Light" w:hAnsi="Calibri Light" w:cstheme="minorBidi"/>
          <w:b/>
          <w:bCs/>
          <w:caps/>
          <w:color w:val="auto"/>
          <w:sz w:val="28"/>
          <w:szCs w:val="28"/>
          <w:u w:val="single"/>
        </w:rPr>
        <w:lastRenderedPageBreak/>
        <w:t>Article 11 : DELAI ET retenue de garantie</w:t>
      </w:r>
    </w:p>
    <w:p w:rsidR="00DE07A9" w:rsidRPr="002C1139" w:rsidRDefault="00DE07A9" w:rsidP="00DE07A9">
      <w:pPr>
        <w:numPr>
          <w:ilvl w:val="0"/>
          <w:numId w:val="38"/>
        </w:numPr>
        <w:suppressAutoHyphens w:val="0"/>
        <w:autoSpaceDE w:val="0"/>
        <w:autoSpaceDN w:val="0"/>
        <w:adjustRightInd w:val="0"/>
        <w:spacing w:before="120" w:after="0" w:line="240" w:lineRule="auto"/>
        <w:jc w:val="both"/>
        <w:rPr>
          <w:rFonts w:ascii="Calibri Light" w:hAnsi="Calibri Light" w:cstheme="minorBidi"/>
          <w:b/>
          <w:bCs/>
          <w:caps/>
          <w:color w:val="auto"/>
          <w:sz w:val="28"/>
          <w:szCs w:val="28"/>
          <w:u w:val="single"/>
        </w:rPr>
      </w:pPr>
      <w:r w:rsidRPr="002C1139">
        <w:rPr>
          <w:rFonts w:ascii="Calibri Light" w:hAnsi="Calibri Light" w:cstheme="minorBidi"/>
          <w:b/>
          <w:bCs/>
          <w:color w:val="auto"/>
          <w:sz w:val="28"/>
          <w:szCs w:val="28"/>
          <w:u w:val="single"/>
        </w:rPr>
        <w:t>délai de garantie </w:t>
      </w:r>
      <w:r w:rsidRPr="002C1139">
        <w:rPr>
          <w:rFonts w:ascii="Calibri Light" w:hAnsi="Calibri Light" w:cstheme="minorBidi"/>
          <w:b/>
          <w:bCs/>
          <w:caps/>
          <w:color w:val="auto"/>
          <w:sz w:val="28"/>
          <w:szCs w:val="28"/>
          <w:u w:val="single"/>
        </w:rPr>
        <w:t xml:space="preserve">: </w:t>
      </w:r>
    </w:p>
    <w:p w:rsidR="00DE07A9" w:rsidRPr="002C1139" w:rsidRDefault="00DE07A9" w:rsidP="00537D8E">
      <w:pPr>
        <w:pStyle w:val="Paragraphedeliste"/>
        <w:autoSpaceDE w:val="0"/>
        <w:autoSpaceDN w:val="0"/>
        <w:adjustRightInd w:val="0"/>
        <w:ind w:left="0"/>
        <w:jc w:val="both"/>
        <w:rPr>
          <w:rFonts w:ascii="Calibri Light" w:hAnsi="Calibri Light" w:cstheme="minorBidi"/>
          <w:color w:val="auto"/>
          <w:sz w:val="28"/>
          <w:szCs w:val="28"/>
        </w:rPr>
      </w:pPr>
      <w:r w:rsidRPr="002C1139">
        <w:rPr>
          <w:rFonts w:ascii="Calibri Light" w:hAnsi="Calibri Light" w:cstheme="minorBidi"/>
          <w:color w:val="auto"/>
          <w:sz w:val="28"/>
          <w:szCs w:val="28"/>
        </w:rPr>
        <w:t>Le délai de garantie est fixé à </w:t>
      </w:r>
      <w:r w:rsidRPr="002C1139">
        <w:rPr>
          <w:rFonts w:ascii="Calibri Light" w:hAnsi="Calibri Light" w:cstheme="minorBidi"/>
          <w:b/>
          <w:bCs/>
          <w:color w:val="auto"/>
          <w:sz w:val="28"/>
          <w:szCs w:val="28"/>
        </w:rPr>
        <w:t xml:space="preserve">trois </w:t>
      </w:r>
      <w:r w:rsidRPr="002C1139">
        <w:rPr>
          <w:rFonts w:ascii="Calibri Light" w:hAnsi="Calibri Light" w:cstheme="minorBidi"/>
          <w:color w:val="auto"/>
          <w:sz w:val="28"/>
          <w:szCs w:val="28"/>
        </w:rPr>
        <w:t>(</w:t>
      </w:r>
      <w:r w:rsidRPr="002C1139">
        <w:rPr>
          <w:rFonts w:ascii="Calibri Light" w:hAnsi="Calibri Light" w:cstheme="minorBidi"/>
          <w:b/>
          <w:bCs/>
          <w:color w:val="auto"/>
          <w:sz w:val="28"/>
          <w:szCs w:val="28"/>
        </w:rPr>
        <w:t>03) ans</w:t>
      </w:r>
      <w:r w:rsidRPr="002C1139">
        <w:rPr>
          <w:rFonts w:ascii="Calibri Light" w:hAnsi="Calibri Light" w:cstheme="minorBidi"/>
          <w:color w:val="auto"/>
          <w:sz w:val="28"/>
          <w:szCs w:val="28"/>
        </w:rPr>
        <w:t xml:space="preserve">.         </w:t>
      </w:r>
    </w:p>
    <w:p w:rsidR="009C3B6B" w:rsidRPr="002C1139" w:rsidRDefault="00DE07A9" w:rsidP="009C3B6B">
      <w:pPr>
        <w:pStyle w:val="Paragraphedeliste"/>
        <w:autoSpaceDE w:val="0"/>
        <w:autoSpaceDN w:val="0"/>
        <w:adjustRightInd w:val="0"/>
        <w:ind w:left="0"/>
        <w:jc w:val="both"/>
        <w:rPr>
          <w:rFonts w:ascii="Calibri Light" w:hAnsi="Calibri Light" w:cstheme="minorBidi"/>
          <w:sz w:val="28"/>
          <w:szCs w:val="28"/>
        </w:rPr>
      </w:pPr>
      <w:r w:rsidRPr="002C1139">
        <w:rPr>
          <w:rFonts w:ascii="Calibri Light" w:hAnsi="Calibri Light" w:cstheme="minorBidi"/>
          <w:color w:val="auto"/>
          <w:sz w:val="28"/>
          <w:szCs w:val="28"/>
        </w:rPr>
        <w:t xml:space="preserve">Ainsi, et </w:t>
      </w:r>
      <w:r w:rsidR="009C3B6B" w:rsidRPr="002C1139">
        <w:rPr>
          <w:rFonts w:ascii="Calibri Light" w:hAnsi="Calibri Light" w:cstheme="minorBidi"/>
          <w:color w:val="auto"/>
          <w:sz w:val="28"/>
          <w:szCs w:val="28"/>
        </w:rPr>
        <w:t xml:space="preserve">pendant la période de garantie et lorsque le Maître d'Ouvrage détecte une anomalie de fonctionnement de la solution installée, ou lorsque cette </w:t>
      </w:r>
      <w:r w:rsidR="009C3B6B" w:rsidRPr="002C1139">
        <w:rPr>
          <w:rFonts w:ascii="Calibri Light" w:hAnsi="Calibri Light" w:cstheme="minorBidi"/>
          <w:sz w:val="28"/>
          <w:szCs w:val="28"/>
        </w:rPr>
        <w:t>solution ne réagit pas de la manière attendue, après application des consignes d'utilisation contenues dans le manuel d’utilisation qui lui est joint, il en informe le Prestataire, qui intervient pour :</w:t>
      </w:r>
    </w:p>
    <w:p w:rsidR="009C3B6B" w:rsidRPr="002C1139" w:rsidRDefault="009C3B6B" w:rsidP="009C3B6B">
      <w:pPr>
        <w:pStyle w:val="Paragraphedeliste"/>
        <w:numPr>
          <w:ilvl w:val="0"/>
          <w:numId w:val="40"/>
        </w:numPr>
        <w:suppressAutoHyphens w:val="0"/>
        <w:autoSpaceDE w:val="0"/>
        <w:autoSpaceDN w:val="0"/>
        <w:adjustRightInd w:val="0"/>
        <w:spacing w:after="0" w:line="240" w:lineRule="auto"/>
        <w:ind w:left="284"/>
        <w:jc w:val="lowKashida"/>
        <w:rPr>
          <w:rFonts w:ascii="Calibri Light" w:hAnsi="Calibri Light" w:cstheme="minorBidi"/>
          <w:sz w:val="28"/>
          <w:szCs w:val="28"/>
        </w:rPr>
      </w:pPr>
      <w:r w:rsidRPr="002C1139">
        <w:rPr>
          <w:rFonts w:ascii="Calibri Light" w:hAnsi="Calibri Light" w:cstheme="minorBidi"/>
          <w:sz w:val="28"/>
          <w:szCs w:val="28"/>
        </w:rPr>
        <w:t>Assister le Maître d'Ouvrage dans la réalisation du compte-rendu d'anomalie ;</w:t>
      </w:r>
    </w:p>
    <w:p w:rsidR="009C3B6B" w:rsidRPr="002C1139" w:rsidRDefault="009C3B6B" w:rsidP="009C3B6B">
      <w:pPr>
        <w:pStyle w:val="Paragraphedeliste"/>
        <w:numPr>
          <w:ilvl w:val="0"/>
          <w:numId w:val="40"/>
        </w:numPr>
        <w:suppressAutoHyphens w:val="0"/>
        <w:autoSpaceDE w:val="0"/>
        <w:autoSpaceDN w:val="0"/>
        <w:adjustRightInd w:val="0"/>
        <w:spacing w:after="0" w:line="240" w:lineRule="auto"/>
        <w:ind w:left="284"/>
        <w:jc w:val="lowKashida"/>
        <w:rPr>
          <w:rFonts w:ascii="Calibri Light" w:hAnsi="Calibri Light" w:cstheme="minorBidi"/>
          <w:sz w:val="28"/>
          <w:szCs w:val="28"/>
        </w:rPr>
      </w:pPr>
      <w:r w:rsidRPr="002C1139">
        <w:rPr>
          <w:rFonts w:ascii="Calibri Light" w:hAnsi="Calibri Light" w:cstheme="minorBidi"/>
          <w:sz w:val="28"/>
          <w:szCs w:val="28"/>
        </w:rPr>
        <w:t>Diagnostiquer l'anomalie ;</w:t>
      </w:r>
    </w:p>
    <w:p w:rsidR="009C3B6B" w:rsidRPr="002C1139" w:rsidRDefault="009C3B6B" w:rsidP="009C3B6B">
      <w:pPr>
        <w:pStyle w:val="Paragraphedeliste"/>
        <w:numPr>
          <w:ilvl w:val="0"/>
          <w:numId w:val="40"/>
        </w:numPr>
        <w:suppressAutoHyphens w:val="0"/>
        <w:autoSpaceDE w:val="0"/>
        <w:autoSpaceDN w:val="0"/>
        <w:adjustRightInd w:val="0"/>
        <w:spacing w:after="0" w:line="240" w:lineRule="auto"/>
        <w:ind w:left="284"/>
        <w:jc w:val="lowKashida"/>
        <w:rPr>
          <w:rFonts w:ascii="Calibri Light" w:hAnsi="Calibri Light" w:cstheme="minorBidi"/>
          <w:sz w:val="28"/>
          <w:szCs w:val="28"/>
        </w:rPr>
      </w:pPr>
      <w:r w:rsidRPr="002C1139">
        <w:rPr>
          <w:rFonts w:ascii="Calibri Light" w:hAnsi="Calibri Light" w:cstheme="minorBidi"/>
          <w:sz w:val="28"/>
          <w:szCs w:val="28"/>
        </w:rPr>
        <w:t>Si le diagnostic conclut que l'anomalie est due à la version en cours du logiciel, définir et mettre en œuvre, pour l'anomalie détectée :</w:t>
      </w:r>
    </w:p>
    <w:p w:rsidR="009C3B6B" w:rsidRPr="002C1139" w:rsidRDefault="009C3B6B" w:rsidP="009C3B6B">
      <w:pPr>
        <w:pStyle w:val="Paragraphedeliste"/>
        <w:numPr>
          <w:ilvl w:val="0"/>
          <w:numId w:val="41"/>
        </w:numPr>
        <w:suppressAutoHyphens w:val="0"/>
        <w:autoSpaceDE w:val="0"/>
        <w:autoSpaceDN w:val="0"/>
        <w:adjustRightInd w:val="0"/>
        <w:spacing w:after="0" w:line="240" w:lineRule="auto"/>
        <w:ind w:left="284"/>
        <w:jc w:val="lowKashida"/>
        <w:rPr>
          <w:rFonts w:ascii="Calibri Light" w:hAnsi="Calibri Light" w:cstheme="minorBidi"/>
          <w:sz w:val="28"/>
          <w:szCs w:val="28"/>
        </w:rPr>
      </w:pPr>
      <w:r w:rsidRPr="002C1139">
        <w:rPr>
          <w:rFonts w:ascii="Calibri Light" w:hAnsi="Calibri Light" w:cstheme="minorBidi"/>
          <w:sz w:val="28"/>
          <w:szCs w:val="28"/>
        </w:rPr>
        <w:t>Soit un procédé de rectification ;</w:t>
      </w:r>
    </w:p>
    <w:p w:rsidR="009C3B6B" w:rsidRPr="002C1139" w:rsidRDefault="009C3B6B" w:rsidP="009C3B6B">
      <w:pPr>
        <w:pStyle w:val="Paragraphedeliste"/>
        <w:numPr>
          <w:ilvl w:val="0"/>
          <w:numId w:val="41"/>
        </w:numPr>
        <w:suppressAutoHyphens w:val="0"/>
        <w:autoSpaceDE w:val="0"/>
        <w:autoSpaceDN w:val="0"/>
        <w:adjustRightInd w:val="0"/>
        <w:spacing w:after="0" w:line="240" w:lineRule="auto"/>
        <w:ind w:left="284"/>
        <w:jc w:val="lowKashida"/>
        <w:rPr>
          <w:rFonts w:ascii="Calibri Light" w:hAnsi="Calibri Light" w:cstheme="minorBidi"/>
          <w:sz w:val="28"/>
          <w:szCs w:val="28"/>
        </w:rPr>
      </w:pPr>
      <w:r w:rsidRPr="002C1139">
        <w:rPr>
          <w:rFonts w:ascii="Calibri Light" w:hAnsi="Calibri Light" w:cstheme="minorBidi"/>
          <w:sz w:val="28"/>
          <w:szCs w:val="28"/>
        </w:rPr>
        <w:t>Soit des procédés de correction temporaire ou de solutions d'urgence de contournement</w:t>
      </w:r>
    </w:p>
    <w:p w:rsidR="009C3B6B" w:rsidRPr="002C1139" w:rsidRDefault="009C3B6B" w:rsidP="009C3B6B">
      <w:pPr>
        <w:pStyle w:val="Paragraphedeliste"/>
        <w:autoSpaceDE w:val="0"/>
        <w:autoSpaceDN w:val="0"/>
        <w:adjustRightInd w:val="0"/>
        <w:ind w:left="284"/>
        <w:jc w:val="lowKashida"/>
        <w:rPr>
          <w:rFonts w:ascii="Calibri Light" w:hAnsi="Calibri Light" w:cstheme="minorBidi"/>
          <w:sz w:val="28"/>
          <w:szCs w:val="28"/>
        </w:rPr>
      </w:pPr>
      <w:r w:rsidRPr="002C1139">
        <w:rPr>
          <w:rFonts w:ascii="Calibri Light" w:hAnsi="Calibri Light" w:cstheme="minorBidi"/>
          <w:sz w:val="28"/>
          <w:szCs w:val="28"/>
        </w:rPr>
        <w:t>lorsque la rectification définitive exige des délais longs de mise en œuvre qui risquent de gêner l'exploitation ;</w:t>
      </w:r>
    </w:p>
    <w:p w:rsidR="009C3B6B" w:rsidRPr="002C1139" w:rsidRDefault="009C3B6B" w:rsidP="009C3B6B">
      <w:pPr>
        <w:pStyle w:val="Paragraphedeliste"/>
        <w:numPr>
          <w:ilvl w:val="0"/>
          <w:numId w:val="41"/>
        </w:numPr>
        <w:suppressAutoHyphens w:val="0"/>
        <w:autoSpaceDE w:val="0"/>
        <w:autoSpaceDN w:val="0"/>
        <w:adjustRightInd w:val="0"/>
        <w:spacing w:after="0" w:line="240" w:lineRule="auto"/>
        <w:ind w:left="284"/>
        <w:jc w:val="lowKashida"/>
        <w:rPr>
          <w:rFonts w:ascii="Calibri Light" w:hAnsi="Calibri Light" w:cstheme="minorBidi"/>
          <w:sz w:val="28"/>
          <w:szCs w:val="28"/>
        </w:rPr>
      </w:pPr>
      <w:r w:rsidRPr="002C1139">
        <w:rPr>
          <w:rFonts w:ascii="Calibri Light" w:hAnsi="Calibri Light" w:cstheme="minorBidi"/>
          <w:sz w:val="28"/>
          <w:szCs w:val="28"/>
        </w:rPr>
        <w:t>Soit un procédé de neutralisation permettant d'éliminer les conséquences de l'anomalie détectée.</w:t>
      </w:r>
    </w:p>
    <w:p w:rsidR="009C3B6B" w:rsidRPr="002C1139" w:rsidRDefault="009C3B6B" w:rsidP="009C3B6B">
      <w:pPr>
        <w:pStyle w:val="Paragraphedeliste"/>
        <w:numPr>
          <w:ilvl w:val="0"/>
          <w:numId w:val="42"/>
        </w:numPr>
        <w:suppressAutoHyphens w:val="0"/>
        <w:autoSpaceDE w:val="0"/>
        <w:autoSpaceDN w:val="0"/>
        <w:adjustRightInd w:val="0"/>
        <w:spacing w:after="0" w:line="240" w:lineRule="auto"/>
        <w:ind w:left="284"/>
        <w:jc w:val="lowKashida"/>
        <w:rPr>
          <w:rFonts w:ascii="Calibri Light" w:hAnsi="Calibri Light" w:cstheme="minorBidi"/>
          <w:sz w:val="28"/>
          <w:szCs w:val="28"/>
        </w:rPr>
      </w:pPr>
      <w:r w:rsidRPr="002C1139">
        <w:rPr>
          <w:rFonts w:ascii="Calibri Light" w:hAnsi="Calibri Light" w:cstheme="minorBidi"/>
          <w:sz w:val="28"/>
          <w:szCs w:val="28"/>
        </w:rPr>
        <w:t>Si une anomalie est due à une erreur de la documentation de fonctionnement jointe à la solution installée, le Prestataire se doit de corriger et de mettre à jour cette documentation ;</w:t>
      </w:r>
    </w:p>
    <w:p w:rsidR="00E208A8" w:rsidRPr="002C1139" w:rsidRDefault="00E208A8" w:rsidP="00E208A8">
      <w:pPr>
        <w:suppressAutoHyphens w:val="0"/>
        <w:autoSpaceDE w:val="0"/>
        <w:autoSpaceDN w:val="0"/>
        <w:adjustRightInd w:val="0"/>
        <w:spacing w:after="0" w:line="240" w:lineRule="auto"/>
        <w:ind w:left="-76"/>
        <w:jc w:val="lowKashida"/>
        <w:rPr>
          <w:rFonts w:ascii="Calibri Light" w:hAnsi="Calibri Light" w:cstheme="minorBidi"/>
          <w:sz w:val="28"/>
          <w:szCs w:val="28"/>
        </w:rPr>
      </w:pPr>
    </w:p>
    <w:p w:rsidR="00E208A8" w:rsidRPr="002C1139" w:rsidRDefault="00E208A8" w:rsidP="00731063">
      <w:pPr>
        <w:pStyle w:val="Paragraphedeliste"/>
        <w:numPr>
          <w:ilvl w:val="0"/>
          <w:numId w:val="43"/>
        </w:numPr>
        <w:suppressAutoHyphens w:val="0"/>
        <w:autoSpaceDE w:val="0"/>
        <w:autoSpaceDN w:val="0"/>
        <w:adjustRightInd w:val="0"/>
        <w:spacing w:after="0" w:line="240" w:lineRule="auto"/>
        <w:ind w:left="142" w:hanging="284"/>
        <w:jc w:val="lowKashida"/>
        <w:rPr>
          <w:rFonts w:ascii="Calibri Light" w:hAnsi="Calibri Light" w:cstheme="minorBidi"/>
          <w:sz w:val="28"/>
          <w:szCs w:val="28"/>
        </w:rPr>
      </w:pPr>
      <w:r w:rsidRPr="002C1139">
        <w:rPr>
          <w:rFonts w:ascii="Calibri Light" w:hAnsi="Calibri Light" w:cstheme="minorBidi"/>
          <w:sz w:val="28"/>
          <w:szCs w:val="28"/>
        </w:rPr>
        <w:t>D’un autre côté, lorsque le Prestataire corrige une anomalie de fonctionnement d’une solution similaire à celle installée au profit du Maître d'ouvrage, il en informe ce dernier et met en œuvre, à titre préventif, les solutions définitives ou provisoires mises au point.</w:t>
      </w:r>
    </w:p>
    <w:p w:rsidR="00E208A8" w:rsidRPr="002C1139" w:rsidRDefault="00E208A8" w:rsidP="00731063">
      <w:pPr>
        <w:pStyle w:val="Paragraphedeliste"/>
        <w:numPr>
          <w:ilvl w:val="0"/>
          <w:numId w:val="43"/>
        </w:numPr>
        <w:autoSpaceDE w:val="0"/>
        <w:autoSpaceDN w:val="0"/>
        <w:adjustRightInd w:val="0"/>
        <w:jc w:val="lowKashida"/>
        <w:rPr>
          <w:rFonts w:ascii="Calibri Light" w:hAnsi="Calibri Light" w:cstheme="minorBidi"/>
          <w:sz w:val="28"/>
          <w:szCs w:val="28"/>
        </w:rPr>
      </w:pPr>
      <w:r w:rsidRPr="002C1139">
        <w:rPr>
          <w:rFonts w:ascii="Calibri Light" w:hAnsi="Calibri Light" w:cstheme="minorBidi"/>
          <w:sz w:val="28"/>
          <w:szCs w:val="28"/>
        </w:rPr>
        <w:t>De même, le Prestataire est tenu d’installer sur les systèmes du Maître d'Ouvrage, après accord explicite de celui-ci, la dernière version de la solution proposée mise au point par les services du Prestataire ou des éditeurs de logiciels et visant à assurer un meilleur niveau technologique et de meilleures performances de la solution.</w:t>
      </w:r>
    </w:p>
    <w:p w:rsidR="00731063" w:rsidRPr="002C1139" w:rsidRDefault="00731063" w:rsidP="00731063">
      <w:pPr>
        <w:pStyle w:val="Paragraphedeliste"/>
        <w:numPr>
          <w:ilvl w:val="0"/>
          <w:numId w:val="43"/>
        </w:numPr>
        <w:autoSpaceDE w:val="0"/>
        <w:autoSpaceDN w:val="0"/>
        <w:adjustRightInd w:val="0"/>
        <w:jc w:val="lowKashida"/>
        <w:rPr>
          <w:rFonts w:ascii="Calibri Light" w:hAnsi="Calibri Light" w:cstheme="minorBidi"/>
          <w:sz w:val="28"/>
          <w:szCs w:val="28"/>
        </w:rPr>
      </w:pPr>
      <w:r w:rsidRPr="002C1139">
        <w:rPr>
          <w:rFonts w:ascii="Calibri Light" w:hAnsi="Calibri Light" w:cstheme="minorBidi"/>
          <w:sz w:val="28"/>
          <w:szCs w:val="28"/>
        </w:rPr>
        <w:t>le prestataire doit s’engager à mettre à niveau la solution installée au profit du Maître d’Ouvrage dans un délai ne dépassant pas trois (03) mois de la date officielle de la mise à disposition publique de la nouvelle version de la solution objet du marché.</w:t>
      </w:r>
    </w:p>
    <w:p w:rsidR="00E208A8" w:rsidRPr="002C1139" w:rsidRDefault="00E208A8" w:rsidP="00390BAF">
      <w:pPr>
        <w:pStyle w:val="Paragraphedeliste"/>
        <w:numPr>
          <w:ilvl w:val="0"/>
          <w:numId w:val="43"/>
        </w:numPr>
        <w:suppressAutoHyphens w:val="0"/>
        <w:autoSpaceDE w:val="0"/>
        <w:autoSpaceDN w:val="0"/>
        <w:adjustRightInd w:val="0"/>
        <w:spacing w:after="0" w:line="240" w:lineRule="auto"/>
        <w:jc w:val="both"/>
        <w:rPr>
          <w:rFonts w:ascii="Calibri Light" w:hAnsi="Calibri Light" w:cstheme="minorBidi"/>
          <w:color w:val="auto"/>
          <w:sz w:val="28"/>
          <w:szCs w:val="28"/>
        </w:rPr>
      </w:pPr>
      <w:r w:rsidRPr="002C1139">
        <w:rPr>
          <w:rFonts w:ascii="Calibri Light" w:hAnsi="Calibri Light" w:cstheme="minorBidi"/>
          <w:color w:val="auto"/>
          <w:sz w:val="28"/>
          <w:szCs w:val="28"/>
        </w:rPr>
        <w:t xml:space="preserve">Le </w:t>
      </w:r>
      <w:r w:rsidR="00390BAF">
        <w:rPr>
          <w:rFonts w:ascii="Calibri Light" w:hAnsi="Calibri Light" w:cstheme="minorBidi"/>
          <w:color w:val="auto"/>
          <w:sz w:val="28"/>
          <w:szCs w:val="28"/>
        </w:rPr>
        <w:t>Titulaire</w:t>
      </w:r>
      <w:r w:rsidRPr="002C1139">
        <w:rPr>
          <w:rFonts w:ascii="Calibri Light" w:hAnsi="Calibri Light" w:cstheme="minorBidi"/>
          <w:color w:val="auto"/>
          <w:sz w:val="28"/>
          <w:szCs w:val="28"/>
        </w:rPr>
        <w:t xml:space="preserve"> doit assurer une assistance téléphonique sur le fonctionnement </w:t>
      </w:r>
      <w:r w:rsidR="00731063" w:rsidRPr="002C1139">
        <w:rPr>
          <w:rFonts w:ascii="Calibri Light" w:hAnsi="Calibri Light" w:cstheme="minorBidi"/>
          <w:color w:val="auto"/>
          <w:sz w:val="28"/>
          <w:szCs w:val="28"/>
        </w:rPr>
        <w:t>de la solution</w:t>
      </w:r>
      <w:r w:rsidRPr="002C1139">
        <w:rPr>
          <w:rFonts w:ascii="Calibri Light" w:hAnsi="Calibri Light" w:cstheme="minorBidi"/>
          <w:color w:val="auto"/>
          <w:sz w:val="28"/>
          <w:szCs w:val="28"/>
        </w:rPr>
        <w:t xml:space="preserve"> pendant toute la durée de la garantie sans supplément de prix ;</w:t>
      </w:r>
    </w:p>
    <w:p w:rsidR="00E208A8" w:rsidRPr="002C1139" w:rsidRDefault="00E208A8" w:rsidP="00390BAF">
      <w:pPr>
        <w:pStyle w:val="Paragraphedeliste"/>
        <w:numPr>
          <w:ilvl w:val="0"/>
          <w:numId w:val="43"/>
        </w:numPr>
        <w:suppressAutoHyphens w:val="0"/>
        <w:autoSpaceDE w:val="0"/>
        <w:autoSpaceDN w:val="0"/>
        <w:adjustRightInd w:val="0"/>
        <w:spacing w:after="0" w:line="240" w:lineRule="auto"/>
        <w:jc w:val="both"/>
        <w:rPr>
          <w:rFonts w:ascii="Calibri Light" w:hAnsi="Calibri Light" w:cstheme="minorBidi"/>
          <w:color w:val="auto"/>
          <w:sz w:val="28"/>
          <w:szCs w:val="28"/>
        </w:rPr>
      </w:pPr>
      <w:r w:rsidRPr="002C1139">
        <w:rPr>
          <w:rFonts w:ascii="Calibri Light" w:hAnsi="Calibri Light" w:cstheme="minorBidi"/>
          <w:color w:val="auto"/>
          <w:sz w:val="28"/>
          <w:szCs w:val="28"/>
        </w:rPr>
        <w:t xml:space="preserve">Le </w:t>
      </w:r>
      <w:r w:rsidR="00390BAF">
        <w:rPr>
          <w:rFonts w:ascii="Calibri Light" w:hAnsi="Calibri Light" w:cstheme="minorBidi"/>
          <w:color w:val="auto"/>
          <w:sz w:val="28"/>
          <w:szCs w:val="28"/>
        </w:rPr>
        <w:t>Titulaire</w:t>
      </w:r>
      <w:r w:rsidRPr="002C1139">
        <w:rPr>
          <w:rFonts w:ascii="Calibri Light" w:hAnsi="Calibri Light" w:cstheme="minorBidi"/>
          <w:color w:val="auto"/>
          <w:sz w:val="28"/>
          <w:szCs w:val="28"/>
        </w:rPr>
        <w:t xml:space="preserve"> doit proposer une hot line avec le personnel formé.</w:t>
      </w:r>
    </w:p>
    <w:p w:rsidR="00DE07A9" w:rsidRPr="002C1139" w:rsidRDefault="00DE07A9" w:rsidP="00DE07A9">
      <w:pPr>
        <w:pStyle w:val="Corpsdetexte"/>
        <w:spacing w:line="140" w:lineRule="exact"/>
        <w:rPr>
          <w:rFonts w:ascii="Calibri Light" w:hAnsi="Calibri Light" w:cstheme="minorBidi"/>
          <w:b/>
          <w:sz w:val="28"/>
          <w:szCs w:val="28"/>
          <w:lang w:val="fr-FR"/>
        </w:rPr>
      </w:pPr>
    </w:p>
    <w:p w:rsidR="00DE07A9" w:rsidRPr="002C1139" w:rsidRDefault="00DE07A9" w:rsidP="00DE07A9">
      <w:pPr>
        <w:pStyle w:val="Corpsdetexte"/>
        <w:numPr>
          <w:ilvl w:val="0"/>
          <w:numId w:val="39"/>
        </w:numPr>
        <w:suppressAutoHyphens w:val="0"/>
        <w:spacing w:before="0" w:after="0"/>
        <w:rPr>
          <w:rFonts w:ascii="Calibri Light" w:hAnsi="Calibri Light" w:cstheme="minorBidi"/>
          <w:b/>
          <w:sz w:val="28"/>
          <w:szCs w:val="28"/>
        </w:rPr>
      </w:pPr>
      <w:r w:rsidRPr="002C1139">
        <w:rPr>
          <w:rFonts w:ascii="Calibri Light" w:eastAsia="Droid Sans Fallback" w:hAnsi="Calibri Light" w:cstheme="minorBidi"/>
          <w:b/>
          <w:bCs/>
          <w:sz w:val="28"/>
          <w:szCs w:val="28"/>
          <w:u w:val="single"/>
          <w:lang w:val="fr-FR" w:eastAsia="en-US"/>
        </w:rPr>
        <w:t>Retenue de garantie</w:t>
      </w:r>
      <w:r w:rsidRPr="002C1139">
        <w:rPr>
          <w:rFonts w:ascii="Calibri Light" w:hAnsi="Calibri Light" w:cstheme="minorBidi"/>
          <w:b/>
          <w:sz w:val="28"/>
          <w:szCs w:val="28"/>
        </w:rPr>
        <w:t xml:space="preserve"> : </w:t>
      </w:r>
    </w:p>
    <w:p w:rsidR="00DE07A9" w:rsidRPr="002C1139" w:rsidRDefault="00DE07A9" w:rsidP="00DE07A9">
      <w:pPr>
        <w:spacing w:before="120"/>
        <w:jc w:val="both"/>
        <w:rPr>
          <w:rFonts w:ascii="Calibri Light" w:hAnsi="Calibri Light" w:cstheme="minorBidi"/>
          <w:color w:val="000000"/>
          <w:sz w:val="28"/>
          <w:szCs w:val="28"/>
        </w:rPr>
      </w:pPr>
      <w:r w:rsidRPr="002C1139">
        <w:rPr>
          <w:rFonts w:ascii="Calibri Light" w:hAnsi="Calibri Light" w:cstheme="minorBidi"/>
          <w:sz w:val="28"/>
          <w:szCs w:val="28"/>
        </w:rPr>
        <w:t xml:space="preserve">La retenue de garantie est de 07% (sept pour cent) du montant initial du marché </w:t>
      </w:r>
      <w:r w:rsidRPr="002C1139">
        <w:rPr>
          <w:rFonts w:ascii="Calibri Light" w:hAnsi="Calibri Light" w:cstheme="minorBidi"/>
          <w:color w:val="000000"/>
          <w:sz w:val="28"/>
          <w:szCs w:val="28"/>
        </w:rPr>
        <w:t>augmenté, le cas échéant, du montant des avenants. Elle sera libérée dans les trois mois qui suivent la prononciation de la réception définitive du marché.</w:t>
      </w:r>
    </w:p>
    <w:p w:rsidR="00DE07A9" w:rsidRPr="002C1139" w:rsidRDefault="00DE07A9" w:rsidP="00390BAF">
      <w:pPr>
        <w:spacing w:before="120"/>
        <w:jc w:val="both"/>
        <w:rPr>
          <w:rFonts w:ascii="Calibri Light" w:hAnsi="Calibri Light" w:cstheme="minorBidi"/>
          <w:sz w:val="28"/>
          <w:szCs w:val="28"/>
        </w:rPr>
      </w:pPr>
      <w:r w:rsidRPr="002C1139">
        <w:rPr>
          <w:rFonts w:ascii="Calibri Light" w:hAnsi="Calibri Light" w:cstheme="minorBidi"/>
          <w:sz w:val="28"/>
          <w:szCs w:val="28"/>
        </w:rPr>
        <w:t xml:space="preserve">La retenue de garantie peut être remplacée, à la demande du </w:t>
      </w:r>
      <w:r w:rsidR="00390BAF">
        <w:rPr>
          <w:rFonts w:ascii="Calibri Light" w:hAnsi="Calibri Light" w:cstheme="minorBidi"/>
          <w:sz w:val="28"/>
          <w:szCs w:val="28"/>
        </w:rPr>
        <w:t>Titulaire</w:t>
      </w:r>
      <w:r w:rsidRPr="002C1139">
        <w:rPr>
          <w:rFonts w:ascii="Calibri Light" w:hAnsi="Calibri Light" w:cstheme="minorBidi"/>
          <w:sz w:val="28"/>
          <w:szCs w:val="28"/>
        </w:rPr>
        <w:t>, par une caution personnelle et solidaire constituée dans les conditions prévues par la réglementation en vigueur.</w:t>
      </w:r>
    </w:p>
    <w:p w:rsidR="00DE07A9" w:rsidRPr="002C1139" w:rsidRDefault="00DE07A9" w:rsidP="00635C94">
      <w:pPr>
        <w:spacing w:before="120"/>
        <w:jc w:val="both"/>
        <w:rPr>
          <w:rFonts w:ascii="Calibri Light" w:hAnsi="Calibri Light" w:cstheme="minorBidi"/>
          <w:sz w:val="28"/>
          <w:szCs w:val="28"/>
        </w:rPr>
      </w:pPr>
      <w:r w:rsidRPr="002C1139">
        <w:rPr>
          <w:rFonts w:ascii="Calibri Light" w:hAnsi="Calibri Light" w:cstheme="minorBidi"/>
          <w:sz w:val="28"/>
          <w:szCs w:val="28"/>
        </w:rPr>
        <w:lastRenderedPageBreak/>
        <w:t xml:space="preserve">La retenue de garantie est restituée ou la caution qui la remplace est libérée à la suite d’une mainlevée délivrée par le maître d’ouvrage dans un délai maximum de trois mois suivant la date de la réception définitive </w:t>
      </w:r>
      <w:r w:rsidR="00635C94" w:rsidRPr="002C1139">
        <w:rPr>
          <w:rFonts w:ascii="Calibri Light" w:hAnsi="Calibri Light" w:cstheme="minorBidi"/>
          <w:sz w:val="28"/>
          <w:szCs w:val="28"/>
        </w:rPr>
        <w:t>de la solution demandée</w:t>
      </w:r>
      <w:r w:rsidRPr="002C1139">
        <w:rPr>
          <w:rFonts w:ascii="Calibri Light" w:hAnsi="Calibri Light" w:cstheme="minorBidi"/>
          <w:sz w:val="28"/>
          <w:szCs w:val="28"/>
        </w:rPr>
        <w:t xml:space="preserve">. </w:t>
      </w:r>
    </w:p>
    <w:p w:rsidR="00DE07A9" w:rsidRPr="002C1139" w:rsidRDefault="00DE07A9" w:rsidP="00DE07A9">
      <w:pPr>
        <w:tabs>
          <w:tab w:val="left" w:pos="-720"/>
        </w:tabs>
        <w:spacing w:before="120" w:after="120" w:line="80" w:lineRule="exact"/>
        <w:ind w:right="113"/>
        <w:jc w:val="both"/>
        <w:rPr>
          <w:rFonts w:ascii="Calibri Light" w:hAnsi="Calibri Light" w:cstheme="minorBidi"/>
          <w:sz w:val="28"/>
          <w:szCs w:val="28"/>
        </w:rPr>
      </w:pPr>
    </w:p>
    <w:p w:rsidR="00DE07A9" w:rsidRPr="002C1139" w:rsidRDefault="00DE07A9" w:rsidP="00DE07A9">
      <w:pPr>
        <w:tabs>
          <w:tab w:val="left" w:pos="-720"/>
        </w:tabs>
        <w:spacing w:before="120" w:after="120"/>
        <w:ind w:right="112"/>
        <w:jc w:val="both"/>
        <w:rPr>
          <w:rFonts w:ascii="Calibri Light" w:hAnsi="Calibri Light" w:cstheme="minorBidi"/>
          <w:sz w:val="28"/>
          <w:szCs w:val="28"/>
        </w:rPr>
      </w:pPr>
      <w:r w:rsidRPr="002C1139">
        <w:rPr>
          <w:rFonts w:ascii="Calibri Light" w:hAnsi="Calibri Light" w:cstheme="minorBidi"/>
          <w:b/>
          <w:bCs/>
          <w:caps/>
          <w:sz w:val="28"/>
          <w:szCs w:val="28"/>
          <w:u w:val="single"/>
        </w:rPr>
        <w:t>Article 12 : nature des prix</w:t>
      </w:r>
      <w:r w:rsidRPr="002C1139">
        <w:rPr>
          <w:rFonts w:ascii="Calibri Light" w:hAnsi="Calibri Light" w:cstheme="minorBidi"/>
          <w:b/>
          <w:bCs/>
          <w:sz w:val="28"/>
          <w:szCs w:val="28"/>
        </w:rPr>
        <w:t xml:space="preserve"> </w:t>
      </w:r>
    </w:p>
    <w:p w:rsidR="00DE07A9" w:rsidRPr="002C1139" w:rsidRDefault="00DE07A9" w:rsidP="00BA1E06">
      <w:pPr>
        <w:spacing w:before="120"/>
        <w:jc w:val="both"/>
        <w:rPr>
          <w:rFonts w:ascii="Calibri Light" w:hAnsi="Calibri Light" w:cstheme="minorBidi"/>
          <w:color w:val="auto"/>
          <w:sz w:val="28"/>
          <w:szCs w:val="28"/>
        </w:rPr>
      </w:pPr>
      <w:r w:rsidRPr="002C1139">
        <w:rPr>
          <w:rFonts w:ascii="Calibri Light" w:hAnsi="Calibri Light" w:cstheme="minorBidi"/>
          <w:color w:val="auto"/>
          <w:sz w:val="28"/>
          <w:szCs w:val="28"/>
        </w:rPr>
        <w:t xml:space="preserve">Le marché découlant du présent appel d’offres est </w:t>
      </w:r>
      <w:r w:rsidR="00425FDB" w:rsidRPr="002C1139">
        <w:rPr>
          <w:rFonts w:ascii="Calibri Light" w:hAnsi="Calibri Light" w:cstheme="minorBidi"/>
          <w:color w:val="auto"/>
          <w:sz w:val="28"/>
          <w:szCs w:val="28"/>
        </w:rPr>
        <w:t>à prix global.</w:t>
      </w:r>
      <w:r w:rsidRPr="002C1139">
        <w:rPr>
          <w:rFonts w:ascii="Calibri Light" w:hAnsi="Calibri Light" w:cstheme="minorBidi"/>
          <w:color w:val="auto"/>
          <w:sz w:val="28"/>
          <w:szCs w:val="28"/>
        </w:rPr>
        <w:t xml:space="preserve"> </w:t>
      </w:r>
    </w:p>
    <w:p w:rsidR="00DE07A9" w:rsidRPr="002C1139" w:rsidRDefault="00425FDB" w:rsidP="00425FDB">
      <w:pPr>
        <w:spacing w:before="120"/>
        <w:jc w:val="both"/>
        <w:rPr>
          <w:rFonts w:ascii="Calibri Light" w:hAnsi="Calibri Light" w:cstheme="minorBidi"/>
          <w:sz w:val="28"/>
          <w:szCs w:val="28"/>
        </w:rPr>
      </w:pPr>
      <w:r w:rsidRPr="002C1139">
        <w:rPr>
          <w:rFonts w:ascii="Calibri Light" w:hAnsi="Calibri Light" w:cstheme="minorBidi"/>
          <w:color w:val="auto"/>
          <w:sz w:val="28"/>
          <w:szCs w:val="28"/>
        </w:rPr>
        <w:t>Le</w:t>
      </w:r>
      <w:r w:rsidR="00DE07A9" w:rsidRPr="002C1139">
        <w:rPr>
          <w:rFonts w:ascii="Calibri Light" w:hAnsi="Calibri Light" w:cstheme="minorBidi"/>
          <w:color w:val="auto"/>
          <w:sz w:val="28"/>
          <w:szCs w:val="28"/>
        </w:rPr>
        <w:t xml:space="preserve"> prix du marché </w:t>
      </w:r>
      <w:r w:rsidRPr="002C1139">
        <w:rPr>
          <w:rFonts w:ascii="Calibri Light" w:hAnsi="Calibri Light" w:cstheme="minorBidi"/>
          <w:color w:val="auto"/>
          <w:sz w:val="28"/>
          <w:szCs w:val="28"/>
        </w:rPr>
        <w:t>est réputé</w:t>
      </w:r>
      <w:r w:rsidR="00DE07A9" w:rsidRPr="002C1139">
        <w:rPr>
          <w:rFonts w:ascii="Calibri Light" w:hAnsi="Calibri Light" w:cstheme="minorBidi"/>
          <w:color w:val="auto"/>
          <w:sz w:val="28"/>
          <w:szCs w:val="28"/>
        </w:rPr>
        <w:t xml:space="preserve"> comprendre le bénéfice ainsi que toutes les dépenses résultant de </w:t>
      </w:r>
      <w:r w:rsidRPr="002C1139">
        <w:rPr>
          <w:rFonts w:ascii="Calibri Light" w:hAnsi="Calibri Light" w:cstheme="minorBidi"/>
          <w:color w:val="auto"/>
          <w:sz w:val="28"/>
          <w:szCs w:val="28"/>
        </w:rPr>
        <w:t>l’installation de la solution commandée,</w:t>
      </w:r>
      <w:r w:rsidR="00DE07A9" w:rsidRPr="002C1139">
        <w:rPr>
          <w:rFonts w:ascii="Calibri Light" w:hAnsi="Calibri Light" w:cstheme="minorBidi"/>
          <w:color w:val="auto"/>
          <w:sz w:val="28"/>
          <w:szCs w:val="28"/>
        </w:rPr>
        <w:t xml:space="preserve"> y compris tous les droits, impôts, taxes, frais généraux, faux frais et d’une façon générale toutes les dépenses </w:t>
      </w:r>
      <w:r w:rsidR="00DE07A9" w:rsidRPr="002C1139">
        <w:rPr>
          <w:rFonts w:ascii="Calibri Light" w:hAnsi="Calibri Light" w:cstheme="minorBidi"/>
          <w:sz w:val="28"/>
          <w:szCs w:val="28"/>
        </w:rPr>
        <w:t>qui sont la conséque</w:t>
      </w:r>
      <w:r w:rsidRPr="002C1139">
        <w:rPr>
          <w:rFonts w:ascii="Calibri Light" w:hAnsi="Calibri Light" w:cstheme="minorBidi"/>
          <w:sz w:val="28"/>
          <w:szCs w:val="28"/>
        </w:rPr>
        <w:t>nce nécessaire et directe de l’exécution de la prestation demandée</w:t>
      </w:r>
      <w:r w:rsidR="00DE07A9" w:rsidRPr="002C1139">
        <w:rPr>
          <w:rFonts w:ascii="Calibri Light" w:hAnsi="Calibri Light" w:cstheme="minorBidi"/>
          <w:sz w:val="28"/>
          <w:szCs w:val="28"/>
        </w:rPr>
        <w:t>.</w:t>
      </w:r>
    </w:p>
    <w:p w:rsidR="00DE07A9" w:rsidRPr="002C1139" w:rsidRDefault="00DE07A9" w:rsidP="00DE07A9">
      <w:pPr>
        <w:spacing w:before="120"/>
        <w:jc w:val="both"/>
        <w:rPr>
          <w:rFonts w:ascii="Calibri Light" w:hAnsi="Calibri Light" w:cstheme="minorBidi"/>
          <w:bCs/>
          <w:color w:val="FF0000"/>
          <w:sz w:val="28"/>
          <w:szCs w:val="28"/>
        </w:rPr>
      </w:pPr>
      <w:r w:rsidRPr="002C1139">
        <w:rPr>
          <w:rFonts w:ascii="Calibri Light" w:hAnsi="Calibri Light" w:cstheme="minorBidi"/>
          <w:b/>
          <w:bCs/>
          <w:caps/>
          <w:sz w:val="28"/>
          <w:szCs w:val="28"/>
          <w:u w:val="single"/>
        </w:rPr>
        <w:t>Article 13 : caractere des prix</w:t>
      </w:r>
    </w:p>
    <w:p w:rsidR="00DE07A9" w:rsidRPr="002C1139" w:rsidRDefault="00DE07A9" w:rsidP="00DE07A9">
      <w:pPr>
        <w:spacing w:before="120"/>
        <w:jc w:val="both"/>
        <w:rPr>
          <w:rFonts w:ascii="Calibri Light" w:hAnsi="Calibri Light" w:cstheme="minorBidi"/>
          <w:sz w:val="28"/>
          <w:szCs w:val="28"/>
        </w:rPr>
      </w:pPr>
      <w:r w:rsidRPr="002C1139">
        <w:rPr>
          <w:rFonts w:ascii="Calibri Light" w:hAnsi="Calibri Light" w:cstheme="minorBidi"/>
          <w:sz w:val="28"/>
          <w:szCs w:val="28"/>
        </w:rPr>
        <w:t>Le marché issu du présent appel d’offres est passé à prix ferme. Toutefois, si le taux de la taxe sur la valeur ajoutée est modifié postérieurement à la date limite de remise des offres, le maître d’ouvrage répercute cette modification sur le prix du règlement. </w:t>
      </w:r>
    </w:p>
    <w:p w:rsidR="00DE07A9" w:rsidRPr="002C1139" w:rsidRDefault="00DE07A9" w:rsidP="00DE07A9">
      <w:pPr>
        <w:spacing w:before="120"/>
        <w:jc w:val="both"/>
        <w:rPr>
          <w:rFonts w:ascii="Calibri Light" w:hAnsi="Calibri Light" w:cstheme="minorBidi"/>
          <w:sz w:val="2"/>
          <w:szCs w:val="2"/>
        </w:rPr>
      </w:pPr>
    </w:p>
    <w:p w:rsidR="00DE07A9" w:rsidRPr="002C1139" w:rsidRDefault="00DE07A9" w:rsidP="00DE07A9">
      <w:pPr>
        <w:pStyle w:val="Titre1"/>
        <w:spacing w:before="120"/>
        <w:jc w:val="both"/>
        <w:rPr>
          <w:rFonts w:ascii="Calibri Light" w:eastAsia="Droid Sans Fallback" w:hAnsi="Calibri Light" w:cstheme="minorBidi"/>
          <w:caps/>
          <w:color w:val="00000A"/>
          <w:u w:val="single"/>
        </w:rPr>
      </w:pPr>
      <w:r w:rsidRPr="002C1139">
        <w:rPr>
          <w:rFonts w:ascii="Calibri Light" w:eastAsia="Droid Sans Fallback" w:hAnsi="Calibri Light" w:cstheme="minorBidi"/>
          <w:caps/>
          <w:color w:val="00000A"/>
          <w:u w:val="single"/>
        </w:rPr>
        <w:t>Article 14 : Modalités de règlement </w:t>
      </w:r>
    </w:p>
    <w:p w:rsidR="00DE07A9" w:rsidRPr="002C1139" w:rsidRDefault="00DE07A9" w:rsidP="00390BAF">
      <w:pPr>
        <w:autoSpaceDE w:val="0"/>
        <w:autoSpaceDN w:val="0"/>
        <w:adjustRightInd w:val="0"/>
        <w:jc w:val="both"/>
        <w:rPr>
          <w:rFonts w:ascii="Calibri Light" w:hAnsi="Calibri Light" w:cstheme="minorBidi"/>
          <w:sz w:val="28"/>
          <w:szCs w:val="28"/>
        </w:rPr>
      </w:pPr>
      <w:r w:rsidRPr="002C1139">
        <w:rPr>
          <w:rFonts w:ascii="Calibri Light" w:hAnsi="Calibri Light" w:cstheme="minorBidi"/>
          <w:sz w:val="28"/>
          <w:szCs w:val="28"/>
        </w:rPr>
        <w:t xml:space="preserve">Le </w:t>
      </w:r>
      <w:r w:rsidR="00390BAF">
        <w:rPr>
          <w:rFonts w:ascii="Calibri Light" w:hAnsi="Calibri Light" w:cstheme="minorBidi"/>
          <w:sz w:val="28"/>
          <w:szCs w:val="28"/>
        </w:rPr>
        <w:t>Titulaire</w:t>
      </w:r>
      <w:r w:rsidRPr="002C1139">
        <w:rPr>
          <w:rFonts w:ascii="Calibri Light" w:hAnsi="Calibri Light" w:cstheme="minorBidi"/>
          <w:sz w:val="28"/>
          <w:szCs w:val="28"/>
        </w:rPr>
        <w:t xml:space="preserve"> est tenu de fournir au maître d’ouvrage une facture établie en 04 d’exemplaires</w:t>
      </w:r>
      <w:r w:rsidR="00B111FD">
        <w:rPr>
          <w:rFonts w:ascii="Calibri Light" w:hAnsi="Calibri Light" w:cstheme="minorBidi"/>
          <w:sz w:val="28"/>
          <w:szCs w:val="28"/>
        </w:rPr>
        <w:t>, dont l’originale timbrée,</w:t>
      </w:r>
      <w:r w:rsidRPr="002C1139">
        <w:rPr>
          <w:rFonts w:ascii="Calibri Light" w:hAnsi="Calibri Light" w:cstheme="minorBidi"/>
          <w:sz w:val="28"/>
          <w:szCs w:val="28"/>
        </w:rPr>
        <w:t xml:space="preserve"> et appuyée par </w:t>
      </w:r>
      <w:r w:rsidR="00425FDB" w:rsidRPr="002C1139">
        <w:rPr>
          <w:rFonts w:ascii="Calibri Light" w:hAnsi="Calibri Light" w:cstheme="minorBidi"/>
          <w:sz w:val="28"/>
          <w:szCs w:val="28"/>
        </w:rPr>
        <w:t xml:space="preserve">le PV de réception provisoire. </w:t>
      </w:r>
    </w:p>
    <w:p w:rsidR="00DE07A9" w:rsidRPr="002C1139" w:rsidRDefault="00DE07A9" w:rsidP="00425FDB">
      <w:pPr>
        <w:autoSpaceDE w:val="0"/>
        <w:autoSpaceDN w:val="0"/>
        <w:adjustRightInd w:val="0"/>
        <w:jc w:val="both"/>
        <w:rPr>
          <w:rFonts w:ascii="Calibri Light" w:hAnsi="Calibri Light" w:cstheme="minorBidi"/>
          <w:sz w:val="28"/>
          <w:szCs w:val="28"/>
        </w:rPr>
      </w:pPr>
      <w:r w:rsidRPr="002C1139">
        <w:rPr>
          <w:rFonts w:ascii="Calibri Light" w:hAnsi="Calibri Light" w:cstheme="minorBidi"/>
          <w:sz w:val="28"/>
          <w:szCs w:val="28"/>
        </w:rPr>
        <w:t>Le règlement sera effectué sur la base de ladite facture en application des prix du bordereau des prix – détail estimatif, déduction faite de la retenue de garantie et l’application des pénalités de retard, le cas échéant.</w:t>
      </w:r>
    </w:p>
    <w:p w:rsidR="00DE07A9" w:rsidRPr="002C1139" w:rsidRDefault="00DE07A9" w:rsidP="00425FDB">
      <w:pPr>
        <w:autoSpaceDE w:val="0"/>
        <w:autoSpaceDN w:val="0"/>
        <w:adjustRightInd w:val="0"/>
        <w:jc w:val="both"/>
        <w:rPr>
          <w:rFonts w:ascii="Calibri Light" w:hAnsi="Calibri Light" w:cstheme="minorBidi"/>
          <w:sz w:val="28"/>
          <w:szCs w:val="28"/>
        </w:rPr>
      </w:pPr>
      <w:r w:rsidRPr="002C1139">
        <w:rPr>
          <w:rFonts w:ascii="Calibri Light" w:hAnsi="Calibri Light" w:cstheme="minorBidi"/>
          <w:sz w:val="28"/>
          <w:szCs w:val="28"/>
        </w:rPr>
        <w:t xml:space="preserve">Le règlement ne sera effectué qu’après </w:t>
      </w:r>
      <w:r w:rsidR="00425FDB" w:rsidRPr="002C1139">
        <w:rPr>
          <w:rFonts w:ascii="Calibri Light" w:hAnsi="Calibri Light" w:cstheme="minorBidi"/>
          <w:sz w:val="28"/>
          <w:szCs w:val="28"/>
        </w:rPr>
        <w:t>installation, formation, test et recette et mise en production de la solution</w:t>
      </w:r>
      <w:r w:rsidRPr="002C1139">
        <w:rPr>
          <w:rFonts w:ascii="Calibri Light" w:hAnsi="Calibri Light" w:cstheme="minorBidi"/>
          <w:sz w:val="28"/>
          <w:szCs w:val="28"/>
        </w:rPr>
        <w:t>.</w:t>
      </w:r>
    </w:p>
    <w:p w:rsidR="00DE07A9" w:rsidRPr="002C1139" w:rsidRDefault="00DE07A9" w:rsidP="00DE07A9">
      <w:pPr>
        <w:spacing w:before="120"/>
        <w:jc w:val="both"/>
        <w:rPr>
          <w:rFonts w:ascii="Calibri Light" w:hAnsi="Calibri Light" w:cstheme="minorBidi"/>
          <w:sz w:val="28"/>
          <w:szCs w:val="28"/>
        </w:rPr>
      </w:pPr>
      <w:r w:rsidRPr="002C1139">
        <w:rPr>
          <w:rFonts w:ascii="Calibri Light" w:hAnsi="Calibri Light" w:cstheme="minorBidi"/>
          <w:sz w:val="28"/>
          <w:szCs w:val="28"/>
        </w:rPr>
        <w:t xml:space="preserve"> Archives du Maroc se libérera des sommes dues par lui au titulaire en faisant donner crédit au compte du titulaire mentionné dans le marché.</w:t>
      </w:r>
    </w:p>
    <w:p w:rsidR="00DE07A9" w:rsidRPr="002C1139" w:rsidRDefault="00DE07A9" w:rsidP="00DE07A9">
      <w:pPr>
        <w:jc w:val="both"/>
        <w:rPr>
          <w:rFonts w:ascii="Calibri Light" w:hAnsi="Calibri Light" w:cstheme="minorBidi"/>
          <w:b/>
          <w:bCs/>
          <w:i/>
          <w:iCs/>
          <w:sz w:val="2"/>
          <w:szCs w:val="2"/>
          <w:u w:val="single"/>
        </w:rPr>
      </w:pPr>
    </w:p>
    <w:p w:rsidR="00DE07A9" w:rsidRPr="002C1139" w:rsidRDefault="003B64EC" w:rsidP="003B64EC">
      <w:pPr>
        <w:pStyle w:val="Titre1"/>
        <w:spacing w:before="120"/>
        <w:ind w:hanging="337"/>
        <w:jc w:val="both"/>
        <w:rPr>
          <w:rFonts w:ascii="Calibri Light" w:eastAsia="Droid Sans Fallback" w:hAnsi="Calibri Light" w:cstheme="minorBidi"/>
          <w:caps/>
          <w:color w:val="00000A"/>
          <w:u w:val="single"/>
        </w:rPr>
      </w:pPr>
      <w:r w:rsidRPr="002C1139">
        <w:rPr>
          <w:rFonts w:ascii="Calibri Light" w:eastAsia="Droid Sans Fallback" w:hAnsi="Calibri Light" w:cstheme="minorBidi"/>
          <w:caps/>
          <w:color w:val="00000A"/>
        </w:rPr>
        <w:t xml:space="preserve">     </w:t>
      </w:r>
      <w:r w:rsidR="00DE07A9" w:rsidRPr="002C1139">
        <w:rPr>
          <w:rFonts w:ascii="Calibri Light" w:eastAsia="Droid Sans Fallback" w:hAnsi="Calibri Light" w:cstheme="minorBidi"/>
          <w:caps/>
          <w:color w:val="00000A"/>
          <w:u w:val="single"/>
        </w:rPr>
        <w:t>ARTICLE 15 : Pénalités pour retard</w:t>
      </w:r>
    </w:p>
    <w:p w:rsidR="00DE07A9" w:rsidRPr="002C1139" w:rsidRDefault="00DE07A9" w:rsidP="00B111FD">
      <w:pPr>
        <w:spacing w:before="120"/>
        <w:jc w:val="both"/>
        <w:rPr>
          <w:rFonts w:ascii="Calibri Light" w:hAnsi="Calibri Light" w:cstheme="minorBidi"/>
          <w:sz w:val="28"/>
          <w:szCs w:val="28"/>
        </w:rPr>
      </w:pPr>
      <w:r w:rsidRPr="002C1139">
        <w:rPr>
          <w:rFonts w:ascii="Calibri Light" w:hAnsi="Calibri Light" w:cstheme="minorBidi"/>
          <w:sz w:val="28"/>
          <w:szCs w:val="28"/>
        </w:rPr>
        <w:t xml:space="preserve">A défaut d’avoir terminé </w:t>
      </w:r>
      <w:r w:rsidR="00EF5E07" w:rsidRPr="002C1139">
        <w:rPr>
          <w:rFonts w:ascii="Calibri Light" w:hAnsi="Calibri Light" w:cstheme="minorBidi"/>
          <w:sz w:val="28"/>
          <w:szCs w:val="28"/>
        </w:rPr>
        <w:t xml:space="preserve">l’installation et la mise en </w:t>
      </w:r>
      <w:r w:rsidR="00B111FD">
        <w:rPr>
          <w:rFonts w:ascii="Calibri Light" w:hAnsi="Calibri Light" w:cstheme="minorBidi"/>
          <w:sz w:val="28"/>
          <w:szCs w:val="28"/>
        </w:rPr>
        <w:t>production</w:t>
      </w:r>
      <w:r w:rsidR="00EF5E07" w:rsidRPr="002C1139">
        <w:rPr>
          <w:rFonts w:ascii="Calibri Light" w:hAnsi="Calibri Light" w:cstheme="minorBidi"/>
          <w:sz w:val="28"/>
          <w:szCs w:val="28"/>
        </w:rPr>
        <w:t xml:space="preserve"> de la solution </w:t>
      </w:r>
      <w:r w:rsidRPr="002C1139">
        <w:rPr>
          <w:rFonts w:ascii="Calibri Light" w:hAnsi="Calibri Light" w:cstheme="minorBidi"/>
          <w:sz w:val="28"/>
          <w:szCs w:val="28"/>
        </w:rPr>
        <w:t>objet du marché issu du présent appel d’offres dans les délais prescrits, il sera appliqué au titulaire une pénalité par jour calendaire de retard de 1‰ (un pour mille) du montant initial du marché modifié ou complété éventuellement par les avenants.</w:t>
      </w:r>
    </w:p>
    <w:p w:rsidR="00DE07A9" w:rsidRPr="002C1139" w:rsidRDefault="00DE07A9" w:rsidP="00DE07A9">
      <w:pPr>
        <w:spacing w:before="120"/>
        <w:jc w:val="both"/>
        <w:rPr>
          <w:rFonts w:ascii="Calibri Light" w:hAnsi="Calibri Light" w:cstheme="minorBidi"/>
          <w:sz w:val="28"/>
          <w:szCs w:val="28"/>
        </w:rPr>
      </w:pPr>
      <w:r w:rsidRPr="002C1139">
        <w:rPr>
          <w:rFonts w:ascii="Calibri Light" w:hAnsi="Calibri Light" w:cstheme="minorBidi"/>
          <w:sz w:val="28"/>
          <w:szCs w:val="28"/>
        </w:rPr>
        <w:t xml:space="preserve">Cette pénalité sera appliquée de plein droit et sans mise en demeure sur toutes les sommes dues au titulaire. </w:t>
      </w:r>
    </w:p>
    <w:p w:rsidR="00DE07A9" w:rsidRPr="002C1139" w:rsidRDefault="00DE07A9" w:rsidP="00DE07A9">
      <w:pPr>
        <w:spacing w:before="120"/>
        <w:jc w:val="both"/>
        <w:rPr>
          <w:rFonts w:ascii="Calibri Light" w:hAnsi="Calibri Light" w:cstheme="minorBidi"/>
          <w:sz w:val="28"/>
          <w:szCs w:val="28"/>
        </w:rPr>
      </w:pPr>
      <w:r w:rsidRPr="002C1139">
        <w:rPr>
          <w:rFonts w:ascii="Calibri Light" w:hAnsi="Calibri Light" w:cstheme="minorBidi"/>
          <w:sz w:val="28"/>
          <w:szCs w:val="28"/>
        </w:rPr>
        <w:t>L’application de ces pénalités ne libère en rien le titulaire de l’ensemble des autres obligations et responsabilités qu’il aura souscrit au titre du</w:t>
      </w:r>
      <w:r w:rsidRPr="002C1139">
        <w:rPr>
          <w:rFonts w:ascii="Calibri Light" w:hAnsi="Calibri Light" w:cstheme="minorBidi"/>
          <w:strike/>
          <w:sz w:val="28"/>
          <w:szCs w:val="28"/>
        </w:rPr>
        <w:t xml:space="preserve"> </w:t>
      </w:r>
      <w:r w:rsidRPr="002C1139">
        <w:rPr>
          <w:rFonts w:ascii="Calibri Light" w:hAnsi="Calibri Light" w:cstheme="minorBidi"/>
          <w:sz w:val="28"/>
          <w:szCs w:val="28"/>
        </w:rPr>
        <w:t>marché issu du présent appel d’offres.</w:t>
      </w:r>
    </w:p>
    <w:p w:rsidR="00DE07A9" w:rsidRPr="002C1139" w:rsidRDefault="00DE07A9" w:rsidP="00DE07A9">
      <w:pPr>
        <w:spacing w:before="120"/>
        <w:jc w:val="both"/>
        <w:rPr>
          <w:rFonts w:ascii="Calibri Light" w:hAnsi="Calibri Light" w:cstheme="minorBidi"/>
          <w:sz w:val="28"/>
          <w:szCs w:val="28"/>
        </w:rPr>
      </w:pPr>
      <w:r w:rsidRPr="002C1139">
        <w:rPr>
          <w:rFonts w:ascii="Calibri Light" w:hAnsi="Calibri Light" w:cstheme="minorBidi"/>
          <w:sz w:val="28"/>
          <w:szCs w:val="28"/>
        </w:rPr>
        <w:t>Toutefois, le montant cumulé de ces pénalités est plafonné à 10% du montant initial du marché modifié ou complété éventuellement par des avenants.</w:t>
      </w:r>
    </w:p>
    <w:p w:rsidR="00DE07A9" w:rsidRPr="002C1139" w:rsidRDefault="00DE07A9" w:rsidP="00DE07A9">
      <w:pPr>
        <w:spacing w:before="120"/>
        <w:jc w:val="both"/>
        <w:rPr>
          <w:rFonts w:ascii="Calibri Light" w:hAnsi="Calibri Light" w:cstheme="minorBidi"/>
          <w:sz w:val="28"/>
          <w:szCs w:val="28"/>
        </w:rPr>
      </w:pPr>
      <w:r w:rsidRPr="002C1139">
        <w:rPr>
          <w:rFonts w:ascii="Calibri Light" w:hAnsi="Calibri Light" w:cstheme="minorBidi"/>
          <w:sz w:val="28"/>
          <w:szCs w:val="28"/>
        </w:rPr>
        <w:lastRenderedPageBreak/>
        <w:t>Lorsque le plafond des pénalités est atteint, l’autorité compétente est en droit de résilier le marché après mise en demeure préalable et sans préjudice de l’application des mesures coercitives conformément aux dispositions de l’article 70 du CCAG applicable aux marchés de travaux.</w:t>
      </w:r>
    </w:p>
    <w:p w:rsidR="00DE07A9" w:rsidRPr="002C1139" w:rsidRDefault="00DE07A9" w:rsidP="00DE07A9">
      <w:pPr>
        <w:spacing w:before="120"/>
        <w:jc w:val="both"/>
        <w:rPr>
          <w:rFonts w:ascii="Calibri Light" w:hAnsi="Calibri Light" w:cstheme="minorBidi"/>
          <w:sz w:val="10"/>
          <w:szCs w:val="10"/>
        </w:rPr>
      </w:pPr>
    </w:p>
    <w:p w:rsidR="00DE07A9" w:rsidRPr="002C1139" w:rsidRDefault="00DE07A9" w:rsidP="00DE07A9">
      <w:pPr>
        <w:spacing w:before="120"/>
        <w:jc w:val="both"/>
        <w:rPr>
          <w:rFonts w:ascii="Calibri Light" w:hAnsi="Calibri Light" w:cstheme="minorBidi"/>
          <w:b/>
          <w:bCs/>
          <w:sz w:val="28"/>
          <w:szCs w:val="28"/>
        </w:rPr>
      </w:pPr>
      <w:r w:rsidRPr="002C1139">
        <w:rPr>
          <w:rFonts w:ascii="Calibri Light" w:hAnsi="Calibri Light" w:cstheme="minorBidi"/>
          <w:b/>
          <w:bCs/>
          <w:caps/>
          <w:sz w:val="28"/>
          <w:szCs w:val="28"/>
          <w:u w:val="single"/>
        </w:rPr>
        <w:t>Article 16 : NANTISSEMENT</w:t>
      </w:r>
      <w:r w:rsidRPr="002C1139">
        <w:rPr>
          <w:rFonts w:ascii="Calibri Light" w:hAnsi="Calibri Light" w:cstheme="minorBidi"/>
          <w:b/>
          <w:bCs/>
          <w:sz w:val="28"/>
          <w:szCs w:val="28"/>
        </w:rPr>
        <w:t xml:space="preserve"> </w:t>
      </w:r>
    </w:p>
    <w:p w:rsidR="00DE07A9" w:rsidRPr="002C1139" w:rsidRDefault="00DE07A9" w:rsidP="00DE07A9">
      <w:pPr>
        <w:spacing w:before="120"/>
        <w:jc w:val="both"/>
        <w:rPr>
          <w:rFonts w:ascii="Calibri Light" w:hAnsi="Calibri Light" w:cstheme="minorBidi"/>
          <w:b/>
          <w:bCs/>
          <w:caps/>
          <w:sz w:val="28"/>
          <w:szCs w:val="28"/>
          <w:u w:val="single"/>
        </w:rPr>
      </w:pPr>
      <w:r w:rsidRPr="002C1139">
        <w:rPr>
          <w:rFonts w:ascii="Calibri Light" w:hAnsi="Calibri Light" w:cstheme="minorBidi"/>
          <w:sz w:val="28"/>
          <w:szCs w:val="28"/>
        </w:rPr>
        <w:t>Dans l’éventualité d’une affectation en nantissement, il sera fait application des dispositions du Dahir n° 1.15.05 du 19 février 2015 pris pour application de la loi n° 112-13 relative au nantissement des marchés publics</w:t>
      </w:r>
    </w:p>
    <w:p w:rsidR="002C1139" w:rsidRPr="002C1139" w:rsidRDefault="002C1139" w:rsidP="00DE07A9">
      <w:pPr>
        <w:spacing w:before="120"/>
        <w:jc w:val="both"/>
        <w:rPr>
          <w:rFonts w:ascii="Calibri Light" w:hAnsi="Calibri Light" w:cstheme="minorBidi"/>
          <w:b/>
          <w:bCs/>
          <w:caps/>
          <w:sz w:val="2"/>
          <w:szCs w:val="2"/>
          <w:u w:val="single"/>
        </w:rPr>
      </w:pPr>
    </w:p>
    <w:p w:rsidR="00DE07A9" w:rsidRPr="002C1139" w:rsidRDefault="00DE07A9" w:rsidP="00DE07A9">
      <w:pPr>
        <w:spacing w:before="120"/>
        <w:jc w:val="both"/>
        <w:rPr>
          <w:rFonts w:ascii="Calibri Light" w:hAnsi="Calibri Light" w:cstheme="minorBidi"/>
          <w:b/>
          <w:bCs/>
          <w:caps/>
          <w:sz w:val="28"/>
          <w:szCs w:val="28"/>
          <w:u w:val="single"/>
        </w:rPr>
      </w:pPr>
      <w:r w:rsidRPr="002C1139">
        <w:rPr>
          <w:rFonts w:ascii="Calibri Light" w:hAnsi="Calibri Light" w:cstheme="minorBidi"/>
          <w:b/>
          <w:bCs/>
          <w:caps/>
          <w:sz w:val="28"/>
          <w:szCs w:val="28"/>
          <w:u w:val="single"/>
        </w:rPr>
        <w:t>Article 17 : sous-traitance</w:t>
      </w:r>
    </w:p>
    <w:p w:rsidR="00DE07A9" w:rsidRPr="002C1139" w:rsidRDefault="00DE07A9" w:rsidP="00DE07A9">
      <w:pPr>
        <w:autoSpaceDE w:val="0"/>
        <w:autoSpaceDN w:val="0"/>
        <w:adjustRightInd w:val="0"/>
        <w:spacing w:before="120"/>
        <w:jc w:val="both"/>
        <w:rPr>
          <w:rFonts w:ascii="Calibri Light" w:hAnsi="Calibri Light" w:cstheme="minorBidi"/>
          <w:sz w:val="28"/>
          <w:szCs w:val="28"/>
        </w:rPr>
      </w:pPr>
      <w:r w:rsidRPr="002C1139">
        <w:rPr>
          <w:rFonts w:ascii="Calibri Light" w:hAnsi="Calibri Light" w:cstheme="minorBidi"/>
          <w:sz w:val="28"/>
          <w:szCs w:val="28"/>
        </w:rPr>
        <w:t>La sous-traitance est un contrat écrit par lequel le titulaire confie l’exécution d’une partie de son marché à un tiers.</w:t>
      </w:r>
    </w:p>
    <w:p w:rsidR="00DE07A9" w:rsidRPr="002C1139" w:rsidRDefault="00DE07A9" w:rsidP="00DE07A9">
      <w:pPr>
        <w:autoSpaceDE w:val="0"/>
        <w:autoSpaceDN w:val="0"/>
        <w:adjustRightInd w:val="0"/>
        <w:spacing w:before="120"/>
        <w:jc w:val="both"/>
        <w:rPr>
          <w:rFonts w:ascii="Calibri Light" w:hAnsi="Calibri Light" w:cstheme="minorBidi"/>
          <w:sz w:val="28"/>
          <w:szCs w:val="28"/>
        </w:rPr>
      </w:pPr>
      <w:r w:rsidRPr="002C1139">
        <w:rPr>
          <w:rFonts w:ascii="Calibri Light" w:hAnsi="Calibri Light" w:cstheme="minorBidi"/>
          <w:sz w:val="28"/>
          <w:szCs w:val="28"/>
        </w:rPr>
        <w:t>Le titulaire choisit librement ses sous-traitants sous réserve qu’il notifie au maître d’ouvrage la nature des prestations qu’il envisage de sous-traiter, ainsi que l’identité, la raison ou la dénomination sociale et l’adresse des sous-traitants et une copie certifiée conforme du contrat précité.</w:t>
      </w:r>
    </w:p>
    <w:p w:rsidR="00DE07A9" w:rsidRPr="002C1139" w:rsidRDefault="00DE07A9" w:rsidP="00DE07A9">
      <w:pPr>
        <w:spacing w:before="120"/>
        <w:jc w:val="both"/>
        <w:rPr>
          <w:rFonts w:ascii="Calibri Light" w:hAnsi="Calibri Light" w:cstheme="minorBidi"/>
          <w:sz w:val="28"/>
          <w:szCs w:val="28"/>
        </w:rPr>
      </w:pPr>
      <w:r w:rsidRPr="002C1139">
        <w:rPr>
          <w:rFonts w:ascii="Calibri Light" w:hAnsi="Calibri Light" w:cstheme="minorBidi"/>
          <w:sz w:val="28"/>
          <w:szCs w:val="28"/>
        </w:rPr>
        <w:t>Les sous-traitants doivent satisfaire aux conditions requises des concurrents à l’article 24 du règlement précité.</w:t>
      </w:r>
    </w:p>
    <w:p w:rsidR="00DE07A9" w:rsidRPr="002C1139" w:rsidRDefault="00DE07A9" w:rsidP="00DE07A9">
      <w:pPr>
        <w:autoSpaceDE w:val="0"/>
        <w:autoSpaceDN w:val="0"/>
        <w:adjustRightInd w:val="0"/>
        <w:spacing w:before="120"/>
        <w:jc w:val="both"/>
        <w:rPr>
          <w:rFonts w:ascii="Calibri Light" w:hAnsi="Calibri Light" w:cstheme="minorBidi"/>
          <w:sz w:val="28"/>
          <w:szCs w:val="28"/>
        </w:rPr>
      </w:pPr>
      <w:r w:rsidRPr="002C1139">
        <w:rPr>
          <w:rFonts w:ascii="Calibri Light" w:hAnsi="Calibri Light" w:cstheme="minorBidi"/>
          <w:sz w:val="28"/>
          <w:szCs w:val="28"/>
        </w:rPr>
        <w:t xml:space="preserve">Le maître d’ouvrage peut exercer un droit de récusation par lettre motivée, dans un délai de quinze (15) jours à compter de la date de l’accusé de réception, notamment lorsque les sous-traitants ne remplissent pas les conditions prévues à l’article 24 du règlement précité. </w:t>
      </w:r>
    </w:p>
    <w:p w:rsidR="00DE07A9" w:rsidRPr="002C1139" w:rsidRDefault="00DE07A9" w:rsidP="00DE07A9">
      <w:pPr>
        <w:autoSpaceDE w:val="0"/>
        <w:autoSpaceDN w:val="0"/>
        <w:adjustRightInd w:val="0"/>
        <w:spacing w:before="120"/>
        <w:jc w:val="both"/>
        <w:rPr>
          <w:rFonts w:ascii="Calibri Light" w:hAnsi="Calibri Light" w:cstheme="minorBidi"/>
          <w:sz w:val="28"/>
          <w:szCs w:val="28"/>
        </w:rPr>
      </w:pPr>
      <w:r w:rsidRPr="002C1139">
        <w:rPr>
          <w:rFonts w:ascii="Calibri Light" w:hAnsi="Calibri Light" w:cstheme="minorBidi"/>
          <w:sz w:val="28"/>
          <w:szCs w:val="28"/>
        </w:rPr>
        <w:t>Le titulaire demeure personnellement responsable de toutes les obligations résultant du marché tant envers le maître d’ouvrage que vis-à-vis des ouvriers et des tiers.</w:t>
      </w:r>
    </w:p>
    <w:p w:rsidR="00DE07A9" w:rsidRPr="002C1139" w:rsidRDefault="00DE07A9" w:rsidP="00DE07A9">
      <w:pPr>
        <w:autoSpaceDE w:val="0"/>
        <w:autoSpaceDN w:val="0"/>
        <w:adjustRightInd w:val="0"/>
        <w:spacing w:before="120"/>
        <w:jc w:val="both"/>
        <w:rPr>
          <w:rFonts w:ascii="Calibri Light" w:hAnsi="Calibri Light" w:cstheme="minorBidi"/>
          <w:sz w:val="28"/>
          <w:szCs w:val="28"/>
        </w:rPr>
      </w:pPr>
      <w:r w:rsidRPr="002C1139">
        <w:rPr>
          <w:rFonts w:ascii="Calibri Light" w:hAnsi="Calibri Light" w:cstheme="minorBidi"/>
          <w:sz w:val="28"/>
          <w:szCs w:val="28"/>
        </w:rPr>
        <w:t>Le maître d’ouvrage ne se reconnaît aucun lien juridique avec les sous- traitants.</w:t>
      </w:r>
    </w:p>
    <w:p w:rsidR="00DE07A9" w:rsidRPr="002C1139" w:rsidRDefault="00DE07A9" w:rsidP="00DE07A9">
      <w:pPr>
        <w:spacing w:before="120"/>
        <w:jc w:val="both"/>
        <w:rPr>
          <w:rFonts w:ascii="Calibri Light" w:hAnsi="Calibri Light" w:cstheme="minorBidi"/>
          <w:b/>
          <w:sz w:val="28"/>
          <w:szCs w:val="28"/>
        </w:rPr>
      </w:pPr>
      <w:r w:rsidRPr="002C1139">
        <w:rPr>
          <w:rFonts w:ascii="Calibri Light" w:hAnsi="Calibri Light" w:cstheme="minorBidi"/>
          <w:sz w:val="28"/>
          <w:szCs w:val="28"/>
        </w:rPr>
        <w:t xml:space="preserve">La sous-traitance ne peut en aucun cas dépasser cinquante pour cent (50%) du montant du marché. </w:t>
      </w:r>
      <w:r w:rsidRPr="002C1139">
        <w:rPr>
          <w:rFonts w:ascii="Calibri Light" w:hAnsi="Calibri Light" w:cstheme="minorBidi"/>
          <w:b/>
          <w:sz w:val="28"/>
          <w:szCs w:val="28"/>
        </w:rPr>
        <w:t xml:space="preserve">                                       </w:t>
      </w:r>
    </w:p>
    <w:p w:rsidR="00DE07A9" w:rsidRPr="002C1139" w:rsidRDefault="00DE07A9" w:rsidP="00DE07A9">
      <w:pPr>
        <w:pStyle w:val="Titre1"/>
        <w:spacing w:before="120"/>
        <w:jc w:val="both"/>
        <w:rPr>
          <w:rFonts w:ascii="Calibri Light" w:hAnsi="Calibri Light" w:cstheme="minorBidi"/>
          <w:caps/>
          <w:sz w:val="2"/>
          <w:szCs w:val="2"/>
        </w:rPr>
      </w:pPr>
    </w:p>
    <w:p w:rsidR="00DE07A9" w:rsidRPr="002C1139" w:rsidRDefault="002C1139" w:rsidP="00DE07A9">
      <w:pPr>
        <w:pStyle w:val="Titre1"/>
        <w:spacing w:before="120"/>
        <w:ind w:hanging="337"/>
        <w:jc w:val="both"/>
        <w:rPr>
          <w:rFonts w:ascii="Calibri Light" w:eastAsiaTheme="minorHAnsi" w:hAnsi="Calibri Light" w:cstheme="minorBidi"/>
          <w:bCs w:val="0"/>
          <w:caps/>
          <w:color w:val="auto"/>
        </w:rPr>
      </w:pPr>
      <w:r w:rsidRPr="002C1139">
        <w:rPr>
          <w:rFonts w:ascii="Calibri Light" w:eastAsiaTheme="minorHAnsi" w:hAnsi="Calibri Light" w:cstheme="minorBidi"/>
          <w:caps/>
          <w:color w:val="auto"/>
        </w:rPr>
        <w:t xml:space="preserve">   </w:t>
      </w:r>
      <w:r>
        <w:rPr>
          <w:rFonts w:ascii="Calibri Light" w:eastAsiaTheme="minorHAnsi" w:hAnsi="Calibri Light" w:cstheme="minorBidi"/>
          <w:caps/>
          <w:color w:val="auto"/>
        </w:rPr>
        <w:t xml:space="preserve">  </w:t>
      </w:r>
      <w:r w:rsidRPr="002C1139">
        <w:rPr>
          <w:rFonts w:ascii="Calibri Light" w:eastAsiaTheme="minorHAnsi" w:hAnsi="Calibri Light" w:cstheme="minorBidi"/>
          <w:caps/>
          <w:color w:val="auto"/>
        </w:rPr>
        <w:t xml:space="preserve"> </w:t>
      </w:r>
      <w:r w:rsidR="00DE07A9" w:rsidRPr="002C1139">
        <w:rPr>
          <w:rFonts w:ascii="Calibri Light" w:eastAsiaTheme="minorHAnsi" w:hAnsi="Calibri Light" w:cstheme="minorBidi"/>
          <w:caps/>
          <w:color w:val="auto"/>
          <w:u w:val="single"/>
        </w:rPr>
        <w:t>Article 18 : ASSURANCES – RESPONSABILITE</w:t>
      </w:r>
      <w:r w:rsidR="00DE07A9" w:rsidRPr="002C1139">
        <w:rPr>
          <w:rFonts w:ascii="Calibri Light" w:eastAsiaTheme="minorHAnsi" w:hAnsi="Calibri Light" w:cstheme="minorBidi"/>
          <w:caps/>
          <w:color w:val="auto"/>
        </w:rPr>
        <w:t> </w:t>
      </w:r>
    </w:p>
    <w:p w:rsidR="00DE07A9" w:rsidRPr="002C1139" w:rsidRDefault="00DE07A9" w:rsidP="00DE07A9">
      <w:pPr>
        <w:spacing w:before="120"/>
        <w:jc w:val="both"/>
        <w:rPr>
          <w:rFonts w:ascii="Calibri Light" w:hAnsi="Calibri Light" w:cstheme="minorBidi"/>
          <w:b/>
          <w:sz w:val="28"/>
          <w:szCs w:val="28"/>
        </w:rPr>
      </w:pPr>
      <w:r w:rsidRPr="002C1139">
        <w:rPr>
          <w:rFonts w:ascii="Calibri Light" w:hAnsi="Calibri Light" w:cstheme="minorBidi"/>
          <w:sz w:val="28"/>
          <w:szCs w:val="28"/>
        </w:rPr>
        <w:t>Le titulaire doit adresser au maître d’ouvrage, avant tout commencement d’exécution du marché, les copies des polices d’assurance qu’il doit souscrire et qui doivent couvrir tous les risques inhérents à la réalisation du marché, et ce conformément aux dispositions  de l’article 24 du CCAG-Travaux tel qu’il a été modifié et complété.</w:t>
      </w:r>
      <w:r w:rsidRPr="002C1139">
        <w:rPr>
          <w:rFonts w:ascii="Calibri Light" w:hAnsi="Calibri Light" w:cstheme="minorBidi"/>
          <w:b/>
          <w:sz w:val="28"/>
          <w:szCs w:val="28"/>
        </w:rPr>
        <w:t xml:space="preserve">   </w:t>
      </w:r>
    </w:p>
    <w:p w:rsidR="00DE07A9" w:rsidRPr="002C1139" w:rsidRDefault="00DE07A9" w:rsidP="00DE07A9">
      <w:pPr>
        <w:spacing w:before="120"/>
        <w:jc w:val="both"/>
        <w:rPr>
          <w:rFonts w:ascii="Calibri Light" w:hAnsi="Calibri Light" w:cstheme="minorBidi"/>
          <w:b/>
          <w:sz w:val="28"/>
          <w:szCs w:val="28"/>
        </w:rPr>
      </w:pPr>
    </w:p>
    <w:p w:rsidR="00DE07A9" w:rsidRPr="002C1139" w:rsidRDefault="002C1139" w:rsidP="00DE07A9">
      <w:pPr>
        <w:pStyle w:val="Titre1"/>
        <w:spacing w:before="120"/>
        <w:ind w:hanging="337"/>
        <w:jc w:val="both"/>
        <w:rPr>
          <w:rFonts w:ascii="Calibri Light" w:eastAsia="Droid Sans Fallback" w:hAnsi="Calibri Light" w:cstheme="minorBidi"/>
          <w:caps/>
          <w:color w:val="00000A"/>
          <w:u w:val="single"/>
        </w:rPr>
      </w:pPr>
      <w:r w:rsidRPr="002C1139">
        <w:rPr>
          <w:rFonts w:ascii="Calibri Light" w:eastAsiaTheme="minorHAnsi" w:hAnsi="Calibri Light" w:cstheme="minorBidi"/>
          <w:caps/>
          <w:color w:val="auto"/>
        </w:rPr>
        <w:lastRenderedPageBreak/>
        <w:t xml:space="preserve">     </w:t>
      </w:r>
      <w:r w:rsidR="00DE07A9" w:rsidRPr="002C1139">
        <w:rPr>
          <w:rFonts w:ascii="Calibri Light" w:eastAsia="Droid Sans Fallback" w:hAnsi="Calibri Light" w:cstheme="minorBidi"/>
          <w:caps/>
          <w:color w:val="00000A"/>
          <w:u w:val="single"/>
        </w:rPr>
        <w:t xml:space="preserve">Article 19 : propriete industriElle, commerciale ou intellectuelle </w:t>
      </w:r>
    </w:p>
    <w:p w:rsidR="00DE07A9" w:rsidRPr="002C1139" w:rsidRDefault="00DE07A9" w:rsidP="00DE07A9">
      <w:pPr>
        <w:pStyle w:val="Titre1"/>
        <w:spacing w:before="120"/>
        <w:jc w:val="both"/>
        <w:rPr>
          <w:rFonts w:ascii="Calibri Light" w:eastAsiaTheme="minorHAnsi" w:hAnsi="Calibri Light" w:cstheme="minorBidi"/>
          <w:b w:val="0"/>
          <w:color w:val="auto"/>
        </w:rPr>
      </w:pPr>
      <w:r w:rsidRPr="002C1139">
        <w:rPr>
          <w:rFonts w:ascii="Calibri Light" w:eastAsiaTheme="minorHAnsi" w:hAnsi="Calibri Light" w:cstheme="minorBidi"/>
          <w:b w:val="0"/>
          <w:color w:val="auto"/>
        </w:rPr>
        <w:t xml:space="preserve">Le titulaire garantit formellement le maître d’ouvrage contre toutes les revendications des tiers titulaires des brevets d’invention relatifs aux procédés et moyens utilisés, marques de fabrique, de commerce et de service. </w:t>
      </w:r>
      <w:r w:rsidRPr="002C1139">
        <w:rPr>
          <w:rFonts w:ascii="Calibri Light" w:hAnsi="Calibri Light" w:cstheme="minorBidi"/>
        </w:rPr>
        <w:t xml:space="preserve">                                 </w:t>
      </w:r>
    </w:p>
    <w:p w:rsidR="00DE07A9" w:rsidRPr="002C1139" w:rsidRDefault="00DE07A9" w:rsidP="00DE07A9">
      <w:pPr>
        <w:pStyle w:val="Titre1"/>
        <w:spacing w:before="120"/>
        <w:jc w:val="both"/>
        <w:rPr>
          <w:rFonts w:ascii="Calibri Light" w:eastAsiaTheme="minorHAnsi" w:hAnsi="Calibri Light" w:cstheme="minorBidi"/>
          <w:b w:val="0"/>
          <w:color w:val="auto"/>
        </w:rPr>
      </w:pPr>
      <w:r w:rsidRPr="002C1139">
        <w:rPr>
          <w:rFonts w:ascii="Calibri Light" w:eastAsiaTheme="minorHAnsi" w:hAnsi="Calibri Light" w:cstheme="minorBidi"/>
          <w:b w:val="0"/>
          <w:color w:val="auto"/>
        </w:rPr>
        <w:t>Il appartient au titulaire le cas échéant, d’obtenir les cessions, licence d’exploitation ou autorisation nécessaires et de supporter la charge des frais et redevances y afférentes.</w:t>
      </w:r>
    </w:p>
    <w:p w:rsidR="00DE07A9" w:rsidRPr="002C1139" w:rsidRDefault="00DE07A9" w:rsidP="00DE07A9">
      <w:pPr>
        <w:pStyle w:val="Corpsdetexte"/>
        <w:rPr>
          <w:rFonts w:ascii="Calibri Light" w:hAnsi="Calibri Light" w:cstheme="minorBidi"/>
          <w:sz w:val="28"/>
          <w:szCs w:val="28"/>
        </w:rPr>
      </w:pPr>
      <w:r w:rsidRPr="002C1139">
        <w:rPr>
          <w:rFonts w:ascii="Calibri Light" w:hAnsi="Calibri Light" w:cstheme="minorBidi"/>
          <w:b/>
          <w:bCs/>
          <w:i/>
          <w:iCs/>
          <w:sz w:val="28"/>
          <w:szCs w:val="28"/>
        </w:rPr>
        <w:t xml:space="preserve">      L’article 25 du C.C.A.G.T s’applique</w:t>
      </w:r>
      <w:r w:rsidRPr="002C1139">
        <w:rPr>
          <w:rFonts w:ascii="Calibri Light" w:hAnsi="Calibri Light" w:cstheme="minorBidi"/>
          <w:sz w:val="28"/>
          <w:szCs w:val="28"/>
        </w:rPr>
        <w:t xml:space="preserve">. </w:t>
      </w:r>
    </w:p>
    <w:bookmarkEnd w:id="0"/>
    <w:bookmarkEnd w:id="1"/>
    <w:p w:rsidR="00DE07A9" w:rsidRPr="002C1139" w:rsidRDefault="00DE07A9" w:rsidP="00DE07A9">
      <w:pPr>
        <w:autoSpaceDE w:val="0"/>
        <w:autoSpaceDN w:val="0"/>
        <w:adjustRightInd w:val="0"/>
        <w:spacing w:before="120"/>
        <w:jc w:val="both"/>
        <w:rPr>
          <w:rFonts w:ascii="Calibri Light" w:hAnsi="Calibri Light" w:cstheme="minorBidi"/>
          <w:b/>
          <w:bCs/>
          <w:caps/>
          <w:sz w:val="12"/>
          <w:szCs w:val="12"/>
          <w:u w:val="single"/>
        </w:rPr>
      </w:pPr>
    </w:p>
    <w:p w:rsidR="00DE07A9" w:rsidRPr="002C1139" w:rsidRDefault="00DE07A9" w:rsidP="00DE07A9">
      <w:pPr>
        <w:autoSpaceDE w:val="0"/>
        <w:autoSpaceDN w:val="0"/>
        <w:adjustRightInd w:val="0"/>
        <w:spacing w:before="120"/>
        <w:jc w:val="both"/>
        <w:rPr>
          <w:rFonts w:ascii="Calibri Light" w:hAnsi="Calibri Light" w:cstheme="minorBidi"/>
          <w:sz w:val="28"/>
          <w:szCs w:val="28"/>
        </w:rPr>
      </w:pPr>
      <w:r w:rsidRPr="002C1139">
        <w:rPr>
          <w:rFonts w:ascii="Calibri Light" w:hAnsi="Calibri Light" w:cstheme="minorBidi"/>
          <w:b/>
          <w:bCs/>
          <w:caps/>
          <w:sz w:val="28"/>
          <w:szCs w:val="28"/>
          <w:u w:val="single"/>
        </w:rPr>
        <w:t>Article 20 : Election du DOMICILE DU titulaire.</w:t>
      </w:r>
    </w:p>
    <w:p w:rsidR="00DE07A9" w:rsidRPr="002C1139" w:rsidRDefault="00DE07A9" w:rsidP="00DE07A9">
      <w:pPr>
        <w:autoSpaceDE w:val="0"/>
        <w:autoSpaceDN w:val="0"/>
        <w:adjustRightInd w:val="0"/>
        <w:spacing w:before="120"/>
        <w:jc w:val="both"/>
        <w:rPr>
          <w:rFonts w:ascii="Calibri Light" w:hAnsi="Calibri Light" w:cstheme="minorBidi"/>
          <w:sz w:val="28"/>
          <w:szCs w:val="28"/>
        </w:rPr>
      </w:pPr>
      <w:r w:rsidRPr="002C1139">
        <w:rPr>
          <w:rFonts w:ascii="Calibri Light" w:hAnsi="Calibri Light" w:cstheme="minorBidi"/>
          <w:sz w:val="28"/>
          <w:szCs w:val="28"/>
        </w:rPr>
        <w:t xml:space="preserve">Toutes les correspondances relatives au marché découlant du présent appel d’offres sont valablement adressées au domicile du titulaire sis à ……………………… </w:t>
      </w:r>
    </w:p>
    <w:p w:rsidR="00DE07A9" w:rsidRPr="002C1139" w:rsidRDefault="00DE07A9" w:rsidP="00DE07A9">
      <w:pPr>
        <w:autoSpaceDE w:val="0"/>
        <w:autoSpaceDN w:val="0"/>
        <w:adjustRightInd w:val="0"/>
        <w:spacing w:before="120"/>
        <w:jc w:val="both"/>
        <w:rPr>
          <w:rFonts w:ascii="Calibri Light" w:hAnsi="Calibri Light" w:cstheme="minorBidi"/>
          <w:sz w:val="28"/>
          <w:szCs w:val="28"/>
        </w:rPr>
      </w:pPr>
      <w:r w:rsidRPr="002C1139">
        <w:rPr>
          <w:rFonts w:ascii="Calibri Light" w:hAnsi="Calibri Light" w:cstheme="minorBidi"/>
          <w:sz w:val="28"/>
          <w:szCs w:val="28"/>
        </w:rPr>
        <w:t>En cas de changement de domicile, le titulaire est tenu d’en aviser le maître d’ouvrage, par lettre recommandé avec accusé de réception, dans un délai de 15 jours suivant ce changement.</w:t>
      </w:r>
    </w:p>
    <w:p w:rsidR="00DE07A9" w:rsidRPr="002C1139" w:rsidRDefault="00DE07A9" w:rsidP="00DE07A9">
      <w:pPr>
        <w:spacing w:before="120"/>
        <w:jc w:val="both"/>
        <w:rPr>
          <w:rFonts w:ascii="Calibri Light" w:hAnsi="Calibri Light" w:cstheme="minorBidi"/>
          <w:b/>
          <w:bCs/>
          <w:caps/>
          <w:sz w:val="4"/>
          <w:szCs w:val="4"/>
          <w:u w:val="single"/>
        </w:rPr>
      </w:pPr>
    </w:p>
    <w:p w:rsidR="00DE07A9" w:rsidRPr="002C1139" w:rsidRDefault="00DE07A9" w:rsidP="00DE07A9">
      <w:pPr>
        <w:spacing w:before="120"/>
        <w:jc w:val="both"/>
        <w:rPr>
          <w:rFonts w:ascii="Calibri Light" w:hAnsi="Calibri Light" w:cstheme="minorBidi"/>
          <w:b/>
          <w:bCs/>
          <w:caps/>
          <w:sz w:val="28"/>
          <w:szCs w:val="28"/>
          <w:u w:val="single"/>
        </w:rPr>
      </w:pPr>
      <w:r w:rsidRPr="002C1139">
        <w:rPr>
          <w:rFonts w:ascii="Calibri Light" w:hAnsi="Calibri Light" w:cstheme="minorBidi"/>
          <w:b/>
          <w:bCs/>
          <w:caps/>
          <w:sz w:val="28"/>
          <w:szCs w:val="28"/>
          <w:u w:val="single"/>
        </w:rPr>
        <w:t xml:space="preserve">ARTICLE 21 : DROITS DE timbres ET d’enregistrement </w:t>
      </w:r>
    </w:p>
    <w:p w:rsidR="00DE07A9" w:rsidRPr="002C1139" w:rsidRDefault="00DE07A9" w:rsidP="00DE07A9">
      <w:pPr>
        <w:autoSpaceDE w:val="0"/>
        <w:autoSpaceDN w:val="0"/>
        <w:adjustRightInd w:val="0"/>
        <w:spacing w:before="120"/>
        <w:jc w:val="both"/>
        <w:rPr>
          <w:rFonts w:ascii="Calibri Light" w:hAnsi="Calibri Light" w:cstheme="minorBidi"/>
          <w:sz w:val="28"/>
          <w:szCs w:val="28"/>
        </w:rPr>
      </w:pPr>
      <w:r w:rsidRPr="002C1139">
        <w:rPr>
          <w:rFonts w:ascii="Calibri Light" w:hAnsi="Calibri Light" w:cstheme="minorBidi"/>
          <w:sz w:val="28"/>
          <w:szCs w:val="28"/>
        </w:rPr>
        <w:t>Conformément à l’article 6 du CCAG applicable aux marchés de travaux, le doit acquitter les droits auxquels peuvent donner lieu l’enregistrement et timbre du marché, tels que ces droits résultent des lois et règlements en vigueur.</w:t>
      </w:r>
    </w:p>
    <w:p w:rsidR="00DE07A9" w:rsidRPr="002C1139" w:rsidRDefault="00DE07A9" w:rsidP="00DE07A9">
      <w:pPr>
        <w:spacing w:before="120"/>
        <w:jc w:val="both"/>
        <w:rPr>
          <w:rFonts w:ascii="Calibri Light" w:hAnsi="Calibri Light" w:cstheme="minorBidi"/>
          <w:b/>
          <w:bCs/>
          <w:caps/>
          <w:sz w:val="8"/>
          <w:szCs w:val="8"/>
          <w:u w:val="single"/>
        </w:rPr>
      </w:pPr>
    </w:p>
    <w:p w:rsidR="00DE07A9" w:rsidRPr="002C1139" w:rsidRDefault="00DE07A9" w:rsidP="00DE07A9">
      <w:pPr>
        <w:spacing w:before="120"/>
        <w:jc w:val="both"/>
        <w:rPr>
          <w:rFonts w:ascii="Calibri Light" w:hAnsi="Calibri Light" w:cstheme="minorBidi"/>
          <w:b/>
          <w:bCs/>
          <w:caps/>
          <w:sz w:val="28"/>
          <w:szCs w:val="28"/>
          <w:u w:val="single"/>
        </w:rPr>
      </w:pPr>
      <w:r w:rsidRPr="002C1139">
        <w:rPr>
          <w:rFonts w:ascii="Calibri Light" w:hAnsi="Calibri Light" w:cstheme="minorBidi"/>
          <w:b/>
          <w:bCs/>
          <w:caps/>
          <w:sz w:val="28"/>
          <w:szCs w:val="28"/>
          <w:u w:val="single"/>
        </w:rPr>
        <w:t>Article 22 : cas de force majeur</w:t>
      </w:r>
    </w:p>
    <w:p w:rsidR="00DE07A9" w:rsidRPr="002C1139" w:rsidRDefault="00DE07A9" w:rsidP="00DE07A9">
      <w:pPr>
        <w:spacing w:before="120"/>
        <w:jc w:val="both"/>
        <w:rPr>
          <w:rFonts w:ascii="Calibri Light" w:hAnsi="Calibri Light" w:cstheme="minorBidi"/>
          <w:sz w:val="28"/>
          <w:szCs w:val="28"/>
        </w:rPr>
      </w:pPr>
      <w:r w:rsidRPr="002C1139">
        <w:rPr>
          <w:rFonts w:ascii="Calibri Light" w:hAnsi="Calibri Light" w:cstheme="minorBidi"/>
          <w:sz w:val="28"/>
          <w:szCs w:val="28"/>
        </w:rPr>
        <w:t>Les dispositions de l’article 43 du CCAG applicable aux marchés de travaux s’appliquent.</w:t>
      </w:r>
    </w:p>
    <w:p w:rsidR="00DE07A9" w:rsidRPr="002C1139" w:rsidRDefault="00DE07A9" w:rsidP="00DE07A9">
      <w:pPr>
        <w:spacing w:before="120"/>
        <w:jc w:val="both"/>
        <w:rPr>
          <w:rFonts w:ascii="Calibri Light" w:hAnsi="Calibri Light" w:cstheme="minorBidi"/>
          <w:b/>
          <w:bCs/>
          <w:caps/>
          <w:sz w:val="10"/>
          <w:szCs w:val="10"/>
          <w:u w:val="single"/>
        </w:rPr>
      </w:pPr>
    </w:p>
    <w:p w:rsidR="00DE07A9" w:rsidRPr="002C1139" w:rsidRDefault="00DE07A9" w:rsidP="00DE07A9">
      <w:pPr>
        <w:spacing w:before="120"/>
        <w:jc w:val="both"/>
        <w:rPr>
          <w:rFonts w:ascii="Calibri Light" w:hAnsi="Calibri Light" w:cstheme="minorBidi"/>
          <w:b/>
          <w:bCs/>
          <w:caps/>
          <w:sz w:val="28"/>
          <w:szCs w:val="28"/>
          <w:u w:val="single"/>
        </w:rPr>
      </w:pPr>
      <w:r w:rsidRPr="002C1139">
        <w:rPr>
          <w:rFonts w:ascii="Calibri Light" w:hAnsi="Calibri Light" w:cstheme="minorBidi"/>
          <w:b/>
          <w:bCs/>
          <w:caps/>
          <w:sz w:val="28"/>
          <w:szCs w:val="28"/>
          <w:u w:val="single"/>
        </w:rPr>
        <w:t>Article 23 : Résiliation du marche</w:t>
      </w:r>
    </w:p>
    <w:p w:rsidR="00DE07A9" w:rsidRPr="002C1139" w:rsidRDefault="00DE07A9" w:rsidP="00DE07A9">
      <w:pPr>
        <w:spacing w:before="120"/>
        <w:jc w:val="both"/>
        <w:rPr>
          <w:rFonts w:ascii="Calibri Light" w:hAnsi="Calibri Light" w:cstheme="minorBidi"/>
          <w:sz w:val="28"/>
          <w:szCs w:val="28"/>
        </w:rPr>
      </w:pPr>
      <w:r w:rsidRPr="002C1139">
        <w:rPr>
          <w:rFonts w:ascii="Calibri Light" w:hAnsi="Calibri Light" w:cstheme="minorBidi"/>
          <w:sz w:val="28"/>
          <w:szCs w:val="28"/>
        </w:rPr>
        <w:t>La résiliation du marché qui résultera du présent appel d’offres peut être prononcée conformément aux dispositions prévues par le CCAG applicable aux marchés de travaux.</w:t>
      </w:r>
    </w:p>
    <w:p w:rsidR="00DE07A9" w:rsidRPr="002C1139" w:rsidRDefault="00DE07A9" w:rsidP="00DE07A9">
      <w:pPr>
        <w:keepNext/>
        <w:spacing w:before="120"/>
        <w:jc w:val="both"/>
        <w:rPr>
          <w:rFonts w:ascii="Calibri Light" w:hAnsi="Calibri Light" w:cstheme="minorBidi"/>
          <w:sz w:val="28"/>
          <w:szCs w:val="28"/>
        </w:rPr>
      </w:pPr>
      <w:r w:rsidRPr="002C1139">
        <w:rPr>
          <w:rFonts w:ascii="Calibri Light" w:hAnsi="Calibri Light" w:cstheme="minorBidi"/>
          <w:sz w:val="28"/>
          <w:szCs w:val="28"/>
        </w:rPr>
        <w:t>La résiliation du marché ne fera pas obstacle à la mise en œuvre de l’action civile ou pénale qui pourrait être intentée au titulaire du marché en raison de ses fautes ou infractions.</w:t>
      </w:r>
    </w:p>
    <w:p w:rsidR="00DE07A9" w:rsidRPr="002C1139" w:rsidRDefault="00DE07A9" w:rsidP="00DE07A9">
      <w:pPr>
        <w:pStyle w:val="Titre1"/>
        <w:spacing w:before="120"/>
        <w:jc w:val="both"/>
        <w:rPr>
          <w:rFonts w:ascii="Calibri Light" w:hAnsi="Calibri Light" w:cstheme="minorBidi"/>
          <w:caps/>
          <w:sz w:val="8"/>
          <w:szCs w:val="8"/>
        </w:rPr>
      </w:pPr>
    </w:p>
    <w:p w:rsidR="00DE07A9" w:rsidRPr="002C1139" w:rsidRDefault="002C1139" w:rsidP="00DE07A9">
      <w:pPr>
        <w:pStyle w:val="Titre1"/>
        <w:spacing w:before="120"/>
        <w:ind w:hanging="337"/>
        <w:jc w:val="both"/>
        <w:rPr>
          <w:rFonts w:ascii="Calibri Light" w:eastAsiaTheme="minorHAnsi" w:hAnsi="Calibri Light" w:cstheme="minorBidi"/>
          <w:bCs w:val="0"/>
          <w:caps/>
          <w:color w:val="auto"/>
          <w:u w:val="single"/>
        </w:rPr>
      </w:pPr>
      <w:r w:rsidRPr="002C1139">
        <w:rPr>
          <w:rFonts w:ascii="Calibri Light" w:eastAsiaTheme="minorHAnsi" w:hAnsi="Calibri Light" w:cstheme="minorBidi"/>
          <w:caps/>
          <w:color w:val="auto"/>
        </w:rPr>
        <w:t xml:space="preserve">    </w:t>
      </w:r>
      <w:r w:rsidR="00DE07A9" w:rsidRPr="002C1139">
        <w:rPr>
          <w:rFonts w:ascii="Calibri Light" w:eastAsiaTheme="minorHAnsi" w:hAnsi="Calibri Light" w:cstheme="minorBidi"/>
          <w:caps/>
          <w:color w:val="auto"/>
          <w:u w:val="single"/>
        </w:rPr>
        <w:t>Article 24 : Règlement des differends et litiges</w:t>
      </w:r>
    </w:p>
    <w:p w:rsidR="00DE07A9" w:rsidRPr="002C1139" w:rsidRDefault="00DE07A9" w:rsidP="00DE07A9">
      <w:pPr>
        <w:spacing w:before="120"/>
        <w:jc w:val="both"/>
        <w:rPr>
          <w:rFonts w:ascii="Calibri Light" w:hAnsi="Calibri Light" w:cstheme="minorBidi"/>
          <w:sz w:val="28"/>
          <w:szCs w:val="28"/>
        </w:rPr>
      </w:pPr>
      <w:r w:rsidRPr="002C1139">
        <w:rPr>
          <w:rFonts w:ascii="Calibri Light" w:hAnsi="Calibri Light" w:cstheme="minorBidi"/>
          <w:color w:val="000000"/>
          <w:sz w:val="28"/>
          <w:szCs w:val="28"/>
        </w:rPr>
        <w:t xml:space="preserve">Si en cours de la réalisation du marché, des différends et litiges </w:t>
      </w:r>
      <w:r w:rsidRPr="002C1139">
        <w:rPr>
          <w:rFonts w:ascii="Calibri Light" w:hAnsi="Calibri Light" w:cstheme="minorBidi"/>
          <w:sz w:val="28"/>
          <w:szCs w:val="28"/>
        </w:rPr>
        <w:t xml:space="preserve">surviennent avec </w:t>
      </w:r>
      <w:r w:rsidRPr="002C1139">
        <w:rPr>
          <w:rFonts w:ascii="Calibri Light" w:hAnsi="Calibri Light" w:cstheme="minorBidi"/>
          <w:bCs/>
          <w:sz w:val="28"/>
          <w:szCs w:val="28"/>
        </w:rPr>
        <w:t>entre le maître</w:t>
      </w:r>
      <w:r w:rsidRPr="002C1139">
        <w:rPr>
          <w:rFonts w:ascii="Calibri Light" w:hAnsi="Calibri Light" w:cstheme="minorBidi"/>
          <w:bCs/>
          <w:color w:val="0000FF"/>
          <w:sz w:val="28"/>
          <w:szCs w:val="28"/>
        </w:rPr>
        <w:t xml:space="preserve"> </w:t>
      </w:r>
      <w:r w:rsidRPr="002C1139">
        <w:rPr>
          <w:rFonts w:ascii="Calibri Light" w:hAnsi="Calibri Light" w:cstheme="minorBidi"/>
          <w:bCs/>
          <w:sz w:val="28"/>
          <w:szCs w:val="28"/>
        </w:rPr>
        <w:t>d’ouvrage et</w:t>
      </w:r>
      <w:r w:rsidRPr="002C1139">
        <w:rPr>
          <w:rFonts w:ascii="Calibri Light" w:hAnsi="Calibri Light" w:cstheme="minorBidi"/>
          <w:sz w:val="28"/>
          <w:szCs w:val="28"/>
        </w:rPr>
        <w:t xml:space="preserve"> </w:t>
      </w:r>
      <w:r w:rsidRPr="002C1139">
        <w:rPr>
          <w:rFonts w:ascii="Calibri Light" w:hAnsi="Calibri Light" w:cstheme="minorBidi"/>
          <w:bCs/>
          <w:sz w:val="28"/>
          <w:szCs w:val="28"/>
        </w:rPr>
        <w:t>le titulaire</w:t>
      </w:r>
      <w:r w:rsidRPr="002C1139">
        <w:rPr>
          <w:rFonts w:ascii="Calibri Light" w:hAnsi="Calibri Light" w:cstheme="minorBidi"/>
          <w:sz w:val="28"/>
          <w:szCs w:val="28"/>
        </w:rPr>
        <w:t>, les parties s’engagent à régler ceux-ci dans le cadre des stipulations des articles 71 et 72 du CCAG applicable aux marchés de travaux.</w:t>
      </w:r>
    </w:p>
    <w:p w:rsidR="00DE07A9" w:rsidRPr="002C1139" w:rsidRDefault="00DE07A9" w:rsidP="00DE07A9">
      <w:pPr>
        <w:autoSpaceDE w:val="0"/>
        <w:autoSpaceDN w:val="0"/>
        <w:adjustRightInd w:val="0"/>
        <w:spacing w:before="120"/>
        <w:jc w:val="both"/>
        <w:rPr>
          <w:rFonts w:ascii="Calibri Light" w:hAnsi="Calibri Light" w:cstheme="minorBidi"/>
          <w:bCs/>
          <w:sz w:val="28"/>
          <w:szCs w:val="28"/>
        </w:rPr>
      </w:pPr>
      <w:r w:rsidRPr="002C1139">
        <w:rPr>
          <w:rFonts w:ascii="Calibri Light" w:hAnsi="Calibri Light" w:cstheme="minorBidi"/>
          <w:bCs/>
          <w:sz w:val="28"/>
          <w:szCs w:val="28"/>
        </w:rPr>
        <w:t>Si cette procédure ne permet pas le règlement des litiges, ceux-ci</w:t>
      </w:r>
      <w:r w:rsidRPr="002C1139">
        <w:rPr>
          <w:rFonts w:ascii="Calibri Light" w:hAnsi="Calibri Light" w:cstheme="minorBidi"/>
          <w:sz w:val="28"/>
          <w:szCs w:val="28"/>
        </w:rPr>
        <w:t xml:space="preserve"> seront soumis aux tribunaux compétents </w:t>
      </w:r>
      <w:r w:rsidRPr="002C1139">
        <w:rPr>
          <w:rFonts w:ascii="Calibri Light" w:hAnsi="Calibri Light" w:cstheme="minorBidi"/>
          <w:bCs/>
          <w:sz w:val="28"/>
          <w:szCs w:val="28"/>
        </w:rPr>
        <w:t>conformément à l’article 73 du CCAG applicable aux marchés des travaux.</w:t>
      </w:r>
    </w:p>
    <w:p w:rsidR="00DE07A9" w:rsidRPr="002C1139" w:rsidRDefault="00DE07A9" w:rsidP="00DE07A9">
      <w:pPr>
        <w:spacing w:before="120"/>
        <w:jc w:val="both"/>
        <w:rPr>
          <w:rFonts w:ascii="Calibri Light" w:hAnsi="Calibri Light" w:cstheme="minorBidi"/>
          <w:b/>
          <w:bCs/>
          <w:caps/>
          <w:sz w:val="28"/>
          <w:szCs w:val="28"/>
          <w:u w:val="single"/>
        </w:rPr>
      </w:pPr>
    </w:p>
    <w:p w:rsidR="00DE07A9" w:rsidRPr="002C1139" w:rsidRDefault="00DE07A9" w:rsidP="00DE07A9">
      <w:pPr>
        <w:spacing w:before="120"/>
        <w:jc w:val="both"/>
        <w:rPr>
          <w:rFonts w:ascii="Calibri Light" w:hAnsi="Calibri Light" w:cstheme="minorBidi"/>
          <w:b/>
          <w:sz w:val="28"/>
          <w:szCs w:val="28"/>
        </w:rPr>
      </w:pPr>
      <w:r w:rsidRPr="002C1139">
        <w:rPr>
          <w:rFonts w:ascii="Calibri Light" w:hAnsi="Calibri Light" w:cstheme="minorBidi"/>
          <w:b/>
          <w:bCs/>
          <w:caps/>
          <w:sz w:val="28"/>
          <w:szCs w:val="28"/>
          <w:u w:val="single"/>
        </w:rPr>
        <w:lastRenderedPageBreak/>
        <w:t>ARTICLE 25 : NOTIFICATIONS ET COMMUNICATIONS</w:t>
      </w:r>
    </w:p>
    <w:p w:rsidR="00DE07A9" w:rsidRPr="002C1139" w:rsidRDefault="00DE07A9" w:rsidP="00DE07A9">
      <w:pPr>
        <w:spacing w:before="120"/>
        <w:jc w:val="both"/>
        <w:rPr>
          <w:rFonts w:ascii="Calibri Light" w:hAnsi="Calibri Light" w:cstheme="minorBidi"/>
          <w:sz w:val="28"/>
          <w:szCs w:val="28"/>
        </w:rPr>
      </w:pPr>
      <w:r w:rsidRPr="002C1139">
        <w:rPr>
          <w:rFonts w:ascii="Calibri Light" w:hAnsi="Calibri Light" w:cstheme="minorBidi"/>
          <w:sz w:val="28"/>
          <w:szCs w:val="28"/>
        </w:rPr>
        <w:t>Les notifications et communications entre les parties qui se rapportent à l’exécution du marché issu du présent appel d’offres sont valablement faites aux adresses indiquées ci-dessous.</w:t>
      </w:r>
    </w:p>
    <w:p w:rsidR="00DE07A9" w:rsidRPr="002C1139" w:rsidRDefault="00DE07A9" w:rsidP="00DE07A9">
      <w:pPr>
        <w:spacing w:before="120"/>
        <w:jc w:val="both"/>
        <w:rPr>
          <w:rFonts w:ascii="Calibri Light" w:hAnsi="Calibri Light" w:cstheme="minorBidi"/>
          <w:sz w:val="28"/>
          <w:szCs w:val="28"/>
        </w:rPr>
      </w:pPr>
      <w:r w:rsidRPr="002C1139">
        <w:rPr>
          <w:rFonts w:ascii="Calibri Light" w:hAnsi="Calibri Light" w:cstheme="minorBidi"/>
          <w:sz w:val="28"/>
          <w:szCs w:val="28"/>
        </w:rPr>
        <w:t>Elles sont soit adressées par lettre recommandée avec accusé de réception, soit remises directement contre récépissé ou émargement donné par le destinataire.</w:t>
      </w:r>
    </w:p>
    <w:p w:rsidR="00DE07A9" w:rsidRPr="002C1139" w:rsidRDefault="00DE07A9" w:rsidP="00DE07A9">
      <w:pPr>
        <w:spacing w:before="120"/>
        <w:jc w:val="both"/>
        <w:rPr>
          <w:rFonts w:ascii="Calibri Light" w:hAnsi="Calibri Light" w:cstheme="minorBidi"/>
          <w:sz w:val="28"/>
          <w:szCs w:val="28"/>
        </w:rPr>
      </w:pPr>
      <w:r w:rsidRPr="002C1139">
        <w:rPr>
          <w:rFonts w:ascii="Calibri Light" w:hAnsi="Calibri Light" w:cstheme="minorBidi"/>
          <w:sz w:val="28"/>
          <w:szCs w:val="28"/>
        </w:rPr>
        <w:t>Les notifications et communications peuvent être faites également par télécopie confirmée.</w:t>
      </w:r>
    </w:p>
    <w:p w:rsidR="00DE07A9" w:rsidRPr="002C1139" w:rsidRDefault="00DE07A9" w:rsidP="00DE07A9">
      <w:pPr>
        <w:spacing w:before="120"/>
        <w:jc w:val="both"/>
        <w:rPr>
          <w:rFonts w:ascii="Calibri Light" w:hAnsi="Calibri Light" w:cstheme="minorBidi"/>
          <w:color w:val="000000"/>
          <w:sz w:val="28"/>
          <w:szCs w:val="28"/>
        </w:rPr>
      </w:pPr>
      <w:r w:rsidRPr="002C1139">
        <w:rPr>
          <w:rFonts w:ascii="Calibri Light" w:hAnsi="Calibri Light" w:cstheme="minorBidi"/>
          <w:sz w:val="28"/>
          <w:szCs w:val="28"/>
        </w:rPr>
        <w:t>L’accusé de réception, le reçu ou l’émargement donné</w:t>
      </w:r>
      <w:r w:rsidRPr="002C1139">
        <w:rPr>
          <w:rFonts w:ascii="Calibri Light" w:hAnsi="Calibri Light" w:cstheme="minorBidi"/>
          <w:color w:val="000000"/>
          <w:sz w:val="28"/>
          <w:szCs w:val="28"/>
        </w:rPr>
        <w:t xml:space="preserve"> par le destinataire fait foi de la notification. La date de l’accusé de réception ou du récépissé est retenue comme date de notification de la décision ou de remise de la communication.</w:t>
      </w:r>
    </w:p>
    <w:p w:rsidR="00DE07A9" w:rsidRPr="002C1139" w:rsidRDefault="00DE07A9" w:rsidP="00DE07A9">
      <w:pPr>
        <w:spacing w:before="120"/>
        <w:jc w:val="both"/>
        <w:rPr>
          <w:rFonts w:ascii="Calibri Light" w:hAnsi="Calibri Light" w:cstheme="minorBidi"/>
          <w:b/>
          <w:bCs/>
          <w:sz w:val="28"/>
          <w:szCs w:val="28"/>
        </w:rPr>
      </w:pPr>
      <w:r w:rsidRPr="002C1139">
        <w:rPr>
          <w:rFonts w:ascii="Calibri Light" w:hAnsi="Calibri Light" w:cstheme="minorBidi"/>
          <w:b/>
          <w:bCs/>
          <w:sz w:val="28"/>
          <w:szCs w:val="28"/>
        </w:rPr>
        <w:t>Adresse du maître d’ouvrage :</w:t>
      </w:r>
      <w:r w:rsidRPr="002C1139">
        <w:rPr>
          <w:rFonts w:ascii="Calibri Light" w:hAnsi="Calibri Light" w:cstheme="minorBidi"/>
          <w:sz w:val="28"/>
          <w:szCs w:val="28"/>
        </w:rPr>
        <w:t xml:space="preserve"> 05 avenue Ibn Battouta, Agdal- Rabat</w:t>
      </w:r>
    </w:p>
    <w:p w:rsidR="00DE07A9" w:rsidRPr="00B11F4E" w:rsidRDefault="00DE07A9" w:rsidP="00DE07A9">
      <w:pPr>
        <w:spacing w:before="120"/>
        <w:jc w:val="both"/>
        <w:rPr>
          <w:rFonts w:ascii="Arial" w:hAnsi="Arial" w:cs="Arial"/>
        </w:rPr>
      </w:pPr>
      <w:r w:rsidRPr="002C1139">
        <w:rPr>
          <w:rFonts w:ascii="Calibri Light" w:hAnsi="Calibri Light" w:cstheme="minorBidi"/>
          <w:b/>
          <w:bCs/>
          <w:sz w:val="28"/>
          <w:szCs w:val="28"/>
        </w:rPr>
        <w:t>Adresse</w:t>
      </w:r>
      <w:r w:rsidRPr="002C1139">
        <w:rPr>
          <w:rFonts w:asciiTheme="minorBidi" w:hAnsiTheme="minorBidi" w:cstheme="minorBidi"/>
          <w:b/>
          <w:bCs/>
          <w:sz w:val="24"/>
          <w:szCs w:val="24"/>
        </w:rPr>
        <w:t xml:space="preserve"> du titulaire :</w:t>
      </w:r>
      <w:r w:rsidRPr="002C1139">
        <w:rPr>
          <w:rFonts w:asciiTheme="minorBidi" w:hAnsiTheme="minorBidi" w:cstheme="minorBidi"/>
          <w:sz w:val="24"/>
          <w:szCs w:val="24"/>
        </w:rPr>
        <w:t xml:space="preserve"> ---------------------------------------------------------------</w:t>
      </w:r>
    </w:p>
    <w:p w:rsidR="00503FE7" w:rsidRDefault="00503FE7" w:rsidP="00503FE7">
      <w:pPr>
        <w:pStyle w:val="Titreprincipal"/>
        <w:pageBreakBefore/>
        <w:jc w:val="center"/>
      </w:pPr>
      <w:r>
        <w:lastRenderedPageBreak/>
        <w:t>CHAPITRE II : Cahier des Prescriptions Techniques</w:t>
      </w:r>
    </w:p>
    <w:p w:rsidR="00503FE7" w:rsidRPr="00F538B6" w:rsidRDefault="00503FE7" w:rsidP="00503FE7">
      <w:pPr>
        <w:pStyle w:val="Titre1"/>
        <w:numPr>
          <w:ilvl w:val="0"/>
          <w:numId w:val="8"/>
        </w:numPr>
        <w:jc w:val="lowKashida"/>
        <w:rPr>
          <w:sz w:val="32"/>
          <w:szCs w:val="32"/>
        </w:rPr>
      </w:pPr>
      <w:r w:rsidRPr="004C41E0">
        <w:rPr>
          <w:sz w:val="32"/>
          <w:szCs w:val="32"/>
          <w:u w:val="single"/>
        </w:rPr>
        <w:t>Contexte</w:t>
      </w:r>
      <w:r w:rsidRPr="00F538B6">
        <w:rPr>
          <w:sz w:val="32"/>
          <w:szCs w:val="32"/>
        </w:rPr>
        <w:t> :</w:t>
      </w:r>
    </w:p>
    <w:p w:rsidR="00503FE7" w:rsidRDefault="00503FE7" w:rsidP="00503FE7">
      <w:pPr>
        <w:ind w:firstLine="360"/>
        <w:jc w:val="lowKashida"/>
        <w:rPr>
          <w:rFonts w:ascii="Calibri Light" w:hAnsi="Calibri Light"/>
          <w:sz w:val="28"/>
          <w:szCs w:val="28"/>
        </w:rPr>
      </w:pPr>
      <w:r>
        <w:rPr>
          <w:rFonts w:ascii="Calibri Light" w:hAnsi="Calibri Light"/>
          <w:sz w:val="28"/>
          <w:szCs w:val="28"/>
        </w:rPr>
        <w:t>Créé en vertu de la loi 69/99 relative aux archives qui a été publiée le 30 novembre 2007, Archives du Maroc est l’établissement public doté de la personnalité morale et de l’autonomie financière, chargé principalement de sauvegarder le patrimoine archivistique national, d’assurer la constitution, la conservation, l’organisation et la communication des archives à des fins administratives, scientifiques, sociales ou culturelles. Archives du Maroc a pour mission de promouvoir et coordonner le programme de gestion des archives, sauvegarder et promouvoir la mise en valeur du patrimoine archivistique national, établir la normalisation des pratiques de collecte, de tri, d’élimination, de classement, de description, de conservation préventive, de restauration et de substitution des supports d’archives et promouvoir le domaine des archives et de la recherche scientifique, la formation professionnelle et la coopération internationale.</w:t>
      </w:r>
    </w:p>
    <w:p w:rsidR="00503FE7" w:rsidRDefault="00503FE7" w:rsidP="00503FE7">
      <w:pPr>
        <w:jc w:val="lowKashida"/>
        <w:rPr>
          <w:rFonts w:ascii="Calibri Light" w:hAnsi="Calibri Light"/>
          <w:sz w:val="28"/>
          <w:szCs w:val="28"/>
        </w:rPr>
      </w:pPr>
      <w:r>
        <w:rPr>
          <w:rFonts w:ascii="Calibri Light" w:hAnsi="Calibri Light"/>
          <w:sz w:val="28"/>
          <w:szCs w:val="28"/>
        </w:rPr>
        <w:t xml:space="preserve">L’institution Archives du Maroc compte aujourd’hui 42 employés et dispose de: </w:t>
      </w:r>
    </w:p>
    <w:p w:rsidR="00503FE7" w:rsidRDefault="00503FE7" w:rsidP="00503FE7">
      <w:pPr>
        <w:numPr>
          <w:ilvl w:val="0"/>
          <w:numId w:val="1"/>
        </w:numPr>
        <w:spacing w:before="120" w:after="0" w:line="240" w:lineRule="auto"/>
        <w:jc w:val="lowKashida"/>
        <w:rPr>
          <w:rFonts w:ascii="Calibri Light" w:hAnsi="Calibri Light"/>
          <w:sz w:val="28"/>
          <w:szCs w:val="28"/>
        </w:rPr>
      </w:pPr>
      <w:r>
        <w:rPr>
          <w:rFonts w:ascii="Calibri Light" w:hAnsi="Calibri Light"/>
          <w:sz w:val="28"/>
          <w:szCs w:val="28"/>
        </w:rPr>
        <w:t>Un fonds d’archives de 2.9 kilomètres linéaires, qui est majoritairement constitué d’archives résultantes de la période du protectorat.</w:t>
      </w:r>
    </w:p>
    <w:p w:rsidR="00503FE7" w:rsidRDefault="00503FE7" w:rsidP="00503FE7">
      <w:pPr>
        <w:numPr>
          <w:ilvl w:val="0"/>
          <w:numId w:val="1"/>
        </w:numPr>
        <w:spacing w:before="120" w:after="0" w:line="240" w:lineRule="auto"/>
        <w:jc w:val="lowKashida"/>
        <w:rPr>
          <w:rFonts w:ascii="Calibri Light" w:hAnsi="Calibri Light"/>
          <w:sz w:val="28"/>
          <w:szCs w:val="28"/>
        </w:rPr>
      </w:pPr>
      <w:r>
        <w:rPr>
          <w:rFonts w:ascii="Calibri Light" w:hAnsi="Calibri Light"/>
          <w:sz w:val="28"/>
          <w:szCs w:val="28"/>
        </w:rPr>
        <w:t>Un espace de stockage physique  des archives de 6 dépôts dont 4 ayant chacun une superficie de 220 m², un dépôt de 116 m² et un autre de 70 m².</w:t>
      </w:r>
    </w:p>
    <w:p w:rsidR="00503FE7" w:rsidRDefault="00503FE7" w:rsidP="00503FE7">
      <w:pPr>
        <w:numPr>
          <w:ilvl w:val="0"/>
          <w:numId w:val="1"/>
        </w:numPr>
        <w:spacing w:before="120" w:after="0" w:line="240" w:lineRule="auto"/>
        <w:jc w:val="lowKashida"/>
        <w:rPr>
          <w:rFonts w:ascii="Calibri Light" w:hAnsi="Calibri Light"/>
          <w:sz w:val="28"/>
          <w:szCs w:val="28"/>
        </w:rPr>
      </w:pPr>
      <w:r>
        <w:rPr>
          <w:rFonts w:ascii="Calibri Light" w:hAnsi="Calibri Light"/>
          <w:sz w:val="28"/>
          <w:szCs w:val="28"/>
        </w:rPr>
        <w:t>Deux ateliers de numérisation équipés par des scanners diversifiés hauts de volume.</w:t>
      </w:r>
    </w:p>
    <w:p w:rsidR="00503FE7" w:rsidRDefault="00503FE7" w:rsidP="00503FE7">
      <w:pPr>
        <w:numPr>
          <w:ilvl w:val="0"/>
          <w:numId w:val="1"/>
        </w:numPr>
        <w:spacing w:before="120" w:after="0" w:line="240" w:lineRule="auto"/>
        <w:jc w:val="lowKashida"/>
        <w:rPr>
          <w:rFonts w:ascii="Calibri Light" w:hAnsi="Calibri Light"/>
          <w:sz w:val="28"/>
          <w:szCs w:val="28"/>
        </w:rPr>
      </w:pPr>
      <w:r>
        <w:rPr>
          <w:rFonts w:ascii="Calibri Light" w:hAnsi="Calibri Light"/>
          <w:sz w:val="28"/>
          <w:szCs w:val="28"/>
        </w:rPr>
        <w:t>Une plateforme matérielle répondant aux besoins en termes de gestion et de stockage des données (serveurs, baie de stockage, robot de sauvegarde,…).</w:t>
      </w:r>
    </w:p>
    <w:p w:rsidR="00503FE7" w:rsidRDefault="00503FE7" w:rsidP="00503FE7">
      <w:pPr>
        <w:jc w:val="lowKashida"/>
        <w:rPr>
          <w:rFonts w:ascii="Calibri Light" w:hAnsi="Calibri Light"/>
          <w:b/>
          <w:bCs/>
          <w:sz w:val="28"/>
          <w:szCs w:val="28"/>
        </w:rPr>
      </w:pPr>
    </w:p>
    <w:p w:rsidR="00503FE7" w:rsidRDefault="00503FE7" w:rsidP="00503FE7">
      <w:pPr>
        <w:pStyle w:val="Corpsdetexte"/>
        <w:ind w:firstLine="360"/>
        <w:jc w:val="lowKashida"/>
        <w:rPr>
          <w:rFonts w:ascii="Calibri Light" w:hAnsi="Calibri Light"/>
          <w:sz w:val="28"/>
          <w:szCs w:val="28"/>
          <w:lang w:val="fr-FR" w:eastAsia="en-US"/>
        </w:rPr>
      </w:pPr>
      <w:r>
        <w:rPr>
          <w:rFonts w:ascii="Calibri Light" w:hAnsi="Calibri Light"/>
          <w:sz w:val="28"/>
          <w:szCs w:val="28"/>
          <w:lang w:val="fr-FR" w:eastAsia="en-US"/>
        </w:rPr>
        <w:t xml:space="preserve">Le projet d’acquisition d’une solution </w:t>
      </w:r>
      <w:r w:rsidRPr="001A7065">
        <w:rPr>
          <w:rFonts w:ascii="Calibri Light" w:hAnsi="Calibri Light"/>
          <w:sz w:val="28"/>
          <w:szCs w:val="28"/>
          <w:lang w:val="fr-FR" w:eastAsia="en-US"/>
        </w:rPr>
        <w:t>de gestion des archives</w:t>
      </w:r>
      <w:r>
        <w:rPr>
          <w:rFonts w:ascii="Calibri Light" w:hAnsi="Calibri Light"/>
          <w:sz w:val="28"/>
          <w:szCs w:val="28"/>
          <w:lang w:val="fr-FR" w:eastAsia="en-US"/>
        </w:rPr>
        <w:t xml:space="preserve"> s’inscrit dans le cadre de la vision stratégique élaborée suite au lancement de l’institution en faisant des Archives du Maroc une structure efficace dotée des technologies nécessaires et en mesure de répondre aux besoins nationaux tout en respectant les standards.</w:t>
      </w:r>
    </w:p>
    <w:p w:rsidR="00503FE7" w:rsidRPr="00AE374C" w:rsidRDefault="00503FE7" w:rsidP="00503FE7">
      <w:pPr>
        <w:pStyle w:val="Paragraphedeliste"/>
        <w:numPr>
          <w:ilvl w:val="0"/>
          <w:numId w:val="8"/>
        </w:numPr>
        <w:jc w:val="lowKashida"/>
        <w:rPr>
          <w:rFonts w:asciiTheme="majorHAnsi" w:eastAsiaTheme="majorEastAsia" w:hAnsiTheme="majorHAnsi" w:cstheme="majorBidi"/>
          <w:b/>
          <w:bCs/>
          <w:color w:val="365F91" w:themeColor="accent1" w:themeShade="BF"/>
          <w:sz w:val="32"/>
          <w:szCs w:val="32"/>
        </w:rPr>
      </w:pPr>
      <w:r w:rsidRPr="004C41E0">
        <w:rPr>
          <w:rFonts w:asciiTheme="majorHAnsi" w:eastAsiaTheme="majorEastAsia" w:hAnsiTheme="majorHAnsi" w:cstheme="majorBidi"/>
          <w:b/>
          <w:bCs/>
          <w:color w:val="365F91" w:themeColor="accent1" w:themeShade="BF"/>
          <w:sz w:val="32"/>
          <w:szCs w:val="32"/>
          <w:u w:val="single"/>
        </w:rPr>
        <w:t>Objectifs générau</w:t>
      </w:r>
      <w:r w:rsidRPr="00AE374C">
        <w:rPr>
          <w:rFonts w:asciiTheme="majorHAnsi" w:eastAsiaTheme="majorEastAsia" w:hAnsiTheme="majorHAnsi" w:cstheme="majorBidi"/>
          <w:b/>
          <w:bCs/>
          <w:color w:val="365F91" w:themeColor="accent1" w:themeShade="BF"/>
          <w:sz w:val="32"/>
          <w:szCs w:val="32"/>
        </w:rPr>
        <w:t>x :</w:t>
      </w:r>
    </w:p>
    <w:p w:rsidR="00503FE7" w:rsidRDefault="00503FE7" w:rsidP="00503FE7">
      <w:pPr>
        <w:ind w:firstLine="360"/>
        <w:jc w:val="lowKashida"/>
        <w:rPr>
          <w:rFonts w:ascii="Calibri Light" w:hAnsi="Calibri Light"/>
          <w:sz w:val="28"/>
          <w:szCs w:val="28"/>
        </w:rPr>
      </w:pPr>
      <w:r>
        <w:rPr>
          <w:rFonts w:ascii="Calibri Light" w:hAnsi="Calibri Light"/>
          <w:sz w:val="28"/>
          <w:szCs w:val="28"/>
        </w:rPr>
        <w:t>Pour concrétiser sa vision et remplir efficacement son rôle, Archives du Maroc décide de se doter d’une solution de gestion des archives moderne et performante lui permettant de sauvegarder le patrimoine archivistique national, d’assurer la constitution, la conservation, l’organisation et la communication des archives à des fins administratives, scientifiques, sociales ou culturelles.</w:t>
      </w:r>
    </w:p>
    <w:p w:rsidR="00503FE7" w:rsidRDefault="00503FE7" w:rsidP="00503FE7">
      <w:pPr>
        <w:pStyle w:val="Corpsdetexte"/>
        <w:ind w:firstLine="360"/>
        <w:jc w:val="lowKashida"/>
        <w:rPr>
          <w:rFonts w:ascii="Calibri Light" w:hAnsi="Calibri Light"/>
          <w:sz w:val="28"/>
          <w:szCs w:val="28"/>
          <w:lang w:val="fr-FR" w:eastAsia="en-US"/>
        </w:rPr>
      </w:pPr>
      <w:r>
        <w:rPr>
          <w:rFonts w:ascii="Calibri Light" w:hAnsi="Calibri Light"/>
          <w:sz w:val="28"/>
          <w:szCs w:val="28"/>
          <w:lang w:val="fr-FR" w:eastAsia="en-US"/>
        </w:rPr>
        <w:t>Ainsi, Archives du Maroc souhaite à travers la mise en œuvre de cette solution :</w:t>
      </w:r>
    </w:p>
    <w:p w:rsidR="00503FE7" w:rsidRDefault="00503FE7" w:rsidP="00503FE7">
      <w:pPr>
        <w:pStyle w:val="Corpsdetexte"/>
        <w:numPr>
          <w:ilvl w:val="0"/>
          <w:numId w:val="2"/>
        </w:numPr>
        <w:jc w:val="lowKashida"/>
        <w:rPr>
          <w:rFonts w:ascii="Calibri Light" w:hAnsi="Calibri Light"/>
          <w:sz w:val="28"/>
          <w:szCs w:val="28"/>
          <w:lang w:val="fr-FR" w:eastAsia="en-US"/>
        </w:rPr>
      </w:pPr>
      <w:r>
        <w:rPr>
          <w:rFonts w:ascii="Calibri Light" w:hAnsi="Calibri Light"/>
          <w:sz w:val="28"/>
          <w:szCs w:val="28"/>
          <w:lang w:val="fr-FR" w:eastAsia="en-US"/>
        </w:rPr>
        <w:t>Optimiser les traitements et l’exploitation du fonds d’archives par la mise en œuvre de systèmes automatisés.</w:t>
      </w:r>
    </w:p>
    <w:p w:rsidR="00503FE7" w:rsidRDefault="00503FE7" w:rsidP="00503FE7">
      <w:pPr>
        <w:pStyle w:val="Corpsdetexte"/>
        <w:numPr>
          <w:ilvl w:val="0"/>
          <w:numId w:val="2"/>
        </w:numPr>
        <w:jc w:val="lowKashida"/>
        <w:rPr>
          <w:rFonts w:ascii="Calibri Light" w:hAnsi="Calibri Light"/>
          <w:sz w:val="28"/>
          <w:szCs w:val="28"/>
          <w:lang w:val="fr-FR" w:eastAsia="en-US"/>
        </w:rPr>
      </w:pPr>
      <w:r>
        <w:rPr>
          <w:rFonts w:ascii="Calibri Light" w:hAnsi="Calibri Light"/>
          <w:sz w:val="28"/>
          <w:szCs w:val="28"/>
          <w:lang w:val="fr-FR" w:eastAsia="en-US"/>
        </w:rPr>
        <w:lastRenderedPageBreak/>
        <w:t>Gérer la collecte des archives publiques et privées.</w:t>
      </w:r>
    </w:p>
    <w:p w:rsidR="00503FE7" w:rsidRDefault="00503FE7" w:rsidP="00503FE7">
      <w:pPr>
        <w:pStyle w:val="Corpsdetexte"/>
        <w:numPr>
          <w:ilvl w:val="0"/>
          <w:numId w:val="2"/>
        </w:numPr>
        <w:jc w:val="lowKashida"/>
        <w:rPr>
          <w:rFonts w:ascii="Calibri Light" w:hAnsi="Calibri Light"/>
          <w:sz w:val="28"/>
          <w:szCs w:val="28"/>
          <w:lang w:val="fr-FR" w:eastAsia="en-US"/>
        </w:rPr>
      </w:pPr>
      <w:r>
        <w:rPr>
          <w:rFonts w:ascii="Calibri Light" w:hAnsi="Calibri Light"/>
          <w:sz w:val="28"/>
          <w:szCs w:val="28"/>
          <w:lang w:val="fr-FR" w:eastAsia="en-US"/>
        </w:rPr>
        <w:t>Assurer le traitement, la conservation et le classement des archives.</w:t>
      </w:r>
    </w:p>
    <w:p w:rsidR="00503FE7" w:rsidRDefault="00503FE7" w:rsidP="00503FE7">
      <w:pPr>
        <w:pStyle w:val="Corpsdetexte"/>
        <w:numPr>
          <w:ilvl w:val="0"/>
          <w:numId w:val="2"/>
        </w:numPr>
        <w:jc w:val="lowKashida"/>
        <w:rPr>
          <w:rFonts w:ascii="Calibri Light" w:hAnsi="Calibri Light"/>
          <w:sz w:val="28"/>
          <w:szCs w:val="28"/>
          <w:lang w:val="fr-FR" w:eastAsia="en-US"/>
        </w:rPr>
      </w:pPr>
      <w:r>
        <w:rPr>
          <w:rFonts w:ascii="Calibri Light" w:hAnsi="Calibri Light"/>
          <w:sz w:val="28"/>
          <w:szCs w:val="28"/>
          <w:lang w:val="fr-FR" w:eastAsia="en-US"/>
        </w:rPr>
        <w:t>Faciliter l’exploitation et la communication des archives aux différents usagers.</w:t>
      </w:r>
    </w:p>
    <w:p w:rsidR="00503FE7" w:rsidRDefault="00503FE7" w:rsidP="00503FE7">
      <w:pPr>
        <w:pStyle w:val="Corpsdetexte"/>
        <w:numPr>
          <w:ilvl w:val="0"/>
          <w:numId w:val="2"/>
        </w:numPr>
        <w:jc w:val="lowKashida"/>
        <w:rPr>
          <w:rFonts w:ascii="Calibri Light" w:hAnsi="Calibri Light"/>
          <w:sz w:val="28"/>
          <w:szCs w:val="28"/>
          <w:lang w:val="fr-FR" w:eastAsia="en-US"/>
        </w:rPr>
      </w:pPr>
      <w:r>
        <w:rPr>
          <w:rFonts w:ascii="Calibri Light" w:hAnsi="Calibri Light"/>
          <w:sz w:val="28"/>
          <w:szCs w:val="28"/>
          <w:lang w:val="fr-FR" w:eastAsia="en-US"/>
        </w:rPr>
        <w:t xml:space="preserve">Contrôler les flux des archives. </w:t>
      </w:r>
    </w:p>
    <w:p w:rsidR="00503FE7" w:rsidRDefault="00503FE7" w:rsidP="00503FE7">
      <w:pPr>
        <w:pStyle w:val="Corpsdetexte"/>
        <w:ind w:firstLine="360"/>
        <w:jc w:val="lowKashida"/>
        <w:rPr>
          <w:rFonts w:ascii="Calibri Light" w:hAnsi="Calibri Light"/>
          <w:sz w:val="28"/>
          <w:szCs w:val="28"/>
          <w:lang w:val="fr-FR" w:eastAsia="en-US"/>
        </w:rPr>
      </w:pPr>
      <w:r>
        <w:rPr>
          <w:rFonts w:ascii="Calibri Light" w:hAnsi="Calibri Light"/>
          <w:sz w:val="28"/>
          <w:szCs w:val="28"/>
          <w:lang w:val="fr-FR" w:eastAsia="en-US"/>
        </w:rPr>
        <w:t xml:space="preserve">Pour ce faire, Archives du Maroc souhaite dématérialiser la gestion de son patrimoine informationnel, dans le but d’améliorer la qualité de service et d’accroitre la célérité des traitements, tout en assurant un meilleur service aux différents usagers. </w:t>
      </w:r>
    </w:p>
    <w:p w:rsidR="00503FE7" w:rsidRPr="00F538B6" w:rsidRDefault="00503FE7" w:rsidP="00503FE7">
      <w:pPr>
        <w:jc w:val="lowKashida"/>
        <w:rPr>
          <w:sz w:val="24"/>
          <w:szCs w:val="24"/>
        </w:rPr>
      </w:pPr>
    </w:p>
    <w:p w:rsidR="00503FE7" w:rsidRDefault="00503FE7" w:rsidP="00503FE7">
      <w:pPr>
        <w:pStyle w:val="Paragraphedeliste"/>
        <w:numPr>
          <w:ilvl w:val="0"/>
          <w:numId w:val="8"/>
        </w:numPr>
        <w:jc w:val="lowKashida"/>
        <w:rPr>
          <w:rFonts w:asciiTheme="majorHAnsi" w:eastAsiaTheme="majorEastAsia" w:hAnsiTheme="majorHAnsi" w:cstheme="majorBidi"/>
          <w:b/>
          <w:bCs/>
          <w:color w:val="365F91" w:themeColor="accent1" w:themeShade="BF"/>
          <w:sz w:val="32"/>
          <w:szCs w:val="32"/>
        </w:rPr>
      </w:pPr>
      <w:r w:rsidRPr="004C41E0">
        <w:rPr>
          <w:rFonts w:asciiTheme="majorHAnsi" w:eastAsiaTheme="majorEastAsia" w:hAnsiTheme="majorHAnsi" w:cstheme="majorBidi"/>
          <w:b/>
          <w:bCs/>
          <w:color w:val="365F91" w:themeColor="accent1" w:themeShade="BF"/>
          <w:sz w:val="32"/>
          <w:szCs w:val="32"/>
          <w:u w:val="single"/>
        </w:rPr>
        <w:t>Description de la solution</w:t>
      </w:r>
      <w:r w:rsidRPr="00F538B6">
        <w:rPr>
          <w:rFonts w:asciiTheme="majorHAnsi" w:eastAsiaTheme="majorEastAsia" w:hAnsiTheme="majorHAnsi" w:cstheme="majorBidi"/>
          <w:b/>
          <w:bCs/>
          <w:color w:val="365F91" w:themeColor="accent1" w:themeShade="BF"/>
          <w:sz w:val="32"/>
          <w:szCs w:val="32"/>
        </w:rPr>
        <w:t xml:space="preserve"> : </w:t>
      </w:r>
    </w:p>
    <w:p w:rsidR="00503FE7" w:rsidRPr="00AE374C" w:rsidRDefault="00503FE7" w:rsidP="00503FE7">
      <w:pPr>
        <w:pStyle w:val="Paragraphedeliste"/>
        <w:numPr>
          <w:ilvl w:val="1"/>
          <w:numId w:val="9"/>
        </w:numPr>
        <w:tabs>
          <w:tab w:val="left" w:pos="1276"/>
        </w:tabs>
        <w:ind w:hanging="153"/>
        <w:jc w:val="lowKashida"/>
        <w:rPr>
          <w:rFonts w:asciiTheme="majorHAnsi" w:eastAsiaTheme="majorEastAsia" w:hAnsiTheme="majorHAnsi" w:cstheme="majorBidi"/>
          <w:b/>
          <w:bCs/>
          <w:color w:val="365F91" w:themeColor="accent1" w:themeShade="BF"/>
          <w:sz w:val="28"/>
          <w:szCs w:val="28"/>
        </w:rPr>
      </w:pPr>
      <w:r w:rsidRPr="00AE374C">
        <w:rPr>
          <w:rFonts w:asciiTheme="majorHAnsi" w:eastAsiaTheme="majorEastAsia" w:hAnsiTheme="majorHAnsi" w:cstheme="majorBidi"/>
          <w:b/>
          <w:bCs/>
          <w:color w:val="365F91" w:themeColor="accent1" w:themeShade="BF"/>
          <w:sz w:val="28"/>
          <w:szCs w:val="28"/>
        </w:rPr>
        <w:t>Caractéristiques de la solution :</w:t>
      </w:r>
    </w:p>
    <w:p w:rsidR="00503FE7" w:rsidRDefault="00503FE7" w:rsidP="00503FE7">
      <w:pPr>
        <w:ind w:firstLine="360"/>
        <w:jc w:val="lowKashida"/>
        <w:rPr>
          <w:rFonts w:ascii="Calibri Light" w:eastAsia="Times New Roman" w:hAnsi="Calibri Light"/>
          <w:color w:val="auto"/>
          <w:sz w:val="28"/>
          <w:szCs w:val="28"/>
        </w:rPr>
      </w:pPr>
      <w:r>
        <w:rPr>
          <w:rFonts w:ascii="Calibri Light" w:eastAsia="Times New Roman" w:hAnsi="Calibri Light"/>
          <w:color w:val="auto"/>
          <w:sz w:val="28"/>
          <w:szCs w:val="28"/>
        </w:rPr>
        <w:t xml:space="preserve">Archives du Maroc souhaite lancer le projet décrit ci-dessus sur plusieurs phases, chaque phase comportera certaines composantes de la solution globale. Ainsi, cet appel d’offres concerne la première brique du projet qui consiste </w:t>
      </w:r>
      <w:r w:rsidR="00E60BEA">
        <w:rPr>
          <w:rFonts w:ascii="Calibri Light" w:eastAsia="Times New Roman" w:hAnsi="Calibri Light"/>
          <w:color w:val="auto"/>
          <w:sz w:val="28"/>
          <w:szCs w:val="28"/>
        </w:rPr>
        <w:t>en l’acquisition</w:t>
      </w:r>
      <w:r>
        <w:rPr>
          <w:rFonts w:ascii="Calibri Light" w:eastAsia="Times New Roman" w:hAnsi="Calibri Light"/>
          <w:color w:val="auto"/>
          <w:sz w:val="28"/>
          <w:szCs w:val="28"/>
        </w:rPr>
        <w:t xml:space="preserve"> d’une solution offrant les composantes suivantes :</w:t>
      </w:r>
    </w:p>
    <w:p w:rsidR="00503FE7" w:rsidRPr="00F37CCE" w:rsidRDefault="00503FE7" w:rsidP="00503FE7">
      <w:pPr>
        <w:pStyle w:val="Paragraphedeliste"/>
        <w:numPr>
          <w:ilvl w:val="0"/>
          <w:numId w:val="4"/>
        </w:numPr>
        <w:jc w:val="lowKashida"/>
      </w:pPr>
      <w:r w:rsidRPr="00B44680">
        <w:rPr>
          <w:rFonts w:ascii="Calibri Light" w:eastAsia="Times New Roman" w:hAnsi="Calibri Light"/>
          <w:b/>
          <w:bCs/>
          <w:color w:val="auto"/>
          <w:sz w:val="28"/>
          <w:szCs w:val="28"/>
        </w:rPr>
        <w:t>Module de gestion des archives définitives</w:t>
      </w:r>
      <w:r>
        <w:rPr>
          <w:rFonts w:ascii="Calibri Light" w:eastAsia="Times New Roman" w:hAnsi="Calibri Light"/>
          <w:b/>
          <w:bCs/>
          <w:color w:val="auto"/>
          <w:sz w:val="28"/>
          <w:szCs w:val="28"/>
        </w:rPr>
        <w:t xml:space="preserve"> </w:t>
      </w:r>
      <w:r w:rsidRPr="00F37CCE">
        <w:rPr>
          <w:rFonts w:ascii="Calibri Light" w:eastAsia="Times New Roman" w:hAnsi="Calibri Light"/>
          <w:color w:val="auto"/>
          <w:sz w:val="28"/>
          <w:szCs w:val="28"/>
        </w:rPr>
        <w:t xml:space="preserve">: il s’agit d’une composante offrant des fonctionnalités de description archivistique, de description des producteurs d’archives, de description des fonctions et de description des institutions de conservation. Ce module </w:t>
      </w:r>
      <w:r>
        <w:rPr>
          <w:rFonts w:ascii="Calibri Light" w:eastAsia="Times New Roman" w:hAnsi="Calibri Light"/>
          <w:color w:val="auto"/>
          <w:sz w:val="28"/>
          <w:szCs w:val="28"/>
        </w:rPr>
        <w:t>doit aussi contenir les fonctionnalités « </w:t>
      </w:r>
      <w:r w:rsidRPr="007F2FB2">
        <w:rPr>
          <w:rFonts w:ascii="Calibri Light" w:eastAsia="Times New Roman" w:hAnsi="Calibri Light"/>
          <w:color w:val="auto"/>
          <w:sz w:val="28"/>
          <w:szCs w:val="28"/>
          <w:u w:val="single"/>
        </w:rPr>
        <w:t>instrument de recherche</w:t>
      </w:r>
      <w:r>
        <w:rPr>
          <w:rFonts w:ascii="Calibri Light" w:eastAsia="Times New Roman" w:hAnsi="Calibri Light"/>
          <w:color w:val="auto"/>
          <w:sz w:val="28"/>
          <w:szCs w:val="28"/>
        </w:rPr>
        <w:t> », « </w:t>
      </w:r>
      <w:r w:rsidRPr="007F2FB2">
        <w:rPr>
          <w:rFonts w:ascii="Calibri Light" w:eastAsia="Times New Roman" w:hAnsi="Calibri Light"/>
          <w:color w:val="auto"/>
          <w:sz w:val="28"/>
          <w:szCs w:val="28"/>
          <w:u w:val="single"/>
        </w:rPr>
        <w:t>thésaurus</w:t>
      </w:r>
      <w:r>
        <w:rPr>
          <w:rFonts w:ascii="Calibri Light" w:eastAsia="Times New Roman" w:hAnsi="Calibri Light"/>
          <w:color w:val="auto"/>
          <w:sz w:val="28"/>
          <w:szCs w:val="28"/>
        </w:rPr>
        <w:t> » et « </w:t>
      </w:r>
      <w:r w:rsidRPr="007F2FB2">
        <w:rPr>
          <w:rFonts w:ascii="Calibri Light" w:eastAsia="Times New Roman" w:hAnsi="Calibri Light"/>
          <w:color w:val="auto"/>
          <w:sz w:val="28"/>
          <w:szCs w:val="28"/>
          <w:u w:val="single"/>
        </w:rPr>
        <w:t>plan de classification</w:t>
      </w:r>
      <w:r>
        <w:rPr>
          <w:rFonts w:ascii="Calibri Light" w:eastAsia="Times New Roman" w:hAnsi="Calibri Light"/>
          <w:color w:val="auto"/>
          <w:sz w:val="28"/>
          <w:szCs w:val="28"/>
        </w:rPr>
        <w:t> », il doit aussi permettre une interface de recherche simple et conviviale dans la base des archives.</w:t>
      </w:r>
    </w:p>
    <w:p w:rsidR="00503FE7" w:rsidRPr="00B02529" w:rsidRDefault="00503FE7" w:rsidP="00503FE7">
      <w:pPr>
        <w:pStyle w:val="Paragraphedeliste"/>
        <w:numPr>
          <w:ilvl w:val="0"/>
          <w:numId w:val="4"/>
        </w:numPr>
        <w:jc w:val="lowKashida"/>
      </w:pPr>
      <w:r w:rsidRPr="00187272">
        <w:rPr>
          <w:rFonts w:ascii="Calibri Light" w:eastAsia="Times New Roman" w:hAnsi="Calibri Light"/>
          <w:b/>
          <w:bCs/>
          <w:color w:val="auto"/>
          <w:sz w:val="28"/>
          <w:szCs w:val="28"/>
        </w:rPr>
        <w:t>Module de gestion de la bibliothèque</w:t>
      </w:r>
      <w:r>
        <w:rPr>
          <w:rFonts w:ascii="Calibri Light" w:eastAsia="Times New Roman" w:hAnsi="Calibri Light"/>
          <w:color w:val="auto"/>
          <w:sz w:val="28"/>
          <w:szCs w:val="28"/>
        </w:rPr>
        <w:t> : il s’agit d’une composante offrant des fonctionnalités de description des monographies. Il doit aussi présenter une interface de recherche pointillée dans la base des monographies.</w:t>
      </w:r>
    </w:p>
    <w:p w:rsidR="00503FE7" w:rsidRPr="009954DC" w:rsidRDefault="00503FE7" w:rsidP="00503FE7">
      <w:pPr>
        <w:pStyle w:val="Paragraphedeliste"/>
        <w:numPr>
          <w:ilvl w:val="0"/>
          <w:numId w:val="4"/>
        </w:numPr>
        <w:jc w:val="lowKashida"/>
      </w:pPr>
      <w:r w:rsidRPr="00AB4242">
        <w:rPr>
          <w:rFonts w:ascii="Calibri Light" w:eastAsia="Times New Roman" w:hAnsi="Calibri Light"/>
          <w:b/>
          <w:bCs/>
          <w:color w:val="auto"/>
          <w:sz w:val="28"/>
          <w:szCs w:val="28"/>
        </w:rPr>
        <w:t>Module capture</w:t>
      </w:r>
      <w:r>
        <w:rPr>
          <w:rFonts w:ascii="Calibri Light" w:eastAsia="Times New Roman" w:hAnsi="Calibri Light"/>
          <w:color w:val="auto"/>
          <w:sz w:val="28"/>
          <w:szCs w:val="28"/>
        </w:rPr>
        <w:t xml:space="preserve"> : il s’agit d’une composante offrant une interface de numérisation des archives avec différents réglages, et </w:t>
      </w:r>
      <w:r w:rsidRPr="009954DC">
        <w:rPr>
          <w:rFonts w:ascii="Calibri Light" w:eastAsia="Times New Roman" w:hAnsi="Calibri Light"/>
          <w:color w:val="auto"/>
          <w:sz w:val="28"/>
          <w:szCs w:val="28"/>
        </w:rPr>
        <w:t>intégrant un OCR arabe et français.</w:t>
      </w:r>
    </w:p>
    <w:p w:rsidR="00503FE7" w:rsidRPr="007C422A" w:rsidRDefault="00503FE7" w:rsidP="00503FE7">
      <w:pPr>
        <w:pStyle w:val="Paragraphedeliste"/>
        <w:numPr>
          <w:ilvl w:val="0"/>
          <w:numId w:val="4"/>
        </w:numPr>
        <w:jc w:val="lowKashida"/>
        <w:rPr>
          <w:rFonts w:ascii="Calibri Light" w:eastAsia="Times New Roman" w:hAnsi="Calibri Light"/>
          <w:color w:val="auto"/>
          <w:sz w:val="28"/>
          <w:szCs w:val="28"/>
        </w:rPr>
      </w:pPr>
      <w:r>
        <w:rPr>
          <w:rFonts w:ascii="Calibri Light" w:eastAsia="Times New Roman" w:hAnsi="Calibri Light"/>
          <w:b/>
          <w:bCs/>
          <w:color w:val="auto"/>
          <w:sz w:val="28"/>
          <w:szCs w:val="28"/>
        </w:rPr>
        <w:t>Module Gestion des dépôts et des espaces de conservation des archives</w:t>
      </w:r>
      <w:r w:rsidRPr="007C422A">
        <w:rPr>
          <w:rFonts w:ascii="Calibri Light" w:eastAsia="Times New Roman" w:hAnsi="Calibri Light"/>
          <w:color w:val="auto"/>
          <w:sz w:val="28"/>
          <w:szCs w:val="28"/>
        </w:rPr>
        <w:t> : il</w:t>
      </w:r>
      <w:r>
        <w:rPr>
          <w:rFonts w:ascii="Calibri Light" w:eastAsia="Times New Roman" w:hAnsi="Calibri Light"/>
          <w:color w:val="auto"/>
          <w:sz w:val="28"/>
          <w:szCs w:val="28"/>
        </w:rPr>
        <w:t xml:space="preserve"> s’agit d’une composante qui offre un système d’identification des différents dépôts et magasins de conservation des archives, tout en facilitant l’identification et l’accès aux boites d’archives souhaitées.</w:t>
      </w:r>
    </w:p>
    <w:p w:rsidR="00503FE7" w:rsidRPr="00032A6F" w:rsidRDefault="00503FE7" w:rsidP="00503FE7">
      <w:pPr>
        <w:pStyle w:val="Paragraphedeliste"/>
        <w:numPr>
          <w:ilvl w:val="0"/>
          <w:numId w:val="4"/>
        </w:numPr>
        <w:jc w:val="lowKashida"/>
      </w:pPr>
      <w:r w:rsidRPr="0093560A">
        <w:rPr>
          <w:rFonts w:ascii="Calibri Light" w:eastAsia="Times New Roman" w:hAnsi="Calibri Light"/>
          <w:b/>
          <w:bCs/>
          <w:color w:val="auto"/>
          <w:sz w:val="28"/>
          <w:szCs w:val="28"/>
        </w:rPr>
        <w:t>Module Portail</w:t>
      </w:r>
      <w:r>
        <w:rPr>
          <w:rFonts w:ascii="Calibri Light" w:eastAsia="Times New Roman" w:hAnsi="Calibri Light"/>
          <w:color w:val="auto"/>
          <w:sz w:val="28"/>
          <w:szCs w:val="28"/>
        </w:rPr>
        <w:t xml:space="preserve"> : il s’agit de l’intégration de la solution avec le site web des Archives du Maroc, de telle manière à permettre la recherche dans la base des archives et des monographies et la visualisation des résultats de recherche ainsi que des archives numérisées. </w:t>
      </w:r>
    </w:p>
    <w:p w:rsidR="00503FE7" w:rsidRPr="000C64A9" w:rsidRDefault="00503FE7" w:rsidP="00503FE7">
      <w:pPr>
        <w:pStyle w:val="Paragraphedeliste"/>
        <w:numPr>
          <w:ilvl w:val="0"/>
          <w:numId w:val="4"/>
        </w:numPr>
        <w:jc w:val="lowKashida"/>
      </w:pPr>
      <w:r w:rsidRPr="0093560A">
        <w:rPr>
          <w:rFonts w:ascii="Calibri Light" w:eastAsia="Times New Roman" w:hAnsi="Calibri Light"/>
          <w:b/>
          <w:bCs/>
          <w:color w:val="auto"/>
          <w:sz w:val="28"/>
          <w:szCs w:val="28"/>
        </w:rPr>
        <w:t>Module reporting – statistiques</w:t>
      </w:r>
      <w:r>
        <w:rPr>
          <w:rFonts w:ascii="Calibri Light" w:eastAsia="Times New Roman" w:hAnsi="Calibri Light"/>
          <w:color w:val="auto"/>
          <w:sz w:val="28"/>
          <w:szCs w:val="28"/>
        </w:rPr>
        <w:t> : il s’agit d’une composante offrant des rapports et des statistiques paramétrables.</w:t>
      </w:r>
    </w:p>
    <w:p w:rsidR="00503FE7" w:rsidRPr="00BA706E" w:rsidRDefault="00503FE7" w:rsidP="00503FE7">
      <w:pPr>
        <w:pStyle w:val="Paragraphedeliste"/>
        <w:numPr>
          <w:ilvl w:val="0"/>
          <w:numId w:val="4"/>
        </w:numPr>
        <w:jc w:val="lowKashida"/>
        <w:rPr>
          <w:rFonts w:ascii="Calibri Light" w:eastAsia="Times New Roman" w:hAnsi="Calibri Light"/>
          <w:color w:val="auto"/>
          <w:sz w:val="28"/>
          <w:szCs w:val="28"/>
        </w:rPr>
      </w:pPr>
      <w:r w:rsidRPr="00BA706E">
        <w:rPr>
          <w:rFonts w:ascii="Calibri Light" w:eastAsia="Times New Roman" w:hAnsi="Calibri Light"/>
          <w:b/>
          <w:bCs/>
          <w:color w:val="auto"/>
          <w:sz w:val="28"/>
          <w:szCs w:val="28"/>
        </w:rPr>
        <w:t>Module d’administration de la solution</w:t>
      </w:r>
      <w:r w:rsidRPr="00BA706E">
        <w:t xml:space="preserve"> : </w:t>
      </w:r>
      <w:r w:rsidRPr="00BA706E">
        <w:rPr>
          <w:rFonts w:ascii="Calibri Light" w:eastAsia="Times New Roman" w:hAnsi="Calibri Light"/>
          <w:color w:val="auto"/>
          <w:sz w:val="28"/>
          <w:szCs w:val="28"/>
        </w:rPr>
        <w:t>doit offrir une interface simple et conviviale pour l’administration de la solution.</w:t>
      </w:r>
    </w:p>
    <w:p w:rsidR="00503FE7" w:rsidRDefault="00503FE7" w:rsidP="00503FE7">
      <w:pPr>
        <w:pStyle w:val="Paragraphedeliste"/>
        <w:jc w:val="lowKashida"/>
        <w:rPr>
          <w:rFonts w:ascii="Calibri Light" w:eastAsia="Times New Roman" w:hAnsi="Calibri Light"/>
          <w:color w:val="auto"/>
          <w:sz w:val="28"/>
          <w:szCs w:val="28"/>
        </w:rPr>
      </w:pPr>
    </w:p>
    <w:p w:rsidR="00503FE7" w:rsidRDefault="00503FE7" w:rsidP="00503FE7">
      <w:pPr>
        <w:pStyle w:val="Paragraphedeliste"/>
        <w:jc w:val="lowKashida"/>
        <w:rPr>
          <w:rFonts w:ascii="Calibri Light" w:eastAsia="Times New Roman" w:hAnsi="Calibri Light"/>
          <w:color w:val="auto"/>
          <w:sz w:val="28"/>
          <w:szCs w:val="28"/>
        </w:rPr>
      </w:pPr>
    </w:p>
    <w:p w:rsidR="00503FE7" w:rsidRDefault="00503FE7" w:rsidP="00503FE7">
      <w:pPr>
        <w:pStyle w:val="Paragraphedeliste"/>
        <w:jc w:val="lowKashida"/>
        <w:rPr>
          <w:rFonts w:ascii="Calibri Light" w:eastAsia="Times New Roman" w:hAnsi="Calibri Light"/>
          <w:color w:val="auto"/>
          <w:sz w:val="28"/>
          <w:szCs w:val="28"/>
        </w:rPr>
      </w:pPr>
    </w:p>
    <w:p w:rsidR="00503FE7" w:rsidRPr="00AE374C" w:rsidRDefault="00503FE7" w:rsidP="00503FE7">
      <w:pPr>
        <w:pStyle w:val="Paragraphedeliste"/>
        <w:numPr>
          <w:ilvl w:val="1"/>
          <w:numId w:val="9"/>
        </w:numPr>
        <w:ind w:hanging="11"/>
        <w:jc w:val="lowKashida"/>
        <w:rPr>
          <w:rFonts w:asciiTheme="majorHAnsi" w:eastAsiaTheme="majorEastAsia" w:hAnsiTheme="majorHAnsi" w:cstheme="majorBidi"/>
          <w:b/>
          <w:bCs/>
          <w:color w:val="365F91" w:themeColor="accent1" w:themeShade="BF"/>
          <w:sz w:val="28"/>
          <w:szCs w:val="28"/>
        </w:rPr>
      </w:pPr>
      <w:r w:rsidRPr="00AE374C">
        <w:rPr>
          <w:rFonts w:asciiTheme="majorHAnsi" w:eastAsiaTheme="majorEastAsia" w:hAnsiTheme="majorHAnsi" w:cstheme="majorBidi"/>
          <w:b/>
          <w:bCs/>
          <w:color w:val="365F91" w:themeColor="accent1" w:themeShade="BF"/>
          <w:sz w:val="28"/>
          <w:szCs w:val="28"/>
        </w:rPr>
        <w:lastRenderedPageBreak/>
        <w:t>Acteurs du projet :</w:t>
      </w:r>
    </w:p>
    <w:p w:rsidR="00503FE7" w:rsidRPr="00C41191" w:rsidRDefault="00503FE7" w:rsidP="00503FE7">
      <w:pPr>
        <w:jc w:val="lowKashida"/>
        <w:rPr>
          <w:rFonts w:ascii="Calibri Light" w:eastAsia="Times New Roman" w:hAnsi="Calibri Light"/>
          <w:color w:val="auto"/>
          <w:sz w:val="28"/>
          <w:szCs w:val="28"/>
        </w:rPr>
      </w:pPr>
      <w:r>
        <w:rPr>
          <w:rFonts w:ascii="Calibri Light" w:eastAsia="Times New Roman" w:hAnsi="Calibri Light"/>
          <w:color w:val="auto"/>
          <w:sz w:val="28"/>
          <w:szCs w:val="28"/>
        </w:rPr>
        <w:t>Les acteurs impactés par ce projet sont le Service de Traitement des Archives représenté par l’ensemble des archivistes, opérateurs de numérisation, magasiniers, ainsi que les responsables de ces équipes.</w:t>
      </w:r>
    </w:p>
    <w:p w:rsidR="00503FE7" w:rsidRPr="00666F9D" w:rsidRDefault="00503FE7" w:rsidP="00503FE7">
      <w:pPr>
        <w:pStyle w:val="Paragraphedeliste"/>
        <w:numPr>
          <w:ilvl w:val="1"/>
          <w:numId w:val="9"/>
        </w:numPr>
        <w:ind w:firstLine="131"/>
        <w:jc w:val="lowKashida"/>
        <w:rPr>
          <w:rFonts w:ascii="Calibri Light" w:eastAsia="Times New Roman" w:hAnsi="Calibri Light"/>
          <w:color w:val="auto"/>
          <w:sz w:val="28"/>
          <w:szCs w:val="28"/>
        </w:rPr>
      </w:pPr>
      <w:r>
        <w:rPr>
          <w:rFonts w:asciiTheme="majorHAnsi" w:eastAsiaTheme="majorEastAsia" w:hAnsiTheme="majorHAnsi" w:cstheme="majorBidi"/>
          <w:b/>
          <w:bCs/>
          <w:color w:val="365F91" w:themeColor="accent1" w:themeShade="BF"/>
          <w:sz w:val="28"/>
          <w:szCs w:val="28"/>
        </w:rPr>
        <w:t xml:space="preserve"> Terminologie archivistique/Lexique</w:t>
      </w:r>
    </w:p>
    <w:p w:rsidR="00503FE7" w:rsidRPr="004C41E0" w:rsidRDefault="00503FE7" w:rsidP="00503FE7">
      <w:pPr>
        <w:jc w:val="lowKashida"/>
        <w:rPr>
          <w:rFonts w:ascii="Calibri Light" w:eastAsia="Times New Roman" w:hAnsi="Calibri Light"/>
          <w:b/>
          <w:bCs/>
          <w:i/>
          <w:iCs/>
          <w:color w:val="auto"/>
          <w:sz w:val="28"/>
          <w:szCs w:val="28"/>
        </w:rPr>
      </w:pPr>
      <w:r w:rsidRPr="004C41E0">
        <w:rPr>
          <w:rFonts w:ascii="Calibri Light" w:eastAsia="Times New Roman" w:hAnsi="Calibri Light"/>
          <w:b/>
          <w:bCs/>
          <w:i/>
          <w:iCs/>
          <w:color w:val="auto"/>
          <w:sz w:val="28"/>
          <w:szCs w:val="28"/>
        </w:rPr>
        <w:t>Archives</w:t>
      </w:r>
    </w:p>
    <w:p w:rsidR="00503FE7" w:rsidRPr="004C41E0" w:rsidRDefault="00503FE7" w:rsidP="00503FE7">
      <w:pPr>
        <w:spacing w:before="240"/>
        <w:rPr>
          <w:rFonts w:ascii="Calibri Light" w:eastAsia="Times New Roman" w:hAnsi="Calibri Light" w:cs="Arial"/>
          <w:sz w:val="28"/>
          <w:szCs w:val="28"/>
          <w:lang w:eastAsia="fr-FR"/>
        </w:rPr>
      </w:pPr>
      <w:r w:rsidRPr="004C41E0">
        <w:rPr>
          <w:rFonts w:ascii="Calibri Light" w:eastAsia="Times New Roman" w:hAnsi="Calibri Light" w:cs="Arial"/>
          <w:sz w:val="28"/>
          <w:szCs w:val="28"/>
          <w:lang w:eastAsia="fr-FR"/>
        </w:rPr>
        <w:t xml:space="preserve">Documents, quels que soient leur date, leur forme et leur support matériel, produits ou reçus par toute personne physique ou morale, et par tout service ou organisme public ou privé, dans l'exercice de leur activité. </w:t>
      </w:r>
    </w:p>
    <w:p w:rsidR="00503FE7" w:rsidRPr="004C41E0" w:rsidRDefault="00503FE7" w:rsidP="00503FE7">
      <w:pPr>
        <w:spacing w:before="240"/>
        <w:rPr>
          <w:rFonts w:ascii="Calibri Light" w:eastAsia="Times New Roman" w:hAnsi="Calibri Light" w:cs="Arial"/>
          <w:sz w:val="28"/>
          <w:szCs w:val="28"/>
          <w:lang w:eastAsia="fr-FR"/>
        </w:rPr>
      </w:pPr>
      <w:r w:rsidRPr="004C41E0">
        <w:rPr>
          <w:rFonts w:ascii="Calibri Light" w:eastAsia="Times New Roman" w:hAnsi="Calibri Light" w:cs="Arial"/>
          <w:sz w:val="28"/>
          <w:szCs w:val="28"/>
          <w:lang w:eastAsia="fr-FR"/>
        </w:rPr>
        <w:t>Le mot archives est couramment employé dans le sens restrictif de documents ayant fait l'objet d'un archivage, par opposition aux archives courantes.</w:t>
      </w:r>
    </w:p>
    <w:p w:rsidR="00503FE7" w:rsidRPr="004C41E0" w:rsidRDefault="00503FE7" w:rsidP="00503FE7">
      <w:pPr>
        <w:jc w:val="lowKashida"/>
        <w:rPr>
          <w:rFonts w:ascii="Calibri Light" w:eastAsia="Times New Roman" w:hAnsi="Calibri Light"/>
          <w:b/>
          <w:bCs/>
          <w:i/>
          <w:iCs/>
          <w:color w:val="auto"/>
          <w:sz w:val="28"/>
          <w:szCs w:val="28"/>
        </w:rPr>
      </w:pPr>
      <w:r w:rsidRPr="004C41E0">
        <w:rPr>
          <w:rFonts w:ascii="Calibri Light" w:eastAsia="Times New Roman" w:hAnsi="Calibri Light"/>
          <w:b/>
          <w:bCs/>
          <w:i/>
          <w:iCs/>
          <w:color w:val="auto"/>
          <w:sz w:val="28"/>
          <w:szCs w:val="28"/>
        </w:rPr>
        <w:t>Archives courantes</w:t>
      </w:r>
    </w:p>
    <w:p w:rsidR="00503FE7" w:rsidRPr="004C41E0" w:rsidRDefault="00503FE7" w:rsidP="00503FE7">
      <w:pPr>
        <w:rPr>
          <w:rFonts w:ascii="Calibri Light" w:eastAsia="Times New Roman" w:hAnsi="Calibri Light" w:cs="Arial"/>
          <w:sz w:val="28"/>
          <w:szCs w:val="28"/>
          <w:lang w:eastAsia="fr-FR"/>
        </w:rPr>
      </w:pPr>
      <w:r w:rsidRPr="004C41E0">
        <w:rPr>
          <w:rFonts w:ascii="Calibri Light" w:eastAsia="Times New Roman" w:hAnsi="Calibri Light" w:cs="Arial"/>
          <w:sz w:val="28"/>
          <w:szCs w:val="28"/>
          <w:lang w:eastAsia="fr-FR"/>
        </w:rPr>
        <w:t xml:space="preserve">Dans le cycle de vie des archives, documents qui sont d'utilisation habituelle et fréquente </w:t>
      </w:r>
      <w:r w:rsidR="00E60BEA" w:rsidRPr="004C41E0">
        <w:rPr>
          <w:rFonts w:ascii="Calibri Light" w:eastAsia="Times New Roman" w:hAnsi="Calibri Light" w:cs="Arial"/>
          <w:sz w:val="28"/>
          <w:szCs w:val="28"/>
          <w:lang w:eastAsia="fr-FR"/>
        </w:rPr>
        <w:t>pour l’activité</w:t>
      </w:r>
      <w:r w:rsidRPr="004C41E0">
        <w:rPr>
          <w:rFonts w:ascii="Calibri Light" w:eastAsia="Times New Roman" w:hAnsi="Calibri Light" w:cs="Arial"/>
          <w:sz w:val="28"/>
          <w:szCs w:val="28"/>
          <w:lang w:eastAsia="fr-FR"/>
        </w:rPr>
        <w:t xml:space="preserve"> des services, établissements et organismes qui les ont produits et reçus, et qui sont conservés pour le traitement des affaires.</w:t>
      </w:r>
    </w:p>
    <w:p w:rsidR="00503FE7" w:rsidRPr="004C41E0" w:rsidRDefault="00503FE7" w:rsidP="00503FE7">
      <w:pPr>
        <w:jc w:val="lowKashida"/>
        <w:rPr>
          <w:rFonts w:ascii="Calibri Light" w:eastAsia="Times New Roman" w:hAnsi="Calibri Light"/>
          <w:b/>
          <w:bCs/>
          <w:i/>
          <w:iCs/>
          <w:color w:val="auto"/>
          <w:sz w:val="28"/>
          <w:szCs w:val="28"/>
        </w:rPr>
      </w:pPr>
      <w:r w:rsidRPr="004C41E0">
        <w:rPr>
          <w:rFonts w:ascii="Calibri Light" w:eastAsia="Times New Roman" w:hAnsi="Calibri Light"/>
          <w:b/>
          <w:bCs/>
          <w:i/>
          <w:iCs/>
          <w:color w:val="auto"/>
          <w:sz w:val="28"/>
          <w:szCs w:val="28"/>
        </w:rPr>
        <w:t>Archives intermédiaires</w:t>
      </w:r>
    </w:p>
    <w:p w:rsidR="00503FE7" w:rsidRPr="004C41E0" w:rsidRDefault="00503FE7" w:rsidP="00503FE7">
      <w:pPr>
        <w:rPr>
          <w:rFonts w:ascii="Calibri Light" w:eastAsia="Times New Roman" w:hAnsi="Calibri Light" w:cs="Arial"/>
          <w:sz w:val="28"/>
          <w:szCs w:val="28"/>
          <w:lang w:eastAsia="fr-FR"/>
        </w:rPr>
      </w:pPr>
      <w:r w:rsidRPr="004C41E0">
        <w:rPr>
          <w:rFonts w:ascii="Calibri Light" w:eastAsia="Times New Roman" w:hAnsi="Calibri Light" w:cs="Arial"/>
          <w:sz w:val="28"/>
          <w:szCs w:val="28"/>
          <w:lang w:eastAsia="fr-FR"/>
        </w:rPr>
        <w:t>Dans le cycle de vie des archives, documents qui, n'étant plus d'usage courant, doivent être conservés temporairement, pour des besoins administratifs ou juridiques (y compris les documents qui après tri seront conservés comme des archives définitives).</w:t>
      </w:r>
    </w:p>
    <w:p w:rsidR="00503FE7" w:rsidRPr="004C41E0" w:rsidRDefault="00503FE7" w:rsidP="00503FE7">
      <w:pPr>
        <w:jc w:val="lowKashida"/>
        <w:rPr>
          <w:rFonts w:ascii="Calibri Light" w:eastAsia="Times New Roman" w:hAnsi="Calibri Light"/>
          <w:b/>
          <w:bCs/>
          <w:i/>
          <w:iCs/>
          <w:color w:val="auto"/>
          <w:sz w:val="28"/>
          <w:szCs w:val="28"/>
        </w:rPr>
      </w:pPr>
      <w:r w:rsidRPr="004C41E0">
        <w:rPr>
          <w:rFonts w:ascii="Calibri Light" w:eastAsia="Times New Roman" w:hAnsi="Calibri Light"/>
          <w:b/>
          <w:bCs/>
          <w:i/>
          <w:iCs/>
          <w:color w:val="auto"/>
          <w:sz w:val="28"/>
          <w:szCs w:val="28"/>
        </w:rPr>
        <w:t>Archives définitives</w:t>
      </w:r>
    </w:p>
    <w:p w:rsidR="00503FE7" w:rsidRPr="004C41E0" w:rsidRDefault="00503FE7" w:rsidP="00503FE7">
      <w:pPr>
        <w:rPr>
          <w:rFonts w:ascii="Calibri Light" w:eastAsia="Times New Roman" w:hAnsi="Calibri Light" w:cs="Arial"/>
          <w:sz w:val="28"/>
          <w:szCs w:val="28"/>
          <w:lang w:eastAsia="fr-FR"/>
        </w:rPr>
      </w:pPr>
      <w:r w:rsidRPr="004C41E0">
        <w:rPr>
          <w:rFonts w:ascii="Calibri Light" w:eastAsia="Times New Roman" w:hAnsi="Calibri Light" w:cs="Arial"/>
          <w:sz w:val="28"/>
          <w:szCs w:val="28"/>
          <w:lang w:eastAsia="fr-FR"/>
        </w:rPr>
        <w:t xml:space="preserve">Dans le cycle de vie des archives, documents qui, ayant subi des tris, ne sont plus susceptibles d'élimination, par opposition aux archives courantes ou intermédiaires, et qui sont conservés pour les besoins de la gestion et de la justification des droits des personnes physiques ou morales, publiques ou privées, et pour la documentation historique de la recherche. </w:t>
      </w:r>
    </w:p>
    <w:p w:rsidR="00503FE7" w:rsidRPr="004C41E0" w:rsidRDefault="00503FE7" w:rsidP="00503FE7">
      <w:pPr>
        <w:jc w:val="lowKashida"/>
        <w:rPr>
          <w:rFonts w:ascii="Calibri Light" w:eastAsia="Times New Roman" w:hAnsi="Calibri Light"/>
          <w:b/>
          <w:bCs/>
          <w:i/>
          <w:iCs/>
          <w:color w:val="auto"/>
          <w:sz w:val="28"/>
          <w:szCs w:val="28"/>
        </w:rPr>
      </w:pPr>
      <w:r w:rsidRPr="004C41E0">
        <w:rPr>
          <w:rFonts w:ascii="Calibri Light" w:eastAsia="Times New Roman" w:hAnsi="Calibri Light"/>
          <w:b/>
          <w:bCs/>
          <w:i/>
          <w:iCs/>
          <w:color w:val="auto"/>
          <w:sz w:val="28"/>
          <w:szCs w:val="28"/>
        </w:rPr>
        <w:t>Dossier</w:t>
      </w:r>
    </w:p>
    <w:p w:rsidR="00503FE7" w:rsidRPr="004C41E0" w:rsidRDefault="00503FE7" w:rsidP="00503FE7">
      <w:pPr>
        <w:rPr>
          <w:rFonts w:ascii="Calibri Light" w:eastAsia="Times New Roman" w:hAnsi="Calibri Light" w:cs="Arial"/>
          <w:sz w:val="28"/>
          <w:szCs w:val="28"/>
          <w:lang w:eastAsia="fr-FR"/>
        </w:rPr>
      </w:pPr>
      <w:r w:rsidRPr="004C41E0">
        <w:rPr>
          <w:rFonts w:ascii="Calibri Light" w:eastAsia="Times New Roman" w:hAnsi="Calibri Light" w:cs="Arial"/>
          <w:sz w:val="28"/>
          <w:szCs w:val="28"/>
          <w:lang w:eastAsia="fr-FR"/>
        </w:rPr>
        <w:t>Ensemble de documents constitués soit organiquement par le producteur d’archives pour la conduite ou le traitement d'une affaire, soit par regroupement logique lors du classement dans le service d'archives. À distinguer du mot article.</w:t>
      </w:r>
    </w:p>
    <w:p w:rsidR="00503FE7" w:rsidRPr="004C41E0" w:rsidRDefault="00503FE7" w:rsidP="00503FE7">
      <w:pPr>
        <w:jc w:val="lowKashida"/>
        <w:rPr>
          <w:rFonts w:ascii="Calibri Light" w:eastAsia="Times New Roman" w:hAnsi="Calibri Light"/>
          <w:i/>
          <w:iCs/>
          <w:color w:val="auto"/>
          <w:sz w:val="28"/>
          <w:szCs w:val="28"/>
        </w:rPr>
      </w:pPr>
      <w:r w:rsidRPr="004C41E0">
        <w:rPr>
          <w:rFonts w:ascii="Calibri Light" w:eastAsia="Times New Roman" w:hAnsi="Calibri Light"/>
          <w:b/>
          <w:bCs/>
          <w:i/>
          <w:iCs/>
          <w:color w:val="auto"/>
          <w:sz w:val="28"/>
          <w:szCs w:val="28"/>
        </w:rPr>
        <w:t>Fiche sommaire de description</w:t>
      </w:r>
    </w:p>
    <w:p w:rsidR="00503FE7" w:rsidRPr="004C41E0" w:rsidRDefault="00503FE7" w:rsidP="00503FE7">
      <w:pPr>
        <w:rPr>
          <w:rFonts w:ascii="Calibri Light" w:eastAsia="Times New Roman" w:hAnsi="Calibri Light" w:cs="Arial"/>
          <w:sz w:val="28"/>
          <w:szCs w:val="28"/>
          <w:lang w:eastAsia="fr-FR"/>
        </w:rPr>
      </w:pPr>
      <w:r w:rsidRPr="004C41E0">
        <w:rPr>
          <w:rFonts w:ascii="Calibri Light" w:eastAsia="Times New Roman" w:hAnsi="Calibri Light" w:cs="Arial"/>
          <w:sz w:val="28"/>
          <w:szCs w:val="28"/>
          <w:lang w:eastAsia="fr-FR"/>
        </w:rPr>
        <w:t xml:space="preserve">Étape essentielle de la description archivistique, qui consiste à présenter, sous une forme organisée, concise et précise, les données d'ordre historique et diplomatique contenues dans un document ou dans un ensemble de documents (de la pièce au fonds). </w:t>
      </w:r>
    </w:p>
    <w:p w:rsidR="00503FE7" w:rsidRPr="004C41E0" w:rsidRDefault="00503FE7" w:rsidP="00503FE7">
      <w:pPr>
        <w:rPr>
          <w:rFonts w:ascii="Calibri Light" w:eastAsia="Times New Roman" w:hAnsi="Calibri Light" w:cs="Arial"/>
          <w:sz w:val="28"/>
          <w:szCs w:val="28"/>
          <w:lang w:eastAsia="fr-FR"/>
        </w:rPr>
      </w:pPr>
      <w:r w:rsidRPr="004C41E0">
        <w:rPr>
          <w:rFonts w:ascii="Calibri Light" w:eastAsia="Times New Roman" w:hAnsi="Calibri Light" w:cs="Arial"/>
          <w:sz w:val="28"/>
          <w:szCs w:val="28"/>
          <w:lang w:eastAsia="fr-FR"/>
        </w:rPr>
        <w:t>Le fiche sommaire est un document qui permet de présenter cette description sous une forme ordonnée, obéissant à la norme ISAD-G.</w:t>
      </w:r>
    </w:p>
    <w:p w:rsidR="00503FE7" w:rsidRPr="004C41E0" w:rsidRDefault="00503FE7" w:rsidP="00503FE7">
      <w:pPr>
        <w:jc w:val="lowKashida"/>
        <w:rPr>
          <w:rFonts w:ascii="Calibri Light" w:eastAsia="Times New Roman" w:hAnsi="Calibri Light"/>
          <w:b/>
          <w:bCs/>
          <w:i/>
          <w:iCs/>
          <w:color w:val="auto"/>
          <w:sz w:val="28"/>
          <w:szCs w:val="28"/>
        </w:rPr>
      </w:pPr>
      <w:r w:rsidRPr="004C41E0">
        <w:rPr>
          <w:rFonts w:ascii="Calibri Light" w:eastAsia="Times New Roman" w:hAnsi="Calibri Light"/>
          <w:b/>
          <w:bCs/>
          <w:i/>
          <w:iCs/>
          <w:color w:val="auto"/>
          <w:sz w:val="28"/>
          <w:szCs w:val="28"/>
        </w:rPr>
        <w:lastRenderedPageBreak/>
        <w:t>Instrument de recherche</w:t>
      </w:r>
    </w:p>
    <w:p w:rsidR="00503FE7" w:rsidRPr="004C41E0" w:rsidRDefault="00503FE7" w:rsidP="00503FE7">
      <w:pPr>
        <w:rPr>
          <w:rFonts w:ascii="Calibri Light" w:eastAsia="Times New Roman" w:hAnsi="Calibri Light" w:cs="Arial"/>
          <w:sz w:val="28"/>
          <w:szCs w:val="28"/>
          <w:lang w:eastAsia="fr-FR"/>
        </w:rPr>
      </w:pPr>
      <w:r w:rsidRPr="004C41E0">
        <w:rPr>
          <w:rFonts w:ascii="Calibri Light" w:eastAsia="Times New Roman" w:hAnsi="Calibri Light" w:cs="Arial"/>
          <w:sz w:val="28"/>
          <w:szCs w:val="28"/>
          <w:lang w:eastAsia="fr-FR"/>
        </w:rPr>
        <w:t>Outil papier ou informatisé énumérant ou décrivant un ensemble de documents d'archives de manière à les faire connaître aux lecteurs. Les instruments de recherche fondamentaux sont, en allant du général au particulier, les états des fonds et les guides, les états sommaires et états des versements, les répertoires méthodiques ou numériques et les bordereaux de versement, les inventaires sommaires ou analytiques, les catalogues, les inventaires-index.</w:t>
      </w:r>
    </w:p>
    <w:p w:rsidR="00503FE7" w:rsidRPr="004C41E0" w:rsidRDefault="00503FE7" w:rsidP="00503FE7">
      <w:pPr>
        <w:jc w:val="lowKashida"/>
        <w:rPr>
          <w:rFonts w:ascii="Calibri Light" w:eastAsia="Times New Roman" w:hAnsi="Calibri Light"/>
          <w:b/>
          <w:bCs/>
          <w:i/>
          <w:iCs/>
          <w:color w:val="auto"/>
          <w:sz w:val="28"/>
          <w:szCs w:val="28"/>
        </w:rPr>
      </w:pPr>
      <w:r w:rsidRPr="004C41E0">
        <w:rPr>
          <w:rFonts w:ascii="Calibri Light" w:eastAsia="Times New Roman" w:hAnsi="Calibri Light"/>
          <w:b/>
          <w:bCs/>
          <w:i/>
          <w:iCs/>
          <w:color w:val="auto"/>
          <w:sz w:val="28"/>
          <w:szCs w:val="28"/>
        </w:rPr>
        <w:t>Plan de classification</w:t>
      </w:r>
    </w:p>
    <w:p w:rsidR="00503FE7" w:rsidRPr="004C41E0" w:rsidRDefault="00503FE7" w:rsidP="00503FE7">
      <w:pPr>
        <w:rPr>
          <w:rFonts w:ascii="Calibri Light" w:eastAsia="Times New Roman" w:hAnsi="Calibri Light" w:cs="Arial"/>
          <w:sz w:val="28"/>
          <w:szCs w:val="28"/>
          <w:lang w:eastAsia="fr-FR"/>
        </w:rPr>
      </w:pPr>
      <w:r w:rsidRPr="004C41E0">
        <w:rPr>
          <w:rFonts w:ascii="Calibri Light" w:eastAsia="Times New Roman" w:hAnsi="Calibri Light" w:cs="Arial"/>
          <w:sz w:val="28"/>
          <w:szCs w:val="28"/>
          <w:lang w:eastAsia="fr-FR"/>
        </w:rPr>
        <w:t>Système qui fixe l’organisation des archives courantes et intermédiaires en usage dans les bureaux doivent être organisés, permettant de les ranger, de les classer et de les retrouver.</w:t>
      </w:r>
    </w:p>
    <w:p w:rsidR="00503FE7" w:rsidRPr="004C41E0" w:rsidRDefault="00503FE7" w:rsidP="00503FE7">
      <w:pPr>
        <w:rPr>
          <w:rFonts w:ascii="Calibri Light" w:eastAsia="Times New Roman" w:hAnsi="Calibri Light" w:cs="Arial"/>
          <w:sz w:val="28"/>
          <w:szCs w:val="28"/>
          <w:lang w:eastAsia="fr-FR"/>
        </w:rPr>
      </w:pPr>
      <w:r w:rsidRPr="004C41E0">
        <w:rPr>
          <w:rFonts w:ascii="Calibri Light" w:eastAsia="Times New Roman" w:hAnsi="Calibri Light" w:cs="Arial"/>
          <w:sz w:val="28"/>
          <w:szCs w:val="28"/>
          <w:lang w:eastAsia="fr-FR"/>
        </w:rPr>
        <w:t>(2) Ordre dans lequel les archives définitives d’un fonds, d’une série ou d’un versement ont été classées et ordonnées dans un service d’archives. A ne pas confondre avec cadre de classement.</w:t>
      </w:r>
    </w:p>
    <w:p w:rsidR="00503FE7" w:rsidRPr="004C41E0" w:rsidRDefault="00503FE7" w:rsidP="00503FE7">
      <w:pPr>
        <w:jc w:val="lowKashida"/>
        <w:rPr>
          <w:rFonts w:ascii="Calibri Light" w:eastAsia="Times New Roman" w:hAnsi="Calibri Light"/>
          <w:b/>
          <w:bCs/>
          <w:i/>
          <w:iCs/>
          <w:color w:val="auto"/>
          <w:sz w:val="28"/>
          <w:szCs w:val="28"/>
        </w:rPr>
      </w:pPr>
      <w:r w:rsidRPr="004C41E0">
        <w:rPr>
          <w:rFonts w:ascii="Calibri Light" w:eastAsia="Times New Roman" w:hAnsi="Calibri Light"/>
          <w:b/>
          <w:bCs/>
          <w:i/>
          <w:iCs/>
          <w:color w:val="auto"/>
          <w:sz w:val="28"/>
          <w:szCs w:val="28"/>
        </w:rPr>
        <w:t>Pièce</w:t>
      </w:r>
    </w:p>
    <w:p w:rsidR="00503FE7" w:rsidRPr="004C41E0" w:rsidRDefault="00503FE7" w:rsidP="00503FE7">
      <w:pPr>
        <w:rPr>
          <w:rFonts w:ascii="Calibri Light" w:eastAsia="Times New Roman" w:hAnsi="Calibri Light" w:cs="Arial"/>
          <w:sz w:val="28"/>
          <w:szCs w:val="28"/>
          <w:lang w:eastAsia="fr-FR"/>
        </w:rPr>
      </w:pPr>
      <w:r w:rsidRPr="004C41E0">
        <w:rPr>
          <w:rFonts w:ascii="Calibri Light" w:eastAsia="Times New Roman" w:hAnsi="Calibri Light" w:cs="Arial"/>
          <w:sz w:val="28"/>
          <w:szCs w:val="28"/>
          <w:lang w:eastAsia="fr-FR"/>
        </w:rPr>
        <w:t>La plus petite unité de description indivisible à la fois matériellement et intellectuellement (feuillet simple ou double, plusieurs feuillets agrafés, cahier, registre ...).</w:t>
      </w:r>
    </w:p>
    <w:p w:rsidR="00503FE7" w:rsidRPr="004C41E0" w:rsidRDefault="00503FE7" w:rsidP="00503FE7">
      <w:pPr>
        <w:jc w:val="lowKashida"/>
        <w:rPr>
          <w:rFonts w:ascii="Calibri Light" w:eastAsia="Times New Roman" w:hAnsi="Calibri Light"/>
          <w:b/>
          <w:bCs/>
          <w:i/>
          <w:iCs/>
          <w:color w:val="auto"/>
          <w:sz w:val="28"/>
          <w:szCs w:val="28"/>
        </w:rPr>
      </w:pPr>
      <w:r w:rsidRPr="004C41E0">
        <w:rPr>
          <w:rFonts w:ascii="Calibri Light" w:eastAsia="Times New Roman" w:hAnsi="Calibri Light"/>
          <w:b/>
          <w:bCs/>
          <w:i/>
          <w:iCs/>
          <w:color w:val="auto"/>
          <w:sz w:val="28"/>
          <w:szCs w:val="28"/>
        </w:rPr>
        <w:t>Thésaurus</w:t>
      </w:r>
    </w:p>
    <w:p w:rsidR="00503FE7" w:rsidRPr="004C41E0" w:rsidRDefault="00503FE7" w:rsidP="00503FE7">
      <w:pPr>
        <w:rPr>
          <w:rFonts w:ascii="Calibri Light" w:eastAsia="Times New Roman" w:hAnsi="Calibri Light" w:cs="Arial"/>
          <w:sz w:val="28"/>
          <w:szCs w:val="28"/>
          <w:lang w:eastAsia="fr-FR"/>
        </w:rPr>
      </w:pPr>
      <w:r w:rsidRPr="004C41E0">
        <w:rPr>
          <w:rFonts w:ascii="Calibri Light" w:eastAsia="Times New Roman" w:hAnsi="Calibri Light" w:cs="Arial"/>
          <w:sz w:val="28"/>
          <w:szCs w:val="28"/>
          <w:lang w:eastAsia="fr-FR"/>
        </w:rPr>
        <w:t>Liste contrôlée de descripteurs reliés entre eux par des relations sémantiques, hiérarchisées, associatives ou d’équivalence, servant à indexer les notions d'une unité de description.</w:t>
      </w:r>
    </w:p>
    <w:p w:rsidR="00503FE7" w:rsidRPr="004C41E0" w:rsidRDefault="00503FE7" w:rsidP="00503FE7">
      <w:pPr>
        <w:jc w:val="lowKashida"/>
        <w:rPr>
          <w:rFonts w:ascii="Calibri Light" w:eastAsia="Times New Roman" w:hAnsi="Calibri Light"/>
          <w:b/>
          <w:bCs/>
          <w:i/>
          <w:iCs/>
          <w:color w:val="auto"/>
          <w:sz w:val="28"/>
          <w:szCs w:val="28"/>
        </w:rPr>
      </w:pPr>
      <w:r w:rsidRPr="004C41E0">
        <w:rPr>
          <w:rFonts w:ascii="Calibri Light" w:eastAsia="Times New Roman" w:hAnsi="Calibri Light"/>
          <w:b/>
          <w:bCs/>
          <w:i/>
          <w:iCs/>
          <w:color w:val="auto"/>
          <w:sz w:val="28"/>
          <w:szCs w:val="28"/>
        </w:rPr>
        <w:t>Unité de conditionnement</w:t>
      </w:r>
    </w:p>
    <w:p w:rsidR="00503FE7" w:rsidRPr="004C41E0" w:rsidRDefault="00503FE7" w:rsidP="00503FE7">
      <w:pPr>
        <w:rPr>
          <w:rFonts w:ascii="Calibri Light" w:eastAsia="Times New Roman" w:hAnsi="Calibri Light" w:cs="Arial"/>
          <w:sz w:val="28"/>
          <w:szCs w:val="28"/>
          <w:lang w:eastAsia="fr-FR"/>
        </w:rPr>
      </w:pPr>
      <w:r w:rsidRPr="004C41E0">
        <w:rPr>
          <w:rFonts w:ascii="Calibri Light" w:eastAsia="Times New Roman" w:hAnsi="Calibri Light" w:cs="Arial"/>
          <w:sz w:val="28"/>
          <w:szCs w:val="28"/>
          <w:lang w:eastAsia="fr-FR"/>
        </w:rPr>
        <w:t>Unité de base pour la protection des documents d’archives. Ce peut être une boîte, une liasse, un tube, une pochette ou un portefeuille.</w:t>
      </w:r>
    </w:p>
    <w:p w:rsidR="00503FE7" w:rsidRPr="004E1ACD" w:rsidRDefault="00503FE7" w:rsidP="00503FE7">
      <w:pPr>
        <w:rPr>
          <w:rFonts w:ascii="Calibri Light" w:eastAsia="Times New Roman" w:hAnsi="Calibri Light" w:cs="Arial"/>
          <w:sz w:val="20"/>
          <w:szCs w:val="20"/>
          <w:lang w:eastAsia="fr-FR"/>
        </w:rPr>
      </w:pPr>
    </w:p>
    <w:p w:rsidR="00503FE7" w:rsidRDefault="00503FE7" w:rsidP="00503FE7">
      <w:pPr>
        <w:jc w:val="lowKashida"/>
        <w:rPr>
          <w:rFonts w:asciiTheme="majorHAnsi" w:eastAsiaTheme="majorEastAsia" w:hAnsiTheme="majorHAnsi" w:cstheme="majorBidi"/>
          <w:b/>
          <w:bCs/>
          <w:color w:val="365F91" w:themeColor="accent1" w:themeShade="BF"/>
          <w:sz w:val="32"/>
          <w:szCs w:val="32"/>
        </w:rPr>
      </w:pPr>
      <w:r w:rsidRPr="002108F7">
        <w:rPr>
          <w:rFonts w:asciiTheme="majorHAnsi" w:eastAsiaTheme="majorEastAsia" w:hAnsiTheme="majorHAnsi" w:cstheme="majorBidi"/>
          <w:b/>
          <w:bCs/>
          <w:color w:val="365F91" w:themeColor="accent1" w:themeShade="BF"/>
          <w:sz w:val="32"/>
          <w:szCs w:val="32"/>
        </w:rPr>
        <w:t xml:space="preserve">4. </w:t>
      </w:r>
      <w:r w:rsidRPr="004C41E0">
        <w:rPr>
          <w:rFonts w:asciiTheme="majorHAnsi" w:eastAsiaTheme="majorEastAsia" w:hAnsiTheme="majorHAnsi" w:cstheme="majorBidi"/>
          <w:b/>
          <w:bCs/>
          <w:color w:val="365F91" w:themeColor="accent1" w:themeShade="BF"/>
          <w:sz w:val="32"/>
          <w:szCs w:val="32"/>
          <w:u w:val="single"/>
        </w:rPr>
        <w:t>Aspects métiers de la solution</w:t>
      </w:r>
      <w:r w:rsidRPr="002108F7">
        <w:rPr>
          <w:rFonts w:asciiTheme="majorHAnsi" w:eastAsiaTheme="majorEastAsia" w:hAnsiTheme="majorHAnsi" w:cstheme="majorBidi"/>
          <w:b/>
          <w:bCs/>
          <w:color w:val="365F91" w:themeColor="accent1" w:themeShade="BF"/>
          <w:sz w:val="32"/>
          <w:szCs w:val="32"/>
        </w:rPr>
        <w:t> :</w:t>
      </w:r>
    </w:p>
    <w:p w:rsidR="00503FE7" w:rsidRPr="00CA01B2" w:rsidRDefault="00503FE7" w:rsidP="00503FE7">
      <w:pPr>
        <w:jc w:val="lowKashida"/>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t xml:space="preserve">       </w:t>
      </w:r>
      <w:r w:rsidRPr="00CA01B2">
        <w:rPr>
          <w:rFonts w:asciiTheme="majorHAnsi" w:eastAsiaTheme="majorEastAsia" w:hAnsiTheme="majorHAnsi" w:cstheme="majorBidi"/>
          <w:b/>
          <w:bCs/>
          <w:color w:val="365F91" w:themeColor="accent1" w:themeShade="BF"/>
          <w:sz w:val="28"/>
          <w:szCs w:val="28"/>
        </w:rPr>
        <w:t>4.1 Population des utilisateurs :</w:t>
      </w:r>
    </w:p>
    <w:p w:rsidR="00503FE7" w:rsidRDefault="00503FE7" w:rsidP="00503FE7">
      <w:pPr>
        <w:ind w:firstLine="708"/>
        <w:jc w:val="lowKashida"/>
        <w:rPr>
          <w:rFonts w:ascii="Calibri Light" w:eastAsia="Times New Roman" w:hAnsi="Calibri Light"/>
          <w:color w:val="auto"/>
          <w:sz w:val="28"/>
          <w:szCs w:val="28"/>
        </w:rPr>
      </w:pPr>
      <w:r w:rsidRPr="00CA01B2">
        <w:rPr>
          <w:rFonts w:ascii="Calibri Light" w:eastAsia="Times New Roman" w:hAnsi="Calibri Light"/>
          <w:color w:val="auto"/>
          <w:sz w:val="28"/>
          <w:szCs w:val="28"/>
        </w:rPr>
        <w:t>La solution</w:t>
      </w:r>
      <w:r>
        <w:rPr>
          <w:rFonts w:ascii="Calibri Light" w:eastAsia="Times New Roman" w:hAnsi="Calibri Light"/>
          <w:color w:val="auto"/>
          <w:sz w:val="28"/>
          <w:szCs w:val="28"/>
        </w:rPr>
        <w:t xml:space="preserve"> sera utilisée principalement par le service de Traitement des archives qui est un service métier au cœur de l’organisation des Archives du Maroc. La solution sera aussi sollicitée par la population des chercheurs qui viennent consulter les archives dans les locaux des Archives du Maroc et aussi ceux qui veulent consulter les archives en ligne sur l’interface de recherche et de consultation qui sera mise sur le site web des Archives du Maroc.</w:t>
      </w:r>
    </w:p>
    <w:p w:rsidR="00503FE7" w:rsidRDefault="00503FE7" w:rsidP="00503FE7">
      <w:pPr>
        <w:jc w:val="lowKashida"/>
        <w:rPr>
          <w:rFonts w:ascii="Calibri Light" w:eastAsia="Times New Roman" w:hAnsi="Calibri Light"/>
          <w:color w:val="auto"/>
          <w:sz w:val="28"/>
          <w:szCs w:val="28"/>
        </w:rPr>
      </w:pPr>
    </w:p>
    <w:p w:rsidR="00503FE7" w:rsidRPr="00FB6D8F" w:rsidRDefault="00503FE7" w:rsidP="00503FE7">
      <w:pPr>
        <w:jc w:val="lowKashida"/>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t xml:space="preserve">       </w:t>
      </w:r>
      <w:r w:rsidRPr="00FB6D8F">
        <w:rPr>
          <w:rFonts w:asciiTheme="majorHAnsi" w:eastAsiaTheme="majorEastAsia" w:hAnsiTheme="majorHAnsi" w:cstheme="majorBidi"/>
          <w:b/>
          <w:bCs/>
          <w:color w:val="365F91" w:themeColor="accent1" w:themeShade="BF"/>
          <w:sz w:val="28"/>
          <w:szCs w:val="28"/>
        </w:rPr>
        <w:t>4.2 Nombre des utilisateurs :</w:t>
      </w:r>
    </w:p>
    <w:p w:rsidR="00503FE7" w:rsidRDefault="00503FE7" w:rsidP="00503FE7">
      <w:pPr>
        <w:jc w:val="lowKashida"/>
        <w:rPr>
          <w:rFonts w:ascii="Calibri Light" w:eastAsia="Times New Roman" w:hAnsi="Calibri Light"/>
          <w:color w:val="auto"/>
          <w:sz w:val="28"/>
          <w:szCs w:val="28"/>
        </w:rPr>
      </w:pPr>
      <w:r>
        <w:rPr>
          <w:rFonts w:ascii="Calibri Light" w:eastAsia="Times New Roman" w:hAnsi="Calibri Light"/>
          <w:color w:val="auto"/>
          <w:sz w:val="28"/>
          <w:szCs w:val="28"/>
        </w:rPr>
        <w:t xml:space="preserve">Le nombre des utilisateurs qui utiliseront la solution en interne doit être </w:t>
      </w:r>
      <w:r w:rsidRPr="00BA1590">
        <w:rPr>
          <w:rFonts w:ascii="Calibri Light" w:eastAsia="Times New Roman" w:hAnsi="Calibri Light"/>
          <w:b/>
          <w:bCs/>
          <w:color w:val="auto"/>
          <w:sz w:val="28"/>
          <w:szCs w:val="28"/>
        </w:rPr>
        <w:t>illimité</w:t>
      </w:r>
      <w:r>
        <w:rPr>
          <w:rFonts w:ascii="Calibri Light" w:eastAsia="Times New Roman" w:hAnsi="Calibri Light"/>
          <w:color w:val="auto"/>
          <w:sz w:val="28"/>
          <w:szCs w:val="28"/>
        </w:rPr>
        <w:t>.</w:t>
      </w:r>
    </w:p>
    <w:p w:rsidR="00503FE7" w:rsidRDefault="00503FE7" w:rsidP="00503FE7">
      <w:pPr>
        <w:jc w:val="lowKashida"/>
        <w:rPr>
          <w:rFonts w:ascii="Calibri Light" w:eastAsia="Times New Roman" w:hAnsi="Calibri Light"/>
          <w:color w:val="auto"/>
          <w:sz w:val="28"/>
          <w:szCs w:val="28"/>
        </w:rPr>
      </w:pPr>
    </w:p>
    <w:p w:rsidR="00503FE7" w:rsidRDefault="00503FE7" w:rsidP="00503FE7">
      <w:pPr>
        <w:jc w:val="lowKashida"/>
        <w:rPr>
          <w:rFonts w:ascii="Calibri Light" w:eastAsia="Times New Roman" w:hAnsi="Calibri Light"/>
          <w:color w:val="auto"/>
          <w:sz w:val="28"/>
          <w:szCs w:val="28"/>
        </w:rPr>
      </w:pPr>
    </w:p>
    <w:p w:rsidR="00503FE7" w:rsidRDefault="00503FE7" w:rsidP="00503FE7">
      <w:pPr>
        <w:jc w:val="lowKashida"/>
        <w:rPr>
          <w:rFonts w:ascii="Calibri Light" w:eastAsia="Times New Roman" w:hAnsi="Calibri Light"/>
          <w:color w:val="auto"/>
          <w:sz w:val="28"/>
          <w:szCs w:val="28"/>
        </w:rPr>
      </w:pPr>
    </w:p>
    <w:p w:rsidR="00503FE7" w:rsidRPr="00E042B1" w:rsidRDefault="00503FE7" w:rsidP="00503FE7">
      <w:pPr>
        <w:jc w:val="lowKashida"/>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t xml:space="preserve">       </w:t>
      </w:r>
      <w:r w:rsidRPr="00E042B1">
        <w:rPr>
          <w:rFonts w:asciiTheme="majorHAnsi" w:eastAsiaTheme="majorEastAsia" w:hAnsiTheme="majorHAnsi" w:cstheme="majorBidi"/>
          <w:b/>
          <w:bCs/>
          <w:color w:val="365F91" w:themeColor="accent1" w:themeShade="BF"/>
          <w:sz w:val="28"/>
          <w:szCs w:val="28"/>
        </w:rPr>
        <w:t>4.3 Impacts :</w:t>
      </w:r>
    </w:p>
    <w:p w:rsidR="00503FE7" w:rsidRDefault="00503FE7" w:rsidP="00503FE7">
      <w:pPr>
        <w:ind w:firstLine="708"/>
        <w:jc w:val="lowKashida"/>
        <w:rPr>
          <w:rFonts w:ascii="Calibri Light" w:eastAsia="Times New Roman" w:hAnsi="Calibri Light"/>
          <w:color w:val="auto"/>
          <w:sz w:val="28"/>
          <w:szCs w:val="28"/>
        </w:rPr>
      </w:pPr>
      <w:r>
        <w:rPr>
          <w:rFonts w:ascii="Calibri Light" w:eastAsia="Times New Roman" w:hAnsi="Calibri Light"/>
          <w:color w:val="auto"/>
          <w:sz w:val="28"/>
          <w:szCs w:val="28"/>
        </w:rPr>
        <w:t>L’arrêt d’un service de la solution peut impacter l’arrêt du travail du Service de Traitement des Archives en entier, qui est un service métier vital au sein de l’organisation. Aussi il peut impacter l’arrêt de la consultation publique dans nos salles de consultation. Ceci dit, la criticité de la solution est élevée, la moindre panne peut impacter la solution d’information et le métier des utilisateurs.</w:t>
      </w:r>
    </w:p>
    <w:p w:rsidR="00503FE7" w:rsidRDefault="00503FE7" w:rsidP="00503FE7">
      <w:pPr>
        <w:jc w:val="lowKashida"/>
        <w:rPr>
          <w:rFonts w:ascii="Calibri Light" w:eastAsia="Times New Roman" w:hAnsi="Calibri Light"/>
          <w:color w:val="auto"/>
          <w:sz w:val="28"/>
          <w:szCs w:val="28"/>
        </w:rPr>
      </w:pPr>
    </w:p>
    <w:p w:rsidR="00503FE7" w:rsidRPr="00513838" w:rsidRDefault="00503FE7" w:rsidP="00503FE7">
      <w:pPr>
        <w:jc w:val="lowKashida"/>
        <w:rPr>
          <w:rFonts w:asciiTheme="majorHAnsi" w:eastAsiaTheme="majorEastAsia" w:hAnsiTheme="majorHAnsi" w:cstheme="majorBidi"/>
          <w:b/>
          <w:bCs/>
          <w:color w:val="365F91" w:themeColor="accent1" w:themeShade="BF"/>
          <w:sz w:val="32"/>
          <w:szCs w:val="32"/>
        </w:rPr>
      </w:pPr>
      <w:r w:rsidRPr="00513838">
        <w:rPr>
          <w:rFonts w:asciiTheme="majorHAnsi" w:eastAsiaTheme="majorEastAsia" w:hAnsiTheme="majorHAnsi" w:cstheme="majorBidi"/>
          <w:b/>
          <w:bCs/>
          <w:color w:val="365F91" w:themeColor="accent1" w:themeShade="BF"/>
          <w:sz w:val="32"/>
          <w:szCs w:val="32"/>
        </w:rPr>
        <w:t xml:space="preserve">5. </w:t>
      </w:r>
      <w:r w:rsidRPr="004C41E0">
        <w:rPr>
          <w:rFonts w:asciiTheme="majorHAnsi" w:eastAsiaTheme="majorEastAsia" w:hAnsiTheme="majorHAnsi" w:cstheme="majorBidi"/>
          <w:b/>
          <w:bCs/>
          <w:color w:val="365F91" w:themeColor="accent1" w:themeShade="BF"/>
          <w:sz w:val="32"/>
          <w:szCs w:val="32"/>
          <w:u w:val="single"/>
        </w:rPr>
        <w:t>Généralités fonctionnelles</w:t>
      </w:r>
      <w:r w:rsidRPr="00513838">
        <w:rPr>
          <w:rFonts w:asciiTheme="majorHAnsi" w:eastAsiaTheme="majorEastAsia" w:hAnsiTheme="majorHAnsi" w:cstheme="majorBidi"/>
          <w:b/>
          <w:bCs/>
          <w:color w:val="365F91" w:themeColor="accent1" w:themeShade="BF"/>
          <w:sz w:val="32"/>
          <w:szCs w:val="32"/>
        </w:rPr>
        <w:t xml:space="preserve"> : </w:t>
      </w:r>
    </w:p>
    <w:p w:rsidR="00503FE7" w:rsidRPr="00510CC2" w:rsidRDefault="00503FE7" w:rsidP="00503FE7">
      <w:pPr>
        <w:jc w:val="lowKashida"/>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t xml:space="preserve">      </w:t>
      </w:r>
      <w:r w:rsidRPr="00510CC2">
        <w:rPr>
          <w:rFonts w:asciiTheme="majorHAnsi" w:eastAsiaTheme="majorEastAsia" w:hAnsiTheme="majorHAnsi" w:cstheme="majorBidi"/>
          <w:b/>
          <w:bCs/>
          <w:color w:val="365F91" w:themeColor="accent1" w:themeShade="BF"/>
          <w:sz w:val="28"/>
          <w:szCs w:val="28"/>
        </w:rPr>
        <w:t>5.1 Profils des utilisateurs :</w:t>
      </w:r>
    </w:p>
    <w:p w:rsidR="00503FE7" w:rsidRDefault="00503FE7" w:rsidP="00503FE7">
      <w:pPr>
        <w:ind w:firstLine="708"/>
        <w:jc w:val="lowKashida"/>
        <w:rPr>
          <w:rFonts w:ascii="Calibri Light" w:eastAsia="Times New Roman" w:hAnsi="Calibri Light"/>
          <w:color w:val="auto"/>
          <w:sz w:val="28"/>
          <w:szCs w:val="28"/>
        </w:rPr>
      </w:pPr>
      <w:r w:rsidRPr="0093560A">
        <w:rPr>
          <w:rFonts w:ascii="Calibri Light" w:eastAsia="Times New Roman" w:hAnsi="Calibri Light"/>
          <w:color w:val="auto"/>
          <w:sz w:val="28"/>
          <w:szCs w:val="28"/>
        </w:rPr>
        <w:t>Dans le cadre de cet appel d’offres</w:t>
      </w:r>
      <w:r>
        <w:rPr>
          <w:rFonts w:ascii="Calibri Light" w:eastAsia="Times New Roman" w:hAnsi="Calibri Light"/>
          <w:color w:val="auto"/>
          <w:sz w:val="28"/>
          <w:szCs w:val="28"/>
        </w:rPr>
        <w:t>, les profils des utilisateurs de la solution sont :</w:t>
      </w:r>
    </w:p>
    <w:p w:rsidR="00503FE7" w:rsidRPr="006658A2" w:rsidRDefault="00503FE7" w:rsidP="00503FE7">
      <w:pPr>
        <w:jc w:val="lowKashida"/>
        <w:rPr>
          <w:rFonts w:ascii="Calibri Light" w:eastAsia="Times New Roman" w:hAnsi="Calibri Light"/>
          <w:color w:val="auto"/>
          <w:sz w:val="28"/>
          <w:szCs w:val="28"/>
        </w:rPr>
      </w:pPr>
      <w:r w:rsidRPr="009954DC">
        <w:rPr>
          <w:rFonts w:ascii="Calibri Light" w:eastAsia="Times New Roman" w:hAnsi="Calibri Light"/>
          <w:b/>
          <w:bCs/>
          <w:color w:val="auto"/>
          <w:sz w:val="28"/>
          <w:szCs w:val="28"/>
        </w:rPr>
        <w:t>Profil 1</w:t>
      </w:r>
      <w:r>
        <w:rPr>
          <w:rFonts w:ascii="Calibri Light" w:eastAsia="Times New Roman" w:hAnsi="Calibri Light"/>
          <w:color w:val="auto"/>
          <w:sz w:val="28"/>
          <w:szCs w:val="28"/>
        </w:rPr>
        <w:t xml:space="preserve"> : </w:t>
      </w:r>
      <w:r w:rsidRPr="006658A2">
        <w:rPr>
          <w:rFonts w:ascii="Calibri Light" w:eastAsia="Times New Roman" w:hAnsi="Calibri Light"/>
          <w:color w:val="auto"/>
          <w:sz w:val="28"/>
          <w:szCs w:val="28"/>
        </w:rPr>
        <w:t>Gestionnaire de descri</w:t>
      </w:r>
      <w:r>
        <w:rPr>
          <w:rFonts w:ascii="Calibri Light" w:eastAsia="Times New Roman" w:hAnsi="Calibri Light"/>
          <w:color w:val="auto"/>
          <w:sz w:val="28"/>
          <w:szCs w:val="28"/>
        </w:rPr>
        <w:t>ption des archives définitives ;</w:t>
      </w:r>
    </w:p>
    <w:p w:rsidR="00503FE7" w:rsidRPr="006658A2" w:rsidRDefault="00503FE7" w:rsidP="00503FE7">
      <w:pPr>
        <w:jc w:val="lowKashida"/>
        <w:rPr>
          <w:rFonts w:ascii="Calibri Light" w:eastAsia="Times New Roman" w:hAnsi="Calibri Light"/>
          <w:color w:val="auto"/>
          <w:sz w:val="28"/>
          <w:szCs w:val="28"/>
        </w:rPr>
      </w:pPr>
      <w:r w:rsidRPr="009954DC">
        <w:rPr>
          <w:rFonts w:ascii="Calibri Light" w:eastAsia="Times New Roman" w:hAnsi="Calibri Light"/>
          <w:b/>
          <w:bCs/>
          <w:color w:val="auto"/>
          <w:sz w:val="28"/>
          <w:szCs w:val="28"/>
        </w:rPr>
        <w:t>Profil 2</w:t>
      </w:r>
      <w:r>
        <w:rPr>
          <w:rFonts w:ascii="Calibri Light" w:eastAsia="Times New Roman" w:hAnsi="Calibri Light"/>
          <w:color w:val="auto"/>
          <w:sz w:val="28"/>
          <w:szCs w:val="28"/>
        </w:rPr>
        <w:t xml:space="preserve"> : </w:t>
      </w:r>
      <w:r w:rsidRPr="006658A2">
        <w:rPr>
          <w:rFonts w:ascii="Calibri Light" w:eastAsia="Times New Roman" w:hAnsi="Calibri Light"/>
          <w:color w:val="auto"/>
          <w:sz w:val="28"/>
          <w:szCs w:val="28"/>
        </w:rPr>
        <w:t>Gestionnaire de description de</w:t>
      </w:r>
      <w:r>
        <w:rPr>
          <w:rFonts w:ascii="Calibri Light" w:eastAsia="Times New Roman" w:hAnsi="Calibri Light"/>
          <w:color w:val="auto"/>
          <w:sz w:val="28"/>
          <w:szCs w:val="28"/>
        </w:rPr>
        <w:t>s producteurs et des fonctions ;</w:t>
      </w:r>
    </w:p>
    <w:p w:rsidR="00503FE7" w:rsidRPr="006658A2" w:rsidRDefault="00503FE7" w:rsidP="00503FE7">
      <w:pPr>
        <w:jc w:val="lowKashida"/>
        <w:rPr>
          <w:rFonts w:ascii="Calibri Light" w:eastAsia="Times New Roman" w:hAnsi="Calibri Light"/>
          <w:color w:val="auto"/>
          <w:sz w:val="28"/>
          <w:szCs w:val="28"/>
        </w:rPr>
      </w:pPr>
      <w:r w:rsidRPr="009954DC">
        <w:rPr>
          <w:rFonts w:ascii="Calibri Light" w:eastAsia="Times New Roman" w:hAnsi="Calibri Light"/>
          <w:b/>
          <w:bCs/>
          <w:color w:val="auto"/>
          <w:sz w:val="28"/>
          <w:szCs w:val="28"/>
        </w:rPr>
        <w:t>Profil 3</w:t>
      </w:r>
      <w:r>
        <w:rPr>
          <w:rFonts w:ascii="Calibri Light" w:eastAsia="Times New Roman" w:hAnsi="Calibri Light"/>
          <w:color w:val="auto"/>
          <w:sz w:val="28"/>
          <w:szCs w:val="28"/>
        </w:rPr>
        <w:t xml:space="preserve"> : </w:t>
      </w:r>
      <w:r w:rsidRPr="006658A2">
        <w:rPr>
          <w:rFonts w:ascii="Calibri Light" w:eastAsia="Times New Roman" w:hAnsi="Calibri Light"/>
          <w:color w:val="auto"/>
          <w:sz w:val="28"/>
          <w:szCs w:val="28"/>
        </w:rPr>
        <w:t>Gestionnaire de description des institutions de conservat</w:t>
      </w:r>
      <w:r>
        <w:rPr>
          <w:rFonts w:ascii="Calibri Light" w:eastAsia="Times New Roman" w:hAnsi="Calibri Light"/>
          <w:color w:val="auto"/>
          <w:sz w:val="28"/>
          <w:szCs w:val="28"/>
        </w:rPr>
        <w:t>ion ;</w:t>
      </w:r>
    </w:p>
    <w:p w:rsidR="00503FE7" w:rsidRPr="006658A2" w:rsidRDefault="00503FE7" w:rsidP="00503FE7">
      <w:pPr>
        <w:jc w:val="lowKashida"/>
        <w:rPr>
          <w:rFonts w:ascii="Calibri Light" w:eastAsia="Times New Roman" w:hAnsi="Calibri Light"/>
          <w:color w:val="auto"/>
          <w:sz w:val="28"/>
          <w:szCs w:val="28"/>
        </w:rPr>
      </w:pPr>
      <w:r w:rsidRPr="009954DC">
        <w:rPr>
          <w:rFonts w:ascii="Calibri Light" w:eastAsia="Times New Roman" w:hAnsi="Calibri Light"/>
          <w:b/>
          <w:bCs/>
          <w:color w:val="auto"/>
          <w:sz w:val="28"/>
          <w:szCs w:val="28"/>
        </w:rPr>
        <w:t>Profil 4</w:t>
      </w:r>
      <w:r>
        <w:rPr>
          <w:rFonts w:ascii="Calibri Light" w:eastAsia="Times New Roman" w:hAnsi="Calibri Light"/>
          <w:color w:val="auto"/>
          <w:sz w:val="28"/>
          <w:szCs w:val="28"/>
        </w:rPr>
        <w:t xml:space="preserve"> : </w:t>
      </w:r>
      <w:r w:rsidRPr="006658A2">
        <w:rPr>
          <w:rFonts w:ascii="Calibri Light" w:eastAsia="Times New Roman" w:hAnsi="Calibri Light"/>
          <w:color w:val="auto"/>
          <w:sz w:val="28"/>
          <w:szCs w:val="28"/>
        </w:rPr>
        <w:t>G</w:t>
      </w:r>
      <w:r>
        <w:rPr>
          <w:rFonts w:ascii="Calibri Light" w:eastAsia="Times New Roman" w:hAnsi="Calibri Light"/>
          <w:color w:val="auto"/>
          <w:sz w:val="28"/>
          <w:szCs w:val="28"/>
        </w:rPr>
        <w:t>estionnaire de la bibliothèque ;</w:t>
      </w:r>
    </w:p>
    <w:p w:rsidR="00503FE7" w:rsidRPr="006658A2" w:rsidRDefault="00503FE7" w:rsidP="00503FE7">
      <w:pPr>
        <w:jc w:val="lowKashida"/>
        <w:rPr>
          <w:rFonts w:ascii="Calibri Light" w:eastAsia="Times New Roman" w:hAnsi="Calibri Light"/>
          <w:color w:val="auto"/>
          <w:sz w:val="28"/>
          <w:szCs w:val="28"/>
        </w:rPr>
      </w:pPr>
      <w:r w:rsidRPr="009954DC">
        <w:rPr>
          <w:rFonts w:ascii="Calibri Light" w:eastAsia="Times New Roman" w:hAnsi="Calibri Light"/>
          <w:b/>
          <w:bCs/>
          <w:color w:val="auto"/>
          <w:sz w:val="28"/>
          <w:szCs w:val="28"/>
        </w:rPr>
        <w:t>Profil 5</w:t>
      </w:r>
      <w:r>
        <w:rPr>
          <w:rFonts w:ascii="Calibri Light" w:eastAsia="Times New Roman" w:hAnsi="Calibri Light"/>
          <w:color w:val="auto"/>
          <w:sz w:val="28"/>
          <w:szCs w:val="28"/>
        </w:rPr>
        <w:t xml:space="preserve"> : </w:t>
      </w:r>
      <w:r w:rsidRPr="006658A2">
        <w:rPr>
          <w:rFonts w:ascii="Calibri Light" w:eastAsia="Times New Roman" w:hAnsi="Calibri Light"/>
          <w:color w:val="auto"/>
          <w:sz w:val="28"/>
          <w:szCs w:val="28"/>
        </w:rPr>
        <w:t>Ges</w:t>
      </w:r>
      <w:r>
        <w:rPr>
          <w:rFonts w:ascii="Calibri Light" w:eastAsia="Times New Roman" w:hAnsi="Calibri Light"/>
          <w:color w:val="auto"/>
          <w:sz w:val="28"/>
          <w:szCs w:val="28"/>
        </w:rPr>
        <w:t>tionnaire principal traitement ;</w:t>
      </w:r>
    </w:p>
    <w:p w:rsidR="00503FE7" w:rsidRPr="006658A2" w:rsidRDefault="00503FE7" w:rsidP="00503FE7">
      <w:pPr>
        <w:jc w:val="lowKashida"/>
        <w:rPr>
          <w:rFonts w:ascii="Calibri Light" w:eastAsia="Times New Roman" w:hAnsi="Calibri Light"/>
          <w:color w:val="auto"/>
          <w:sz w:val="28"/>
          <w:szCs w:val="28"/>
        </w:rPr>
      </w:pPr>
      <w:r w:rsidRPr="009954DC">
        <w:rPr>
          <w:rFonts w:ascii="Calibri Light" w:eastAsia="Times New Roman" w:hAnsi="Calibri Light"/>
          <w:b/>
          <w:bCs/>
          <w:color w:val="auto"/>
          <w:sz w:val="28"/>
          <w:szCs w:val="28"/>
        </w:rPr>
        <w:t>Profil 6</w:t>
      </w:r>
      <w:r>
        <w:rPr>
          <w:rFonts w:ascii="Calibri Light" w:eastAsia="Times New Roman" w:hAnsi="Calibri Light"/>
          <w:color w:val="auto"/>
          <w:sz w:val="28"/>
          <w:szCs w:val="28"/>
        </w:rPr>
        <w:t> : Gestionnaire de numérisation ;</w:t>
      </w:r>
    </w:p>
    <w:p w:rsidR="00503FE7" w:rsidRDefault="00503FE7" w:rsidP="00503FE7">
      <w:pPr>
        <w:jc w:val="lowKashida"/>
        <w:rPr>
          <w:rFonts w:ascii="Calibri Light" w:eastAsia="Times New Roman" w:hAnsi="Calibri Light"/>
          <w:color w:val="auto"/>
          <w:sz w:val="28"/>
          <w:szCs w:val="28"/>
        </w:rPr>
      </w:pPr>
      <w:r w:rsidRPr="009954DC">
        <w:rPr>
          <w:rFonts w:ascii="Calibri Light" w:eastAsia="Times New Roman" w:hAnsi="Calibri Light"/>
          <w:b/>
          <w:bCs/>
          <w:color w:val="auto"/>
          <w:sz w:val="28"/>
          <w:szCs w:val="28"/>
        </w:rPr>
        <w:t>Profil 7</w:t>
      </w:r>
      <w:r>
        <w:rPr>
          <w:rFonts w:ascii="Calibri Light" w:eastAsia="Times New Roman" w:hAnsi="Calibri Light"/>
          <w:color w:val="auto"/>
          <w:sz w:val="28"/>
          <w:szCs w:val="28"/>
        </w:rPr>
        <w:t xml:space="preserve"> : </w:t>
      </w:r>
      <w:r w:rsidRPr="006658A2">
        <w:rPr>
          <w:rFonts w:ascii="Calibri Light" w:eastAsia="Times New Roman" w:hAnsi="Calibri Light"/>
          <w:color w:val="auto"/>
          <w:sz w:val="28"/>
          <w:szCs w:val="28"/>
        </w:rPr>
        <w:t>Gestionn</w:t>
      </w:r>
      <w:r>
        <w:rPr>
          <w:rFonts w:ascii="Calibri Light" w:eastAsia="Times New Roman" w:hAnsi="Calibri Light"/>
          <w:color w:val="auto"/>
          <w:sz w:val="28"/>
          <w:szCs w:val="28"/>
        </w:rPr>
        <w:t>aire principal de numérisation ;</w:t>
      </w:r>
    </w:p>
    <w:p w:rsidR="00503FE7" w:rsidRDefault="00503FE7" w:rsidP="00503FE7">
      <w:pPr>
        <w:jc w:val="lowKashida"/>
        <w:rPr>
          <w:rFonts w:ascii="Calibri Light" w:eastAsia="Times New Roman" w:hAnsi="Calibri Light"/>
          <w:color w:val="auto"/>
          <w:sz w:val="28"/>
          <w:szCs w:val="28"/>
        </w:rPr>
      </w:pPr>
      <w:r w:rsidRPr="009954DC">
        <w:rPr>
          <w:rFonts w:ascii="Calibri Light" w:eastAsia="Times New Roman" w:hAnsi="Calibri Light"/>
          <w:b/>
          <w:bCs/>
          <w:color w:val="auto"/>
          <w:sz w:val="28"/>
          <w:szCs w:val="28"/>
        </w:rPr>
        <w:t>Profil 8</w:t>
      </w:r>
      <w:r>
        <w:rPr>
          <w:rFonts w:ascii="Calibri Light" w:eastAsia="Times New Roman" w:hAnsi="Calibri Light"/>
          <w:color w:val="auto"/>
          <w:sz w:val="28"/>
          <w:szCs w:val="28"/>
        </w:rPr>
        <w:t> : Gestionnaire dépôts d’archivage ;</w:t>
      </w:r>
    </w:p>
    <w:p w:rsidR="00503FE7" w:rsidRDefault="00503FE7" w:rsidP="00503FE7">
      <w:pPr>
        <w:jc w:val="lowKashida"/>
        <w:rPr>
          <w:rFonts w:ascii="Calibri Light" w:eastAsia="Times New Roman" w:hAnsi="Calibri Light"/>
          <w:color w:val="auto"/>
          <w:sz w:val="28"/>
          <w:szCs w:val="28"/>
        </w:rPr>
      </w:pPr>
      <w:r w:rsidRPr="009954DC">
        <w:rPr>
          <w:rFonts w:ascii="Calibri Light" w:eastAsia="Times New Roman" w:hAnsi="Calibri Light"/>
          <w:b/>
          <w:bCs/>
          <w:color w:val="auto"/>
          <w:sz w:val="28"/>
          <w:szCs w:val="28"/>
        </w:rPr>
        <w:t>Profil 9</w:t>
      </w:r>
      <w:r>
        <w:rPr>
          <w:rFonts w:ascii="Calibri Light" w:eastAsia="Times New Roman" w:hAnsi="Calibri Light"/>
          <w:color w:val="auto"/>
          <w:sz w:val="28"/>
          <w:szCs w:val="28"/>
        </w:rPr>
        <w:t> : Gestionnaire principal dépôts d’archivage ;</w:t>
      </w:r>
    </w:p>
    <w:p w:rsidR="00503FE7" w:rsidRPr="00BA706E" w:rsidRDefault="00503FE7" w:rsidP="00503FE7">
      <w:pPr>
        <w:jc w:val="lowKashida"/>
        <w:rPr>
          <w:rFonts w:ascii="Calibri Light" w:eastAsia="Times New Roman" w:hAnsi="Calibri Light"/>
          <w:color w:val="auto"/>
          <w:sz w:val="28"/>
          <w:szCs w:val="28"/>
        </w:rPr>
      </w:pPr>
      <w:r w:rsidRPr="00BA706E">
        <w:rPr>
          <w:rFonts w:ascii="Calibri Light" w:eastAsia="Times New Roman" w:hAnsi="Calibri Light"/>
          <w:b/>
          <w:bCs/>
          <w:color w:val="auto"/>
          <w:sz w:val="28"/>
          <w:szCs w:val="28"/>
        </w:rPr>
        <w:t>Profil 10 :</w:t>
      </w:r>
      <w:r w:rsidRPr="00BA706E">
        <w:rPr>
          <w:rFonts w:ascii="Calibri Light" w:eastAsia="Times New Roman" w:hAnsi="Calibri Light"/>
          <w:color w:val="auto"/>
          <w:sz w:val="28"/>
          <w:szCs w:val="28"/>
        </w:rPr>
        <w:t xml:space="preserve"> Gestionnaire de contenu ;</w:t>
      </w:r>
    </w:p>
    <w:p w:rsidR="00503FE7" w:rsidRPr="00BA706E" w:rsidRDefault="00503FE7" w:rsidP="00503FE7">
      <w:pPr>
        <w:jc w:val="lowKashida"/>
        <w:rPr>
          <w:rFonts w:ascii="Calibri Light" w:eastAsia="Times New Roman" w:hAnsi="Calibri Light"/>
          <w:color w:val="auto"/>
          <w:sz w:val="28"/>
          <w:szCs w:val="28"/>
        </w:rPr>
      </w:pPr>
      <w:r w:rsidRPr="00BA706E">
        <w:rPr>
          <w:rFonts w:ascii="Calibri Light" w:eastAsia="Times New Roman" w:hAnsi="Calibri Light"/>
          <w:b/>
          <w:bCs/>
          <w:color w:val="auto"/>
          <w:sz w:val="28"/>
          <w:szCs w:val="28"/>
        </w:rPr>
        <w:t>Profil 11</w:t>
      </w:r>
      <w:r w:rsidRPr="00BA706E">
        <w:rPr>
          <w:rFonts w:ascii="Calibri Light" w:eastAsia="Times New Roman" w:hAnsi="Calibri Light"/>
          <w:color w:val="auto"/>
          <w:sz w:val="28"/>
          <w:szCs w:val="28"/>
        </w:rPr>
        <w:t> : Administrateur Technique ;</w:t>
      </w:r>
    </w:p>
    <w:p w:rsidR="00503FE7" w:rsidRDefault="00503FE7" w:rsidP="00503FE7">
      <w:pPr>
        <w:jc w:val="lowKashida"/>
        <w:rPr>
          <w:rFonts w:ascii="Calibri Light" w:eastAsia="Times New Roman" w:hAnsi="Calibri Light"/>
          <w:color w:val="auto"/>
          <w:sz w:val="28"/>
          <w:szCs w:val="28"/>
        </w:rPr>
      </w:pPr>
      <w:r w:rsidRPr="00BA706E">
        <w:rPr>
          <w:rFonts w:ascii="Calibri Light" w:eastAsia="Times New Roman" w:hAnsi="Calibri Light"/>
          <w:b/>
          <w:bCs/>
          <w:color w:val="auto"/>
          <w:sz w:val="28"/>
          <w:szCs w:val="28"/>
        </w:rPr>
        <w:t>Profil 12</w:t>
      </w:r>
      <w:r w:rsidRPr="00BA706E">
        <w:rPr>
          <w:rFonts w:ascii="Calibri Light" w:eastAsia="Times New Roman" w:hAnsi="Calibri Light"/>
          <w:color w:val="auto"/>
          <w:sz w:val="28"/>
          <w:szCs w:val="28"/>
        </w:rPr>
        <w:t> : Administrateur principal.</w:t>
      </w:r>
    </w:p>
    <w:p w:rsidR="00503FE7" w:rsidRPr="006658A2" w:rsidRDefault="00503FE7" w:rsidP="00503FE7">
      <w:pPr>
        <w:jc w:val="lowKashida"/>
        <w:rPr>
          <w:rFonts w:ascii="Calibri Light" w:eastAsia="Times New Roman" w:hAnsi="Calibri Light"/>
          <w:color w:val="auto"/>
          <w:sz w:val="28"/>
          <w:szCs w:val="28"/>
        </w:rPr>
      </w:pPr>
    </w:p>
    <w:p w:rsidR="00503FE7" w:rsidRDefault="00503FE7" w:rsidP="00503FE7">
      <w:pPr>
        <w:jc w:val="lowKashida"/>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t xml:space="preserve">   </w:t>
      </w:r>
      <w:r w:rsidRPr="00BE356D">
        <w:rPr>
          <w:rFonts w:asciiTheme="majorHAnsi" w:eastAsiaTheme="majorEastAsia" w:hAnsiTheme="majorHAnsi" w:cstheme="majorBidi"/>
          <w:b/>
          <w:bCs/>
          <w:color w:val="365F91" w:themeColor="accent1" w:themeShade="BF"/>
          <w:sz w:val="28"/>
          <w:szCs w:val="28"/>
        </w:rPr>
        <w:t>5.2 Matrice Profils/Actions</w:t>
      </w:r>
      <w:r>
        <w:rPr>
          <w:rFonts w:asciiTheme="majorHAnsi" w:eastAsiaTheme="majorEastAsia" w:hAnsiTheme="majorHAnsi" w:cstheme="majorBidi"/>
          <w:b/>
          <w:bCs/>
          <w:color w:val="365F91" w:themeColor="accent1" w:themeShade="BF"/>
          <w:sz w:val="28"/>
          <w:szCs w:val="28"/>
        </w:rPr>
        <w:t> :</w:t>
      </w:r>
    </w:p>
    <w:p w:rsidR="00503FE7" w:rsidRDefault="00503FE7" w:rsidP="00503FE7">
      <w:pPr>
        <w:jc w:val="lowKashida"/>
        <w:rPr>
          <w:rFonts w:asciiTheme="majorHAnsi" w:eastAsiaTheme="majorEastAsia" w:hAnsiTheme="majorHAnsi" w:cstheme="majorBidi"/>
          <w:b/>
          <w:bCs/>
          <w:color w:val="365F91" w:themeColor="accent1" w:themeShade="BF"/>
          <w:sz w:val="28"/>
          <w:szCs w:val="28"/>
        </w:rPr>
      </w:pPr>
    </w:p>
    <w:tbl>
      <w:tblPr>
        <w:tblStyle w:val="Grilledutableau"/>
        <w:tblW w:w="11377" w:type="dxa"/>
        <w:tblInd w:w="-431" w:type="dxa"/>
        <w:tblLayout w:type="fixed"/>
        <w:tblLook w:val="01E0" w:firstRow="1" w:lastRow="1" w:firstColumn="1" w:lastColumn="1" w:noHBand="0" w:noVBand="0"/>
      </w:tblPr>
      <w:tblGrid>
        <w:gridCol w:w="4573"/>
        <w:gridCol w:w="567"/>
        <w:gridCol w:w="567"/>
        <w:gridCol w:w="567"/>
        <w:gridCol w:w="567"/>
        <w:gridCol w:w="567"/>
        <w:gridCol w:w="567"/>
        <w:gridCol w:w="567"/>
        <w:gridCol w:w="567"/>
        <w:gridCol w:w="567"/>
        <w:gridCol w:w="567"/>
        <w:gridCol w:w="567"/>
        <w:gridCol w:w="567"/>
      </w:tblGrid>
      <w:tr w:rsidR="00503FE7" w:rsidRPr="0006403C" w:rsidTr="00D90192">
        <w:trPr>
          <w:cantSplit/>
          <w:trHeight w:val="1071"/>
        </w:trPr>
        <w:tc>
          <w:tcPr>
            <w:tcW w:w="4573" w:type="dxa"/>
            <w:shd w:val="clear" w:color="auto" w:fill="E6E6E6"/>
          </w:tcPr>
          <w:p w:rsidR="00503FE7" w:rsidRDefault="00503FE7" w:rsidP="00D90192">
            <w:pPr>
              <w:jc w:val="center"/>
              <w:rPr>
                <w:rFonts w:asciiTheme="majorHAnsi" w:hAnsiTheme="majorHAnsi"/>
                <w:b/>
              </w:rPr>
            </w:pPr>
          </w:p>
          <w:p w:rsidR="00503FE7" w:rsidRPr="0006403C" w:rsidRDefault="00503FE7" w:rsidP="00D90192">
            <w:pPr>
              <w:ind w:left="487" w:hanging="487"/>
              <w:jc w:val="center"/>
              <w:rPr>
                <w:rFonts w:asciiTheme="majorHAnsi" w:hAnsiTheme="majorHAnsi"/>
                <w:b/>
              </w:rPr>
            </w:pPr>
            <w:r>
              <w:rPr>
                <w:rFonts w:asciiTheme="majorHAnsi" w:hAnsiTheme="majorHAnsi"/>
                <w:b/>
              </w:rPr>
              <w:t>Profils des utilisateurs</w:t>
            </w:r>
          </w:p>
        </w:tc>
        <w:tc>
          <w:tcPr>
            <w:tcW w:w="567" w:type="dxa"/>
            <w:vMerge w:val="restart"/>
            <w:shd w:val="clear" w:color="auto" w:fill="E6E6E6"/>
            <w:textDirection w:val="tbRl"/>
          </w:tcPr>
          <w:p w:rsidR="00503FE7" w:rsidRPr="0006403C" w:rsidRDefault="00503FE7" w:rsidP="00D90192">
            <w:pPr>
              <w:ind w:left="113" w:right="113"/>
              <w:jc w:val="lowKashida"/>
              <w:rPr>
                <w:rFonts w:asciiTheme="majorHAnsi" w:hAnsiTheme="majorHAnsi"/>
                <w:b/>
              </w:rPr>
            </w:pPr>
            <w:r w:rsidRPr="007508AC">
              <w:rPr>
                <w:rFonts w:asciiTheme="majorHAnsi" w:hAnsiTheme="majorHAnsi"/>
                <w:b/>
              </w:rPr>
              <w:t xml:space="preserve">Profil </w:t>
            </w:r>
            <w:r w:rsidRPr="0006403C">
              <w:rPr>
                <w:rFonts w:asciiTheme="majorHAnsi" w:hAnsiTheme="majorHAnsi"/>
                <w:b/>
              </w:rPr>
              <w:t>1</w:t>
            </w:r>
          </w:p>
        </w:tc>
        <w:tc>
          <w:tcPr>
            <w:tcW w:w="567" w:type="dxa"/>
            <w:vMerge w:val="restart"/>
            <w:shd w:val="clear" w:color="auto" w:fill="E6E6E6"/>
            <w:textDirection w:val="tbRl"/>
          </w:tcPr>
          <w:p w:rsidR="00503FE7" w:rsidRPr="0006403C" w:rsidRDefault="00503FE7" w:rsidP="00D90192">
            <w:pPr>
              <w:ind w:left="113" w:right="113"/>
              <w:jc w:val="lowKashida"/>
              <w:rPr>
                <w:rFonts w:asciiTheme="majorHAnsi" w:hAnsiTheme="majorHAnsi"/>
                <w:b/>
              </w:rPr>
            </w:pPr>
            <w:r w:rsidRPr="007508AC">
              <w:rPr>
                <w:rFonts w:asciiTheme="majorHAnsi" w:hAnsiTheme="majorHAnsi"/>
                <w:b/>
              </w:rPr>
              <w:t xml:space="preserve">Profil </w:t>
            </w:r>
            <w:r w:rsidRPr="0006403C">
              <w:rPr>
                <w:rFonts w:asciiTheme="majorHAnsi" w:hAnsiTheme="majorHAnsi"/>
                <w:b/>
              </w:rPr>
              <w:t>2</w:t>
            </w:r>
          </w:p>
        </w:tc>
        <w:tc>
          <w:tcPr>
            <w:tcW w:w="567" w:type="dxa"/>
            <w:vMerge w:val="restart"/>
            <w:shd w:val="clear" w:color="auto" w:fill="E6E6E6"/>
            <w:textDirection w:val="tbRl"/>
          </w:tcPr>
          <w:p w:rsidR="00503FE7" w:rsidRPr="0006403C" w:rsidRDefault="00503FE7" w:rsidP="00D90192">
            <w:pPr>
              <w:ind w:left="113" w:right="113"/>
              <w:jc w:val="lowKashida"/>
              <w:rPr>
                <w:rFonts w:asciiTheme="majorHAnsi" w:hAnsiTheme="majorHAnsi"/>
                <w:b/>
              </w:rPr>
            </w:pPr>
            <w:r w:rsidRPr="007508AC">
              <w:rPr>
                <w:rFonts w:asciiTheme="majorHAnsi" w:hAnsiTheme="majorHAnsi"/>
                <w:b/>
              </w:rPr>
              <w:t xml:space="preserve">Profil </w:t>
            </w:r>
            <w:r w:rsidRPr="0006403C">
              <w:rPr>
                <w:rFonts w:asciiTheme="majorHAnsi" w:hAnsiTheme="majorHAnsi"/>
                <w:b/>
              </w:rPr>
              <w:t>3</w:t>
            </w:r>
          </w:p>
        </w:tc>
        <w:tc>
          <w:tcPr>
            <w:tcW w:w="567" w:type="dxa"/>
            <w:vMerge w:val="restart"/>
            <w:shd w:val="clear" w:color="auto" w:fill="E6E6E6"/>
            <w:textDirection w:val="tbRl"/>
          </w:tcPr>
          <w:p w:rsidR="00503FE7" w:rsidRPr="0006403C" w:rsidRDefault="00503FE7" w:rsidP="00D90192">
            <w:pPr>
              <w:ind w:left="113" w:right="113"/>
              <w:jc w:val="lowKashida"/>
              <w:rPr>
                <w:rFonts w:asciiTheme="majorHAnsi" w:hAnsiTheme="majorHAnsi"/>
                <w:b/>
              </w:rPr>
            </w:pPr>
            <w:r w:rsidRPr="007508AC">
              <w:rPr>
                <w:rFonts w:asciiTheme="majorHAnsi" w:hAnsiTheme="majorHAnsi"/>
                <w:b/>
              </w:rPr>
              <w:t xml:space="preserve">Profil </w:t>
            </w:r>
            <w:r w:rsidRPr="0006403C">
              <w:rPr>
                <w:rFonts w:asciiTheme="majorHAnsi" w:hAnsiTheme="majorHAnsi"/>
                <w:b/>
              </w:rPr>
              <w:t>4</w:t>
            </w:r>
          </w:p>
        </w:tc>
        <w:tc>
          <w:tcPr>
            <w:tcW w:w="567" w:type="dxa"/>
            <w:vMerge w:val="restart"/>
            <w:shd w:val="clear" w:color="auto" w:fill="E6E6E6"/>
            <w:textDirection w:val="tbRl"/>
          </w:tcPr>
          <w:p w:rsidR="00503FE7" w:rsidRPr="0006403C" w:rsidRDefault="00503FE7" w:rsidP="00D90192">
            <w:pPr>
              <w:ind w:left="113" w:right="113"/>
              <w:jc w:val="lowKashida"/>
              <w:rPr>
                <w:rFonts w:asciiTheme="majorHAnsi" w:hAnsiTheme="majorHAnsi"/>
                <w:b/>
              </w:rPr>
            </w:pPr>
            <w:r w:rsidRPr="007508AC">
              <w:rPr>
                <w:rFonts w:asciiTheme="majorHAnsi" w:hAnsiTheme="majorHAnsi"/>
                <w:b/>
              </w:rPr>
              <w:t xml:space="preserve">Profil </w:t>
            </w:r>
            <w:r w:rsidRPr="0006403C">
              <w:rPr>
                <w:rFonts w:asciiTheme="majorHAnsi" w:hAnsiTheme="majorHAnsi"/>
                <w:b/>
              </w:rPr>
              <w:t>5</w:t>
            </w:r>
          </w:p>
        </w:tc>
        <w:tc>
          <w:tcPr>
            <w:tcW w:w="567" w:type="dxa"/>
            <w:vMerge w:val="restart"/>
            <w:shd w:val="clear" w:color="auto" w:fill="E6E6E6"/>
            <w:textDirection w:val="tbRl"/>
          </w:tcPr>
          <w:p w:rsidR="00503FE7" w:rsidRPr="0006403C" w:rsidRDefault="00503FE7" w:rsidP="00D90192">
            <w:pPr>
              <w:ind w:left="113" w:right="113"/>
              <w:jc w:val="lowKashida"/>
              <w:rPr>
                <w:rFonts w:asciiTheme="majorHAnsi" w:hAnsiTheme="majorHAnsi"/>
                <w:b/>
              </w:rPr>
            </w:pPr>
            <w:r w:rsidRPr="007508AC">
              <w:rPr>
                <w:rFonts w:asciiTheme="majorHAnsi" w:hAnsiTheme="majorHAnsi"/>
                <w:b/>
              </w:rPr>
              <w:t xml:space="preserve">Profil </w:t>
            </w:r>
            <w:r w:rsidRPr="0006403C">
              <w:rPr>
                <w:rFonts w:asciiTheme="majorHAnsi" w:hAnsiTheme="majorHAnsi"/>
                <w:b/>
              </w:rPr>
              <w:t>6</w:t>
            </w:r>
          </w:p>
        </w:tc>
        <w:tc>
          <w:tcPr>
            <w:tcW w:w="567" w:type="dxa"/>
            <w:vMerge w:val="restart"/>
            <w:shd w:val="clear" w:color="auto" w:fill="E6E6E6"/>
            <w:textDirection w:val="tbRl"/>
          </w:tcPr>
          <w:p w:rsidR="00503FE7" w:rsidRPr="0006403C" w:rsidRDefault="00503FE7" w:rsidP="00D90192">
            <w:pPr>
              <w:ind w:left="113" w:right="113"/>
              <w:jc w:val="lowKashida"/>
              <w:rPr>
                <w:rFonts w:asciiTheme="majorHAnsi" w:hAnsiTheme="majorHAnsi"/>
                <w:b/>
              </w:rPr>
            </w:pPr>
            <w:r w:rsidRPr="007508AC">
              <w:rPr>
                <w:rFonts w:asciiTheme="majorHAnsi" w:hAnsiTheme="majorHAnsi"/>
                <w:b/>
              </w:rPr>
              <w:t xml:space="preserve">Profil </w:t>
            </w:r>
            <w:r w:rsidRPr="0006403C">
              <w:rPr>
                <w:rFonts w:asciiTheme="majorHAnsi" w:hAnsiTheme="majorHAnsi"/>
                <w:b/>
              </w:rPr>
              <w:t>7</w:t>
            </w:r>
          </w:p>
        </w:tc>
        <w:tc>
          <w:tcPr>
            <w:tcW w:w="567" w:type="dxa"/>
            <w:vMerge w:val="restart"/>
            <w:shd w:val="clear" w:color="auto" w:fill="E6E6E6"/>
            <w:textDirection w:val="tbRl"/>
          </w:tcPr>
          <w:p w:rsidR="00503FE7" w:rsidRPr="0006403C" w:rsidRDefault="00503FE7" w:rsidP="00D90192">
            <w:pPr>
              <w:ind w:left="113" w:right="113"/>
              <w:jc w:val="lowKashida"/>
              <w:rPr>
                <w:rFonts w:asciiTheme="majorHAnsi" w:hAnsiTheme="majorHAnsi"/>
                <w:b/>
              </w:rPr>
            </w:pPr>
            <w:r w:rsidRPr="007508AC">
              <w:rPr>
                <w:rFonts w:asciiTheme="majorHAnsi" w:hAnsiTheme="majorHAnsi"/>
                <w:b/>
              </w:rPr>
              <w:t xml:space="preserve">Profil </w:t>
            </w:r>
            <w:r w:rsidRPr="0006403C">
              <w:rPr>
                <w:rFonts w:asciiTheme="majorHAnsi" w:hAnsiTheme="majorHAnsi"/>
                <w:b/>
              </w:rPr>
              <w:t>8</w:t>
            </w:r>
          </w:p>
        </w:tc>
        <w:tc>
          <w:tcPr>
            <w:tcW w:w="567" w:type="dxa"/>
            <w:vMerge w:val="restart"/>
            <w:shd w:val="clear" w:color="auto" w:fill="E6E6E6"/>
            <w:textDirection w:val="tbRl"/>
          </w:tcPr>
          <w:p w:rsidR="00503FE7" w:rsidRPr="007508AC" w:rsidRDefault="00503FE7" w:rsidP="00D90192">
            <w:pPr>
              <w:ind w:left="113" w:right="113"/>
              <w:jc w:val="lowKashida"/>
              <w:rPr>
                <w:rFonts w:asciiTheme="majorHAnsi" w:hAnsiTheme="majorHAnsi"/>
                <w:b/>
              </w:rPr>
            </w:pPr>
            <w:r w:rsidRPr="007508AC">
              <w:rPr>
                <w:rFonts w:asciiTheme="majorHAnsi" w:hAnsiTheme="majorHAnsi"/>
                <w:b/>
              </w:rPr>
              <w:t xml:space="preserve">Profil </w:t>
            </w:r>
            <w:r>
              <w:rPr>
                <w:rFonts w:asciiTheme="majorHAnsi" w:hAnsiTheme="majorHAnsi"/>
                <w:b/>
              </w:rPr>
              <w:t>9</w:t>
            </w:r>
          </w:p>
        </w:tc>
        <w:tc>
          <w:tcPr>
            <w:tcW w:w="567" w:type="dxa"/>
            <w:vMerge w:val="restart"/>
            <w:shd w:val="clear" w:color="auto" w:fill="E6E6E6"/>
            <w:textDirection w:val="tbRl"/>
          </w:tcPr>
          <w:p w:rsidR="00503FE7" w:rsidRPr="007508AC" w:rsidRDefault="00503FE7" w:rsidP="00D90192">
            <w:pPr>
              <w:ind w:left="113" w:right="113"/>
              <w:jc w:val="lowKashida"/>
              <w:rPr>
                <w:rFonts w:asciiTheme="majorHAnsi" w:hAnsiTheme="majorHAnsi"/>
                <w:b/>
              </w:rPr>
            </w:pPr>
            <w:r>
              <w:rPr>
                <w:rFonts w:asciiTheme="majorHAnsi" w:hAnsiTheme="majorHAnsi"/>
                <w:b/>
              </w:rPr>
              <w:t>Profil 10</w:t>
            </w:r>
          </w:p>
        </w:tc>
        <w:tc>
          <w:tcPr>
            <w:tcW w:w="567" w:type="dxa"/>
            <w:vMerge w:val="restart"/>
            <w:shd w:val="clear" w:color="auto" w:fill="E6E6E6"/>
            <w:textDirection w:val="tbRl"/>
          </w:tcPr>
          <w:p w:rsidR="00503FE7" w:rsidRPr="007508AC" w:rsidRDefault="00503FE7" w:rsidP="00D90192">
            <w:pPr>
              <w:ind w:left="113" w:right="113"/>
              <w:jc w:val="lowKashida"/>
              <w:rPr>
                <w:rFonts w:asciiTheme="majorHAnsi" w:hAnsiTheme="majorHAnsi"/>
                <w:b/>
              </w:rPr>
            </w:pPr>
            <w:r>
              <w:rPr>
                <w:rFonts w:asciiTheme="majorHAnsi" w:hAnsiTheme="majorHAnsi"/>
                <w:b/>
              </w:rPr>
              <w:t>Profil 11</w:t>
            </w:r>
          </w:p>
        </w:tc>
        <w:tc>
          <w:tcPr>
            <w:tcW w:w="567" w:type="dxa"/>
            <w:vMerge w:val="restart"/>
            <w:shd w:val="clear" w:color="auto" w:fill="E6E6E6"/>
            <w:textDirection w:val="tbRl"/>
          </w:tcPr>
          <w:p w:rsidR="00503FE7" w:rsidRDefault="00503FE7" w:rsidP="00D90192">
            <w:pPr>
              <w:ind w:left="113" w:right="113"/>
              <w:jc w:val="lowKashida"/>
              <w:rPr>
                <w:rFonts w:asciiTheme="majorHAnsi" w:hAnsiTheme="majorHAnsi"/>
                <w:b/>
              </w:rPr>
            </w:pPr>
            <w:r>
              <w:rPr>
                <w:rFonts w:asciiTheme="majorHAnsi" w:hAnsiTheme="majorHAnsi"/>
                <w:b/>
              </w:rPr>
              <w:t>Profil 12</w:t>
            </w:r>
          </w:p>
        </w:tc>
      </w:tr>
      <w:tr w:rsidR="00503FE7" w:rsidRPr="0006403C" w:rsidTr="00D90192">
        <w:trPr>
          <w:trHeight w:val="1063"/>
        </w:trPr>
        <w:tc>
          <w:tcPr>
            <w:tcW w:w="4573" w:type="dxa"/>
            <w:shd w:val="clear" w:color="auto" w:fill="E6E6E6"/>
          </w:tcPr>
          <w:p w:rsidR="00503FE7" w:rsidRDefault="00503FE7" w:rsidP="00D90192">
            <w:pPr>
              <w:jc w:val="center"/>
              <w:rPr>
                <w:rFonts w:asciiTheme="majorHAnsi" w:hAnsiTheme="majorHAnsi"/>
                <w:b/>
              </w:rPr>
            </w:pPr>
          </w:p>
          <w:p w:rsidR="00503FE7" w:rsidRPr="0006403C" w:rsidRDefault="00503FE7" w:rsidP="00D90192">
            <w:pPr>
              <w:jc w:val="center"/>
              <w:rPr>
                <w:rFonts w:asciiTheme="majorHAnsi" w:hAnsiTheme="majorHAnsi"/>
                <w:b/>
              </w:rPr>
            </w:pPr>
            <w:r>
              <w:rPr>
                <w:rFonts w:asciiTheme="majorHAnsi" w:hAnsiTheme="majorHAnsi"/>
                <w:b/>
              </w:rPr>
              <w:t>Actions</w:t>
            </w:r>
          </w:p>
        </w:tc>
        <w:tc>
          <w:tcPr>
            <w:tcW w:w="567" w:type="dxa"/>
            <w:vMerge/>
          </w:tcPr>
          <w:p w:rsidR="00503FE7" w:rsidRPr="0006403C" w:rsidRDefault="00503FE7" w:rsidP="00D90192">
            <w:pPr>
              <w:jc w:val="lowKashida"/>
              <w:rPr>
                <w:rFonts w:asciiTheme="majorHAnsi" w:hAnsiTheme="majorHAnsi"/>
              </w:rPr>
            </w:pPr>
          </w:p>
        </w:tc>
        <w:tc>
          <w:tcPr>
            <w:tcW w:w="567" w:type="dxa"/>
            <w:vMerge/>
          </w:tcPr>
          <w:p w:rsidR="00503FE7" w:rsidRPr="0006403C" w:rsidRDefault="00503FE7" w:rsidP="00D90192">
            <w:pPr>
              <w:jc w:val="lowKashida"/>
              <w:rPr>
                <w:rFonts w:asciiTheme="majorHAnsi" w:hAnsiTheme="majorHAnsi"/>
              </w:rPr>
            </w:pPr>
          </w:p>
        </w:tc>
        <w:tc>
          <w:tcPr>
            <w:tcW w:w="567" w:type="dxa"/>
            <w:vMerge/>
          </w:tcPr>
          <w:p w:rsidR="00503FE7" w:rsidRPr="0006403C" w:rsidRDefault="00503FE7" w:rsidP="00D90192">
            <w:pPr>
              <w:jc w:val="lowKashida"/>
              <w:rPr>
                <w:rFonts w:asciiTheme="majorHAnsi" w:hAnsiTheme="majorHAnsi"/>
              </w:rPr>
            </w:pPr>
          </w:p>
        </w:tc>
        <w:tc>
          <w:tcPr>
            <w:tcW w:w="567" w:type="dxa"/>
            <w:vMerge/>
          </w:tcPr>
          <w:p w:rsidR="00503FE7" w:rsidRPr="0006403C" w:rsidRDefault="00503FE7" w:rsidP="00D90192">
            <w:pPr>
              <w:jc w:val="lowKashida"/>
              <w:rPr>
                <w:rFonts w:asciiTheme="majorHAnsi" w:hAnsiTheme="majorHAnsi"/>
              </w:rPr>
            </w:pPr>
          </w:p>
        </w:tc>
        <w:tc>
          <w:tcPr>
            <w:tcW w:w="567" w:type="dxa"/>
            <w:vMerge/>
          </w:tcPr>
          <w:p w:rsidR="00503FE7" w:rsidRPr="0006403C" w:rsidRDefault="00503FE7" w:rsidP="00D90192">
            <w:pPr>
              <w:jc w:val="lowKashida"/>
              <w:rPr>
                <w:rFonts w:asciiTheme="majorHAnsi" w:hAnsiTheme="majorHAnsi"/>
              </w:rPr>
            </w:pPr>
          </w:p>
        </w:tc>
        <w:tc>
          <w:tcPr>
            <w:tcW w:w="567" w:type="dxa"/>
            <w:vMerge/>
          </w:tcPr>
          <w:p w:rsidR="00503FE7" w:rsidRPr="0006403C" w:rsidRDefault="00503FE7" w:rsidP="00D90192">
            <w:pPr>
              <w:jc w:val="lowKashida"/>
              <w:rPr>
                <w:rFonts w:asciiTheme="majorHAnsi" w:hAnsiTheme="majorHAnsi"/>
              </w:rPr>
            </w:pPr>
          </w:p>
        </w:tc>
        <w:tc>
          <w:tcPr>
            <w:tcW w:w="567" w:type="dxa"/>
            <w:vMerge/>
          </w:tcPr>
          <w:p w:rsidR="00503FE7" w:rsidRPr="0006403C" w:rsidRDefault="00503FE7" w:rsidP="00D90192">
            <w:pPr>
              <w:jc w:val="lowKashida"/>
              <w:rPr>
                <w:rFonts w:asciiTheme="majorHAnsi" w:hAnsiTheme="majorHAnsi"/>
              </w:rPr>
            </w:pPr>
          </w:p>
        </w:tc>
        <w:tc>
          <w:tcPr>
            <w:tcW w:w="567" w:type="dxa"/>
            <w:vMerge/>
          </w:tcPr>
          <w:p w:rsidR="00503FE7" w:rsidRPr="0006403C" w:rsidRDefault="00503FE7" w:rsidP="00D90192">
            <w:pPr>
              <w:jc w:val="lowKashida"/>
              <w:rPr>
                <w:rFonts w:asciiTheme="majorHAnsi" w:hAnsiTheme="majorHAnsi"/>
              </w:rPr>
            </w:pPr>
          </w:p>
        </w:tc>
        <w:tc>
          <w:tcPr>
            <w:tcW w:w="567" w:type="dxa"/>
            <w:vMerge/>
          </w:tcPr>
          <w:p w:rsidR="00503FE7" w:rsidRPr="0006403C" w:rsidRDefault="00503FE7" w:rsidP="00D90192">
            <w:pPr>
              <w:jc w:val="lowKashida"/>
              <w:rPr>
                <w:rFonts w:asciiTheme="majorHAnsi" w:hAnsiTheme="majorHAnsi"/>
              </w:rPr>
            </w:pPr>
          </w:p>
        </w:tc>
        <w:tc>
          <w:tcPr>
            <w:tcW w:w="567" w:type="dxa"/>
            <w:vMerge/>
          </w:tcPr>
          <w:p w:rsidR="00503FE7" w:rsidRPr="0006403C" w:rsidRDefault="00503FE7" w:rsidP="00D90192">
            <w:pPr>
              <w:jc w:val="lowKashida"/>
              <w:rPr>
                <w:rFonts w:asciiTheme="majorHAnsi" w:hAnsiTheme="majorHAnsi"/>
              </w:rPr>
            </w:pPr>
          </w:p>
        </w:tc>
        <w:tc>
          <w:tcPr>
            <w:tcW w:w="567" w:type="dxa"/>
            <w:vMerge/>
          </w:tcPr>
          <w:p w:rsidR="00503FE7" w:rsidRPr="0006403C" w:rsidRDefault="00503FE7" w:rsidP="00D90192">
            <w:pPr>
              <w:jc w:val="lowKashida"/>
              <w:rPr>
                <w:rFonts w:asciiTheme="majorHAnsi" w:hAnsiTheme="majorHAnsi"/>
              </w:rPr>
            </w:pPr>
          </w:p>
        </w:tc>
        <w:tc>
          <w:tcPr>
            <w:tcW w:w="567" w:type="dxa"/>
            <w:vMerge/>
          </w:tcPr>
          <w:p w:rsidR="00503FE7" w:rsidRPr="0006403C" w:rsidRDefault="00503FE7" w:rsidP="00D90192">
            <w:pPr>
              <w:jc w:val="lowKashida"/>
              <w:rPr>
                <w:rFonts w:asciiTheme="majorHAnsi" w:hAnsiTheme="majorHAnsi"/>
              </w:rPr>
            </w:pPr>
          </w:p>
        </w:tc>
      </w:tr>
      <w:tr w:rsidR="00503FE7" w:rsidRPr="0006403C" w:rsidTr="00D90192">
        <w:tc>
          <w:tcPr>
            <w:tcW w:w="9109" w:type="dxa"/>
            <w:gridSpan w:val="9"/>
            <w:shd w:val="clear" w:color="auto" w:fill="F3F3F3"/>
          </w:tcPr>
          <w:p w:rsidR="00503FE7" w:rsidRPr="0077684A" w:rsidRDefault="00503FE7" w:rsidP="00D90192">
            <w:pPr>
              <w:jc w:val="center"/>
              <w:rPr>
                <w:rFonts w:asciiTheme="majorHAnsi" w:hAnsiTheme="majorHAnsi"/>
                <w:b/>
                <w:i/>
                <w:u w:val="single"/>
              </w:rPr>
            </w:pPr>
            <w:r w:rsidRPr="0077684A">
              <w:rPr>
                <w:rFonts w:asciiTheme="majorHAnsi" w:hAnsiTheme="majorHAnsi"/>
                <w:b/>
                <w:i/>
                <w:u w:val="single"/>
              </w:rPr>
              <w:t>Module Gestion des archives définitives</w:t>
            </w:r>
          </w:p>
        </w:tc>
        <w:tc>
          <w:tcPr>
            <w:tcW w:w="567" w:type="dxa"/>
            <w:shd w:val="clear" w:color="auto" w:fill="F3F3F3"/>
          </w:tcPr>
          <w:p w:rsidR="00503FE7" w:rsidRPr="0006403C" w:rsidRDefault="00503FE7" w:rsidP="00D90192">
            <w:pPr>
              <w:jc w:val="lowKashida"/>
              <w:rPr>
                <w:rFonts w:asciiTheme="majorHAnsi" w:hAnsiTheme="majorHAnsi"/>
                <w:b/>
                <w:i/>
              </w:rPr>
            </w:pPr>
          </w:p>
        </w:tc>
        <w:tc>
          <w:tcPr>
            <w:tcW w:w="567" w:type="dxa"/>
            <w:shd w:val="clear" w:color="auto" w:fill="F3F3F3"/>
          </w:tcPr>
          <w:p w:rsidR="00503FE7" w:rsidRPr="0006403C" w:rsidRDefault="00503FE7" w:rsidP="00D90192">
            <w:pPr>
              <w:jc w:val="lowKashida"/>
              <w:rPr>
                <w:rFonts w:asciiTheme="majorHAnsi" w:hAnsiTheme="majorHAnsi"/>
                <w:b/>
                <w:i/>
              </w:rPr>
            </w:pPr>
          </w:p>
        </w:tc>
        <w:tc>
          <w:tcPr>
            <w:tcW w:w="567" w:type="dxa"/>
            <w:shd w:val="clear" w:color="auto" w:fill="F3F3F3"/>
          </w:tcPr>
          <w:p w:rsidR="00503FE7" w:rsidRPr="0006403C" w:rsidRDefault="00503FE7" w:rsidP="00D90192">
            <w:pPr>
              <w:jc w:val="lowKashida"/>
              <w:rPr>
                <w:rFonts w:asciiTheme="majorHAnsi" w:hAnsiTheme="majorHAnsi"/>
                <w:b/>
                <w:i/>
              </w:rPr>
            </w:pPr>
          </w:p>
        </w:tc>
        <w:tc>
          <w:tcPr>
            <w:tcW w:w="567" w:type="dxa"/>
            <w:shd w:val="clear" w:color="auto" w:fill="F3F3F3"/>
          </w:tcPr>
          <w:p w:rsidR="00503FE7" w:rsidRPr="0006403C" w:rsidRDefault="00503FE7" w:rsidP="00D90192">
            <w:pPr>
              <w:jc w:val="lowKashida"/>
              <w:rPr>
                <w:rFonts w:asciiTheme="majorHAnsi" w:hAnsiTheme="majorHAnsi"/>
                <w:b/>
                <w:i/>
              </w:rPr>
            </w:pPr>
          </w:p>
        </w:tc>
      </w:tr>
      <w:tr w:rsidR="00503FE7" w:rsidRPr="0006403C" w:rsidTr="00D90192">
        <w:tc>
          <w:tcPr>
            <w:tcW w:w="4573" w:type="dxa"/>
            <w:shd w:val="clear" w:color="auto" w:fill="E6E6E6"/>
          </w:tcPr>
          <w:p w:rsidR="00503FE7" w:rsidRPr="0006403C" w:rsidRDefault="00503FE7" w:rsidP="00D90192">
            <w:pPr>
              <w:jc w:val="lowKashida"/>
              <w:rPr>
                <w:rFonts w:asciiTheme="majorHAnsi" w:hAnsiTheme="majorHAnsi"/>
                <w:b/>
              </w:rPr>
            </w:pPr>
            <w:r>
              <w:rPr>
                <w:rFonts w:asciiTheme="majorHAnsi" w:hAnsiTheme="majorHAnsi"/>
                <w:b/>
              </w:rPr>
              <w:lastRenderedPageBreak/>
              <w:t>Création des notices descriptives des archives selon la norme ISAD(G), leur modification et/ou suppression</w:t>
            </w:r>
          </w:p>
        </w:tc>
        <w:tc>
          <w:tcPr>
            <w:tcW w:w="567" w:type="dxa"/>
          </w:tcPr>
          <w:p w:rsidR="00503FE7" w:rsidRPr="0006403C" w:rsidRDefault="00503FE7" w:rsidP="00D90192">
            <w:pPr>
              <w:jc w:val="lowKashida"/>
              <w:rPr>
                <w:rFonts w:asciiTheme="majorHAnsi" w:hAnsiTheme="majorHAnsi"/>
              </w:rPr>
            </w:pPr>
            <w:r w:rsidRPr="0006403C">
              <w:rPr>
                <w:rFonts w:asciiTheme="majorHAnsi" w:hAnsiTheme="majorHAnsi"/>
              </w:rPr>
              <w:t>X</w:t>
            </w:r>
          </w:p>
        </w:tc>
        <w:tc>
          <w:tcPr>
            <w:tcW w:w="567" w:type="dxa"/>
          </w:tcPr>
          <w:p w:rsidR="00503FE7" w:rsidRPr="0006403C" w:rsidRDefault="00503FE7" w:rsidP="00D90192">
            <w:pPr>
              <w:jc w:val="lowKashida"/>
              <w:rPr>
                <w:rFonts w:asciiTheme="majorHAnsi" w:hAnsiTheme="majorHAnsi"/>
              </w:rPr>
            </w:pPr>
          </w:p>
        </w:tc>
        <w:tc>
          <w:tcPr>
            <w:tcW w:w="567" w:type="dxa"/>
          </w:tcPr>
          <w:p w:rsidR="00503FE7" w:rsidRPr="0006403C" w:rsidRDefault="00503FE7" w:rsidP="00D90192">
            <w:pPr>
              <w:jc w:val="lowKashida"/>
              <w:rPr>
                <w:rFonts w:asciiTheme="majorHAnsi" w:hAnsiTheme="majorHAnsi"/>
              </w:rPr>
            </w:pPr>
          </w:p>
        </w:tc>
        <w:tc>
          <w:tcPr>
            <w:tcW w:w="567" w:type="dxa"/>
          </w:tcPr>
          <w:p w:rsidR="00503FE7" w:rsidRPr="0006403C" w:rsidRDefault="00503FE7" w:rsidP="00D90192">
            <w:pPr>
              <w:jc w:val="lowKashida"/>
              <w:rPr>
                <w:rFonts w:asciiTheme="majorHAnsi" w:hAnsiTheme="majorHAnsi"/>
              </w:rPr>
            </w:pPr>
          </w:p>
        </w:tc>
        <w:tc>
          <w:tcPr>
            <w:tcW w:w="567" w:type="dxa"/>
          </w:tcPr>
          <w:p w:rsidR="00503FE7" w:rsidRPr="0006403C" w:rsidRDefault="00503FE7" w:rsidP="00D90192">
            <w:pPr>
              <w:jc w:val="lowKashida"/>
              <w:rPr>
                <w:rFonts w:asciiTheme="majorHAnsi" w:hAnsiTheme="majorHAnsi"/>
              </w:rPr>
            </w:pPr>
            <w:r w:rsidRPr="0006403C">
              <w:rPr>
                <w:rFonts w:asciiTheme="majorHAnsi" w:hAnsiTheme="majorHAnsi"/>
              </w:rPr>
              <w:t>X</w:t>
            </w:r>
          </w:p>
        </w:tc>
        <w:tc>
          <w:tcPr>
            <w:tcW w:w="567" w:type="dxa"/>
          </w:tcPr>
          <w:p w:rsidR="00503FE7" w:rsidRPr="0006403C" w:rsidRDefault="00503FE7" w:rsidP="00D90192">
            <w:pPr>
              <w:jc w:val="lowKashida"/>
              <w:rPr>
                <w:rFonts w:asciiTheme="majorHAnsi" w:hAnsiTheme="majorHAnsi"/>
              </w:rPr>
            </w:pPr>
          </w:p>
        </w:tc>
        <w:tc>
          <w:tcPr>
            <w:tcW w:w="567" w:type="dxa"/>
          </w:tcPr>
          <w:p w:rsidR="00503FE7" w:rsidRPr="0006403C" w:rsidRDefault="00503FE7" w:rsidP="00D90192">
            <w:pPr>
              <w:jc w:val="lowKashida"/>
              <w:rPr>
                <w:rFonts w:asciiTheme="majorHAnsi" w:hAnsiTheme="majorHAnsi"/>
              </w:rPr>
            </w:pPr>
          </w:p>
        </w:tc>
        <w:tc>
          <w:tcPr>
            <w:tcW w:w="567" w:type="dxa"/>
          </w:tcPr>
          <w:p w:rsidR="00503FE7" w:rsidRPr="0006403C" w:rsidRDefault="00503FE7" w:rsidP="00D90192">
            <w:pPr>
              <w:jc w:val="lowKashida"/>
              <w:rPr>
                <w:rFonts w:asciiTheme="majorHAnsi" w:hAnsiTheme="majorHAnsi"/>
              </w:rPr>
            </w:pPr>
          </w:p>
        </w:tc>
        <w:tc>
          <w:tcPr>
            <w:tcW w:w="567" w:type="dxa"/>
          </w:tcPr>
          <w:p w:rsidR="00503FE7" w:rsidRPr="0006403C" w:rsidRDefault="00503FE7" w:rsidP="00D90192">
            <w:pPr>
              <w:jc w:val="lowKashida"/>
              <w:rPr>
                <w:rFonts w:asciiTheme="majorHAnsi" w:hAnsiTheme="majorHAnsi"/>
              </w:rPr>
            </w:pPr>
          </w:p>
        </w:tc>
        <w:tc>
          <w:tcPr>
            <w:tcW w:w="567" w:type="dxa"/>
          </w:tcPr>
          <w:p w:rsidR="00503FE7" w:rsidRPr="0006403C" w:rsidRDefault="00503FE7" w:rsidP="00D90192">
            <w:pPr>
              <w:jc w:val="lowKashida"/>
              <w:rPr>
                <w:rFonts w:asciiTheme="majorHAnsi" w:hAnsiTheme="majorHAnsi"/>
              </w:rPr>
            </w:pPr>
          </w:p>
        </w:tc>
        <w:tc>
          <w:tcPr>
            <w:tcW w:w="567" w:type="dxa"/>
          </w:tcPr>
          <w:p w:rsidR="00503FE7" w:rsidRPr="0006403C" w:rsidRDefault="00503FE7" w:rsidP="00D90192">
            <w:pPr>
              <w:jc w:val="lowKashida"/>
              <w:rPr>
                <w:rFonts w:asciiTheme="majorHAnsi" w:hAnsiTheme="majorHAnsi"/>
              </w:rPr>
            </w:pPr>
          </w:p>
        </w:tc>
        <w:tc>
          <w:tcPr>
            <w:tcW w:w="567" w:type="dxa"/>
          </w:tcPr>
          <w:p w:rsidR="00503FE7" w:rsidRPr="0006403C" w:rsidRDefault="00503FE7" w:rsidP="00D90192">
            <w:pPr>
              <w:jc w:val="lowKashida"/>
              <w:rPr>
                <w:rFonts w:asciiTheme="majorHAnsi" w:hAnsiTheme="majorHAnsi"/>
              </w:rPr>
            </w:pPr>
          </w:p>
        </w:tc>
      </w:tr>
      <w:tr w:rsidR="00503FE7" w:rsidRPr="0006403C" w:rsidTr="00D90192">
        <w:tc>
          <w:tcPr>
            <w:tcW w:w="4573" w:type="dxa"/>
            <w:shd w:val="clear" w:color="auto" w:fill="E6E6E6"/>
          </w:tcPr>
          <w:p w:rsidR="00503FE7" w:rsidRPr="0006403C" w:rsidRDefault="00503FE7" w:rsidP="00D90192">
            <w:pPr>
              <w:jc w:val="lowKashida"/>
              <w:rPr>
                <w:rFonts w:asciiTheme="majorHAnsi" w:hAnsiTheme="majorHAnsi"/>
                <w:b/>
              </w:rPr>
            </w:pPr>
            <w:r>
              <w:rPr>
                <w:rFonts w:asciiTheme="majorHAnsi" w:hAnsiTheme="majorHAnsi"/>
                <w:b/>
              </w:rPr>
              <w:t>Création des notices des producteurs selon la norme ISAAR(CPF), leur modification et/ou suppression</w:t>
            </w:r>
          </w:p>
        </w:tc>
        <w:tc>
          <w:tcPr>
            <w:tcW w:w="567" w:type="dxa"/>
          </w:tcPr>
          <w:p w:rsidR="00503FE7" w:rsidRPr="0006403C" w:rsidRDefault="00503FE7" w:rsidP="00D90192">
            <w:pPr>
              <w:jc w:val="lowKashida"/>
              <w:rPr>
                <w:rFonts w:asciiTheme="majorHAnsi" w:hAnsiTheme="majorHAnsi"/>
              </w:rPr>
            </w:pPr>
          </w:p>
        </w:tc>
        <w:tc>
          <w:tcPr>
            <w:tcW w:w="567" w:type="dxa"/>
          </w:tcPr>
          <w:p w:rsidR="00503FE7" w:rsidRPr="0006403C" w:rsidRDefault="00503FE7" w:rsidP="00D90192">
            <w:pPr>
              <w:jc w:val="lowKashida"/>
              <w:rPr>
                <w:rFonts w:asciiTheme="majorHAnsi" w:hAnsiTheme="majorHAnsi"/>
              </w:rPr>
            </w:pPr>
            <w:r w:rsidRPr="0006403C">
              <w:rPr>
                <w:rFonts w:asciiTheme="majorHAnsi" w:hAnsiTheme="majorHAnsi"/>
              </w:rPr>
              <w:t>X</w:t>
            </w:r>
          </w:p>
        </w:tc>
        <w:tc>
          <w:tcPr>
            <w:tcW w:w="567" w:type="dxa"/>
          </w:tcPr>
          <w:p w:rsidR="00503FE7" w:rsidRPr="0006403C" w:rsidRDefault="00503FE7" w:rsidP="00D90192">
            <w:pPr>
              <w:jc w:val="lowKashida"/>
              <w:rPr>
                <w:rFonts w:asciiTheme="majorHAnsi" w:hAnsiTheme="majorHAnsi"/>
              </w:rPr>
            </w:pPr>
          </w:p>
        </w:tc>
        <w:tc>
          <w:tcPr>
            <w:tcW w:w="567" w:type="dxa"/>
          </w:tcPr>
          <w:p w:rsidR="00503FE7" w:rsidRPr="0006403C" w:rsidRDefault="00503FE7" w:rsidP="00D90192">
            <w:pPr>
              <w:jc w:val="lowKashida"/>
              <w:rPr>
                <w:rFonts w:asciiTheme="majorHAnsi" w:hAnsiTheme="majorHAnsi"/>
              </w:rPr>
            </w:pPr>
          </w:p>
        </w:tc>
        <w:tc>
          <w:tcPr>
            <w:tcW w:w="567" w:type="dxa"/>
          </w:tcPr>
          <w:p w:rsidR="00503FE7" w:rsidRPr="0006403C" w:rsidRDefault="00503FE7" w:rsidP="00D90192">
            <w:pPr>
              <w:jc w:val="lowKashida"/>
              <w:rPr>
                <w:rFonts w:asciiTheme="majorHAnsi" w:hAnsiTheme="majorHAnsi"/>
              </w:rPr>
            </w:pPr>
            <w:r w:rsidRPr="0006403C">
              <w:rPr>
                <w:rFonts w:asciiTheme="majorHAnsi" w:hAnsiTheme="majorHAnsi"/>
              </w:rPr>
              <w:t>X</w:t>
            </w:r>
          </w:p>
        </w:tc>
        <w:tc>
          <w:tcPr>
            <w:tcW w:w="567" w:type="dxa"/>
          </w:tcPr>
          <w:p w:rsidR="00503FE7" w:rsidRPr="0006403C" w:rsidRDefault="00503FE7" w:rsidP="00D90192">
            <w:pPr>
              <w:jc w:val="lowKashida"/>
              <w:rPr>
                <w:rFonts w:asciiTheme="majorHAnsi" w:hAnsiTheme="majorHAnsi"/>
              </w:rPr>
            </w:pPr>
          </w:p>
        </w:tc>
        <w:tc>
          <w:tcPr>
            <w:tcW w:w="567" w:type="dxa"/>
          </w:tcPr>
          <w:p w:rsidR="00503FE7" w:rsidRPr="0006403C" w:rsidRDefault="00503FE7" w:rsidP="00D90192">
            <w:pPr>
              <w:jc w:val="lowKashida"/>
              <w:rPr>
                <w:rFonts w:asciiTheme="majorHAnsi" w:hAnsiTheme="majorHAnsi"/>
              </w:rPr>
            </w:pPr>
          </w:p>
        </w:tc>
        <w:tc>
          <w:tcPr>
            <w:tcW w:w="567" w:type="dxa"/>
          </w:tcPr>
          <w:p w:rsidR="00503FE7" w:rsidRPr="0006403C" w:rsidRDefault="00503FE7" w:rsidP="00D90192">
            <w:pPr>
              <w:jc w:val="lowKashida"/>
              <w:rPr>
                <w:rFonts w:asciiTheme="majorHAnsi" w:hAnsiTheme="majorHAnsi"/>
              </w:rPr>
            </w:pPr>
          </w:p>
        </w:tc>
        <w:tc>
          <w:tcPr>
            <w:tcW w:w="567" w:type="dxa"/>
          </w:tcPr>
          <w:p w:rsidR="00503FE7" w:rsidRPr="0006403C" w:rsidRDefault="00503FE7" w:rsidP="00D90192">
            <w:pPr>
              <w:jc w:val="lowKashida"/>
              <w:rPr>
                <w:rFonts w:asciiTheme="majorHAnsi" w:hAnsiTheme="majorHAnsi"/>
              </w:rPr>
            </w:pPr>
          </w:p>
        </w:tc>
        <w:tc>
          <w:tcPr>
            <w:tcW w:w="567" w:type="dxa"/>
          </w:tcPr>
          <w:p w:rsidR="00503FE7" w:rsidRPr="0006403C" w:rsidRDefault="00503FE7" w:rsidP="00D90192">
            <w:pPr>
              <w:jc w:val="lowKashida"/>
              <w:rPr>
                <w:rFonts w:asciiTheme="majorHAnsi" w:hAnsiTheme="majorHAnsi"/>
              </w:rPr>
            </w:pPr>
          </w:p>
        </w:tc>
        <w:tc>
          <w:tcPr>
            <w:tcW w:w="567" w:type="dxa"/>
          </w:tcPr>
          <w:p w:rsidR="00503FE7" w:rsidRPr="0006403C" w:rsidRDefault="00503FE7" w:rsidP="00D90192">
            <w:pPr>
              <w:jc w:val="lowKashida"/>
              <w:rPr>
                <w:rFonts w:asciiTheme="majorHAnsi" w:hAnsiTheme="majorHAnsi"/>
              </w:rPr>
            </w:pPr>
          </w:p>
        </w:tc>
        <w:tc>
          <w:tcPr>
            <w:tcW w:w="567" w:type="dxa"/>
          </w:tcPr>
          <w:p w:rsidR="00503FE7" w:rsidRPr="0006403C" w:rsidRDefault="00503FE7" w:rsidP="00D90192">
            <w:pPr>
              <w:jc w:val="lowKashida"/>
              <w:rPr>
                <w:rFonts w:asciiTheme="majorHAnsi" w:hAnsiTheme="majorHAnsi"/>
              </w:rPr>
            </w:pPr>
          </w:p>
        </w:tc>
      </w:tr>
      <w:tr w:rsidR="00503FE7" w:rsidRPr="0006403C" w:rsidTr="00D90192">
        <w:tc>
          <w:tcPr>
            <w:tcW w:w="4573" w:type="dxa"/>
            <w:shd w:val="clear" w:color="auto" w:fill="E6E6E6"/>
          </w:tcPr>
          <w:p w:rsidR="00503FE7" w:rsidRDefault="00503FE7" w:rsidP="00D90192">
            <w:pPr>
              <w:jc w:val="lowKashida"/>
              <w:rPr>
                <w:rFonts w:asciiTheme="majorHAnsi" w:hAnsiTheme="majorHAnsi"/>
                <w:b/>
              </w:rPr>
            </w:pPr>
            <w:r>
              <w:rPr>
                <w:rFonts w:asciiTheme="majorHAnsi" w:hAnsiTheme="majorHAnsi"/>
                <w:b/>
              </w:rPr>
              <w:t>Création des notices de description des instituions de conservation, leur modification et/ou suppression</w:t>
            </w:r>
          </w:p>
        </w:tc>
        <w:tc>
          <w:tcPr>
            <w:tcW w:w="567" w:type="dxa"/>
          </w:tcPr>
          <w:p w:rsidR="00503FE7" w:rsidRPr="0006403C" w:rsidRDefault="00503FE7" w:rsidP="00D90192">
            <w:pPr>
              <w:jc w:val="lowKashida"/>
              <w:rPr>
                <w:rFonts w:asciiTheme="majorHAnsi" w:hAnsiTheme="majorHAnsi"/>
              </w:rPr>
            </w:pPr>
          </w:p>
        </w:tc>
        <w:tc>
          <w:tcPr>
            <w:tcW w:w="567" w:type="dxa"/>
          </w:tcPr>
          <w:p w:rsidR="00503FE7" w:rsidRPr="0006403C" w:rsidRDefault="00503FE7" w:rsidP="00D90192">
            <w:pPr>
              <w:jc w:val="lowKashida"/>
              <w:rPr>
                <w:rFonts w:asciiTheme="majorHAnsi" w:hAnsiTheme="majorHAnsi"/>
              </w:rPr>
            </w:pPr>
          </w:p>
        </w:tc>
        <w:tc>
          <w:tcPr>
            <w:tcW w:w="567" w:type="dxa"/>
          </w:tcPr>
          <w:p w:rsidR="00503FE7" w:rsidRPr="0006403C" w:rsidRDefault="00503FE7" w:rsidP="00D90192">
            <w:pPr>
              <w:jc w:val="lowKashida"/>
              <w:rPr>
                <w:rFonts w:asciiTheme="majorHAnsi" w:hAnsiTheme="majorHAnsi"/>
              </w:rPr>
            </w:pPr>
            <w:r w:rsidRPr="0006403C">
              <w:rPr>
                <w:rFonts w:asciiTheme="majorHAnsi" w:hAnsiTheme="majorHAnsi"/>
              </w:rPr>
              <w:t>X</w:t>
            </w:r>
          </w:p>
        </w:tc>
        <w:tc>
          <w:tcPr>
            <w:tcW w:w="567" w:type="dxa"/>
          </w:tcPr>
          <w:p w:rsidR="00503FE7" w:rsidRPr="0006403C" w:rsidRDefault="00503FE7" w:rsidP="00D90192">
            <w:pPr>
              <w:jc w:val="lowKashida"/>
              <w:rPr>
                <w:rFonts w:asciiTheme="majorHAnsi" w:hAnsiTheme="majorHAnsi"/>
              </w:rPr>
            </w:pPr>
          </w:p>
        </w:tc>
        <w:tc>
          <w:tcPr>
            <w:tcW w:w="567" w:type="dxa"/>
          </w:tcPr>
          <w:p w:rsidR="00503FE7" w:rsidRPr="0006403C" w:rsidRDefault="00503FE7" w:rsidP="00D90192">
            <w:pPr>
              <w:jc w:val="lowKashida"/>
              <w:rPr>
                <w:rFonts w:asciiTheme="majorHAnsi" w:hAnsiTheme="majorHAnsi"/>
              </w:rPr>
            </w:pPr>
            <w:r w:rsidRPr="0006403C">
              <w:rPr>
                <w:rFonts w:asciiTheme="majorHAnsi" w:hAnsiTheme="majorHAnsi"/>
              </w:rPr>
              <w:t>X</w:t>
            </w:r>
          </w:p>
        </w:tc>
        <w:tc>
          <w:tcPr>
            <w:tcW w:w="567" w:type="dxa"/>
          </w:tcPr>
          <w:p w:rsidR="00503FE7" w:rsidRPr="0006403C" w:rsidRDefault="00503FE7" w:rsidP="00D90192">
            <w:pPr>
              <w:jc w:val="lowKashida"/>
              <w:rPr>
                <w:rFonts w:asciiTheme="majorHAnsi" w:hAnsiTheme="majorHAnsi"/>
              </w:rPr>
            </w:pPr>
          </w:p>
        </w:tc>
        <w:tc>
          <w:tcPr>
            <w:tcW w:w="567" w:type="dxa"/>
          </w:tcPr>
          <w:p w:rsidR="00503FE7" w:rsidRPr="0006403C" w:rsidRDefault="00503FE7" w:rsidP="00D90192">
            <w:pPr>
              <w:jc w:val="lowKashida"/>
              <w:rPr>
                <w:rFonts w:asciiTheme="majorHAnsi" w:hAnsiTheme="majorHAnsi"/>
              </w:rPr>
            </w:pPr>
          </w:p>
        </w:tc>
        <w:tc>
          <w:tcPr>
            <w:tcW w:w="567" w:type="dxa"/>
          </w:tcPr>
          <w:p w:rsidR="00503FE7" w:rsidRPr="0006403C" w:rsidRDefault="00503FE7" w:rsidP="00D90192">
            <w:pPr>
              <w:jc w:val="lowKashida"/>
              <w:rPr>
                <w:rFonts w:asciiTheme="majorHAnsi" w:hAnsiTheme="majorHAnsi"/>
              </w:rPr>
            </w:pPr>
          </w:p>
        </w:tc>
        <w:tc>
          <w:tcPr>
            <w:tcW w:w="567" w:type="dxa"/>
          </w:tcPr>
          <w:p w:rsidR="00503FE7" w:rsidRPr="0006403C" w:rsidRDefault="00503FE7" w:rsidP="00D90192">
            <w:pPr>
              <w:jc w:val="lowKashida"/>
              <w:rPr>
                <w:rFonts w:asciiTheme="majorHAnsi" w:hAnsiTheme="majorHAnsi"/>
              </w:rPr>
            </w:pPr>
          </w:p>
        </w:tc>
        <w:tc>
          <w:tcPr>
            <w:tcW w:w="567" w:type="dxa"/>
          </w:tcPr>
          <w:p w:rsidR="00503FE7" w:rsidRPr="0006403C" w:rsidRDefault="00503FE7" w:rsidP="00D90192">
            <w:pPr>
              <w:jc w:val="lowKashida"/>
              <w:rPr>
                <w:rFonts w:asciiTheme="majorHAnsi" w:hAnsiTheme="majorHAnsi"/>
              </w:rPr>
            </w:pPr>
          </w:p>
        </w:tc>
        <w:tc>
          <w:tcPr>
            <w:tcW w:w="567" w:type="dxa"/>
          </w:tcPr>
          <w:p w:rsidR="00503FE7" w:rsidRPr="0006403C" w:rsidRDefault="00503FE7" w:rsidP="00D90192">
            <w:pPr>
              <w:jc w:val="lowKashida"/>
              <w:rPr>
                <w:rFonts w:asciiTheme="majorHAnsi" w:hAnsiTheme="majorHAnsi"/>
              </w:rPr>
            </w:pPr>
          </w:p>
        </w:tc>
        <w:tc>
          <w:tcPr>
            <w:tcW w:w="567" w:type="dxa"/>
          </w:tcPr>
          <w:p w:rsidR="00503FE7" w:rsidRPr="0006403C" w:rsidRDefault="00503FE7" w:rsidP="00D90192">
            <w:pPr>
              <w:jc w:val="lowKashida"/>
              <w:rPr>
                <w:rFonts w:asciiTheme="majorHAnsi" w:hAnsiTheme="majorHAnsi"/>
              </w:rPr>
            </w:pPr>
          </w:p>
        </w:tc>
      </w:tr>
      <w:tr w:rsidR="00503FE7" w:rsidRPr="0006403C" w:rsidTr="00D90192">
        <w:tc>
          <w:tcPr>
            <w:tcW w:w="4573" w:type="dxa"/>
            <w:shd w:val="clear" w:color="auto" w:fill="E6E6E6"/>
          </w:tcPr>
          <w:p w:rsidR="00503FE7" w:rsidRDefault="00503FE7" w:rsidP="00D90192">
            <w:pPr>
              <w:jc w:val="lowKashida"/>
              <w:rPr>
                <w:rFonts w:asciiTheme="majorHAnsi" w:hAnsiTheme="majorHAnsi"/>
                <w:b/>
              </w:rPr>
            </w:pPr>
            <w:r>
              <w:rPr>
                <w:rFonts w:asciiTheme="majorHAnsi" w:hAnsiTheme="majorHAnsi"/>
                <w:b/>
              </w:rPr>
              <w:t>Validation de toutes les opérations effectuées par les profils 1,2 et 3</w:t>
            </w:r>
          </w:p>
        </w:tc>
        <w:tc>
          <w:tcPr>
            <w:tcW w:w="567" w:type="dxa"/>
          </w:tcPr>
          <w:p w:rsidR="00503FE7" w:rsidRPr="0006403C" w:rsidRDefault="00503FE7" w:rsidP="00D90192">
            <w:pPr>
              <w:jc w:val="lowKashida"/>
              <w:rPr>
                <w:rFonts w:asciiTheme="majorHAnsi" w:hAnsiTheme="majorHAnsi"/>
              </w:rPr>
            </w:pPr>
          </w:p>
        </w:tc>
        <w:tc>
          <w:tcPr>
            <w:tcW w:w="567" w:type="dxa"/>
          </w:tcPr>
          <w:p w:rsidR="00503FE7" w:rsidRPr="0006403C" w:rsidRDefault="00503FE7" w:rsidP="00D90192">
            <w:pPr>
              <w:jc w:val="lowKashida"/>
              <w:rPr>
                <w:rFonts w:asciiTheme="majorHAnsi" w:hAnsiTheme="majorHAnsi"/>
              </w:rPr>
            </w:pPr>
          </w:p>
        </w:tc>
        <w:tc>
          <w:tcPr>
            <w:tcW w:w="567" w:type="dxa"/>
          </w:tcPr>
          <w:p w:rsidR="00503FE7" w:rsidRPr="0006403C" w:rsidRDefault="00503FE7" w:rsidP="00D90192">
            <w:pPr>
              <w:jc w:val="lowKashida"/>
              <w:rPr>
                <w:rFonts w:asciiTheme="majorHAnsi" w:hAnsiTheme="majorHAnsi"/>
              </w:rPr>
            </w:pPr>
          </w:p>
        </w:tc>
        <w:tc>
          <w:tcPr>
            <w:tcW w:w="567" w:type="dxa"/>
          </w:tcPr>
          <w:p w:rsidR="00503FE7" w:rsidRPr="0006403C" w:rsidRDefault="00503FE7" w:rsidP="00D90192">
            <w:pPr>
              <w:jc w:val="lowKashida"/>
              <w:rPr>
                <w:rFonts w:asciiTheme="majorHAnsi" w:hAnsiTheme="majorHAnsi"/>
              </w:rPr>
            </w:pPr>
          </w:p>
        </w:tc>
        <w:tc>
          <w:tcPr>
            <w:tcW w:w="567" w:type="dxa"/>
          </w:tcPr>
          <w:p w:rsidR="00503FE7" w:rsidRPr="0006403C" w:rsidRDefault="00503FE7" w:rsidP="00D90192">
            <w:pPr>
              <w:jc w:val="lowKashida"/>
              <w:rPr>
                <w:rFonts w:asciiTheme="majorHAnsi" w:hAnsiTheme="majorHAnsi"/>
              </w:rPr>
            </w:pPr>
            <w:r w:rsidRPr="0006403C">
              <w:rPr>
                <w:rFonts w:asciiTheme="majorHAnsi" w:hAnsiTheme="majorHAnsi"/>
              </w:rPr>
              <w:t>X</w:t>
            </w:r>
          </w:p>
        </w:tc>
        <w:tc>
          <w:tcPr>
            <w:tcW w:w="567" w:type="dxa"/>
          </w:tcPr>
          <w:p w:rsidR="00503FE7" w:rsidRPr="0006403C" w:rsidRDefault="00503FE7" w:rsidP="00D90192">
            <w:pPr>
              <w:jc w:val="lowKashida"/>
              <w:rPr>
                <w:rFonts w:asciiTheme="majorHAnsi" w:hAnsiTheme="majorHAnsi"/>
              </w:rPr>
            </w:pPr>
          </w:p>
        </w:tc>
        <w:tc>
          <w:tcPr>
            <w:tcW w:w="567" w:type="dxa"/>
          </w:tcPr>
          <w:p w:rsidR="00503FE7" w:rsidRPr="0006403C" w:rsidRDefault="00503FE7" w:rsidP="00D90192">
            <w:pPr>
              <w:jc w:val="lowKashida"/>
              <w:rPr>
                <w:rFonts w:asciiTheme="majorHAnsi" w:hAnsiTheme="majorHAnsi"/>
              </w:rPr>
            </w:pPr>
          </w:p>
        </w:tc>
        <w:tc>
          <w:tcPr>
            <w:tcW w:w="567" w:type="dxa"/>
          </w:tcPr>
          <w:p w:rsidR="00503FE7" w:rsidRPr="0006403C" w:rsidRDefault="00503FE7" w:rsidP="00D90192">
            <w:pPr>
              <w:jc w:val="lowKashida"/>
              <w:rPr>
                <w:rFonts w:asciiTheme="majorHAnsi" w:hAnsiTheme="majorHAnsi"/>
              </w:rPr>
            </w:pPr>
          </w:p>
        </w:tc>
        <w:tc>
          <w:tcPr>
            <w:tcW w:w="567" w:type="dxa"/>
          </w:tcPr>
          <w:p w:rsidR="00503FE7" w:rsidRPr="0006403C" w:rsidRDefault="00503FE7" w:rsidP="00D90192">
            <w:pPr>
              <w:jc w:val="lowKashida"/>
              <w:rPr>
                <w:rFonts w:asciiTheme="majorHAnsi" w:hAnsiTheme="majorHAnsi"/>
              </w:rPr>
            </w:pPr>
          </w:p>
        </w:tc>
        <w:tc>
          <w:tcPr>
            <w:tcW w:w="567" w:type="dxa"/>
          </w:tcPr>
          <w:p w:rsidR="00503FE7" w:rsidRPr="0006403C" w:rsidRDefault="00503FE7" w:rsidP="00D90192">
            <w:pPr>
              <w:jc w:val="lowKashida"/>
              <w:rPr>
                <w:rFonts w:asciiTheme="majorHAnsi" w:hAnsiTheme="majorHAnsi"/>
              </w:rPr>
            </w:pPr>
          </w:p>
        </w:tc>
        <w:tc>
          <w:tcPr>
            <w:tcW w:w="567" w:type="dxa"/>
          </w:tcPr>
          <w:p w:rsidR="00503FE7" w:rsidRPr="0006403C" w:rsidRDefault="00503FE7" w:rsidP="00D90192">
            <w:pPr>
              <w:jc w:val="lowKashida"/>
              <w:rPr>
                <w:rFonts w:asciiTheme="majorHAnsi" w:hAnsiTheme="majorHAnsi"/>
              </w:rPr>
            </w:pPr>
          </w:p>
        </w:tc>
        <w:tc>
          <w:tcPr>
            <w:tcW w:w="567" w:type="dxa"/>
          </w:tcPr>
          <w:p w:rsidR="00503FE7" w:rsidRPr="0006403C" w:rsidRDefault="00503FE7" w:rsidP="00D90192">
            <w:pPr>
              <w:jc w:val="lowKashida"/>
              <w:rPr>
                <w:rFonts w:asciiTheme="majorHAnsi" w:hAnsiTheme="majorHAnsi"/>
              </w:rPr>
            </w:pPr>
          </w:p>
        </w:tc>
      </w:tr>
      <w:tr w:rsidR="00503FE7" w:rsidRPr="0006403C" w:rsidTr="00D90192">
        <w:tc>
          <w:tcPr>
            <w:tcW w:w="9109" w:type="dxa"/>
            <w:gridSpan w:val="9"/>
            <w:shd w:val="clear" w:color="auto" w:fill="F3F3F3"/>
          </w:tcPr>
          <w:p w:rsidR="00503FE7" w:rsidRPr="0077684A" w:rsidRDefault="00503FE7" w:rsidP="00D90192">
            <w:pPr>
              <w:jc w:val="center"/>
              <w:rPr>
                <w:rFonts w:asciiTheme="majorHAnsi" w:hAnsiTheme="majorHAnsi"/>
                <w:b/>
                <w:i/>
                <w:u w:val="single"/>
              </w:rPr>
            </w:pPr>
            <w:r w:rsidRPr="0077684A">
              <w:rPr>
                <w:rFonts w:asciiTheme="majorHAnsi" w:hAnsiTheme="majorHAnsi"/>
                <w:b/>
                <w:i/>
                <w:u w:val="single"/>
              </w:rPr>
              <w:t>Module Gestion de la bibliothèque</w:t>
            </w:r>
          </w:p>
        </w:tc>
        <w:tc>
          <w:tcPr>
            <w:tcW w:w="567" w:type="dxa"/>
            <w:shd w:val="clear" w:color="auto" w:fill="F3F3F3"/>
          </w:tcPr>
          <w:p w:rsidR="00503FE7" w:rsidRPr="0006403C" w:rsidRDefault="00503FE7" w:rsidP="00D90192">
            <w:pPr>
              <w:jc w:val="lowKashida"/>
              <w:rPr>
                <w:rFonts w:asciiTheme="majorHAnsi" w:hAnsiTheme="majorHAnsi"/>
                <w:b/>
                <w:i/>
              </w:rPr>
            </w:pPr>
          </w:p>
        </w:tc>
        <w:tc>
          <w:tcPr>
            <w:tcW w:w="567" w:type="dxa"/>
            <w:shd w:val="clear" w:color="auto" w:fill="F3F3F3"/>
          </w:tcPr>
          <w:p w:rsidR="00503FE7" w:rsidRPr="0006403C" w:rsidRDefault="00503FE7" w:rsidP="00D90192">
            <w:pPr>
              <w:jc w:val="lowKashida"/>
              <w:rPr>
                <w:rFonts w:asciiTheme="majorHAnsi" w:hAnsiTheme="majorHAnsi"/>
                <w:b/>
                <w:i/>
              </w:rPr>
            </w:pPr>
          </w:p>
        </w:tc>
        <w:tc>
          <w:tcPr>
            <w:tcW w:w="567" w:type="dxa"/>
            <w:shd w:val="clear" w:color="auto" w:fill="F3F3F3"/>
          </w:tcPr>
          <w:p w:rsidR="00503FE7" w:rsidRPr="0006403C" w:rsidRDefault="00503FE7" w:rsidP="00D90192">
            <w:pPr>
              <w:jc w:val="lowKashida"/>
              <w:rPr>
                <w:rFonts w:asciiTheme="majorHAnsi" w:hAnsiTheme="majorHAnsi"/>
                <w:b/>
                <w:i/>
              </w:rPr>
            </w:pPr>
          </w:p>
        </w:tc>
        <w:tc>
          <w:tcPr>
            <w:tcW w:w="567" w:type="dxa"/>
            <w:shd w:val="clear" w:color="auto" w:fill="F3F3F3"/>
          </w:tcPr>
          <w:p w:rsidR="00503FE7" w:rsidRPr="0006403C" w:rsidRDefault="00503FE7" w:rsidP="00D90192">
            <w:pPr>
              <w:jc w:val="lowKashida"/>
              <w:rPr>
                <w:rFonts w:asciiTheme="majorHAnsi" w:hAnsiTheme="majorHAnsi"/>
                <w:b/>
                <w:i/>
              </w:rPr>
            </w:pPr>
          </w:p>
        </w:tc>
      </w:tr>
      <w:tr w:rsidR="00503FE7" w:rsidRPr="0006403C" w:rsidTr="00D90192">
        <w:tc>
          <w:tcPr>
            <w:tcW w:w="4573" w:type="dxa"/>
            <w:shd w:val="clear" w:color="auto" w:fill="E6E6E6"/>
          </w:tcPr>
          <w:p w:rsidR="00503FE7" w:rsidRPr="0006403C" w:rsidRDefault="00503FE7" w:rsidP="00D90192">
            <w:pPr>
              <w:jc w:val="lowKashida"/>
              <w:rPr>
                <w:rFonts w:asciiTheme="majorHAnsi" w:hAnsiTheme="majorHAnsi"/>
                <w:b/>
              </w:rPr>
            </w:pPr>
            <w:r>
              <w:rPr>
                <w:rFonts w:asciiTheme="majorHAnsi" w:hAnsiTheme="majorHAnsi"/>
                <w:b/>
              </w:rPr>
              <w:t>Création des notices de description des monographies selon la norme ISBD, leur modification et/ou suppression</w:t>
            </w:r>
          </w:p>
        </w:tc>
        <w:tc>
          <w:tcPr>
            <w:tcW w:w="567" w:type="dxa"/>
          </w:tcPr>
          <w:p w:rsidR="00503FE7" w:rsidRPr="0006403C" w:rsidRDefault="00503FE7" w:rsidP="00D90192">
            <w:pPr>
              <w:jc w:val="lowKashida"/>
              <w:rPr>
                <w:rFonts w:asciiTheme="majorHAnsi" w:hAnsiTheme="majorHAnsi"/>
              </w:rPr>
            </w:pPr>
          </w:p>
        </w:tc>
        <w:tc>
          <w:tcPr>
            <w:tcW w:w="567" w:type="dxa"/>
          </w:tcPr>
          <w:p w:rsidR="00503FE7" w:rsidRPr="0006403C" w:rsidRDefault="00503FE7" w:rsidP="00D90192">
            <w:pPr>
              <w:jc w:val="lowKashida"/>
              <w:rPr>
                <w:rFonts w:asciiTheme="majorHAnsi" w:hAnsiTheme="majorHAnsi"/>
              </w:rPr>
            </w:pPr>
          </w:p>
        </w:tc>
        <w:tc>
          <w:tcPr>
            <w:tcW w:w="567" w:type="dxa"/>
          </w:tcPr>
          <w:p w:rsidR="00503FE7" w:rsidRPr="0006403C" w:rsidRDefault="00503FE7" w:rsidP="00D90192">
            <w:pPr>
              <w:jc w:val="lowKashida"/>
              <w:rPr>
                <w:rFonts w:asciiTheme="majorHAnsi" w:hAnsiTheme="majorHAnsi"/>
              </w:rPr>
            </w:pPr>
          </w:p>
        </w:tc>
        <w:tc>
          <w:tcPr>
            <w:tcW w:w="567" w:type="dxa"/>
          </w:tcPr>
          <w:p w:rsidR="00503FE7" w:rsidRPr="0006403C" w:rsidRDefault="00503FE7" w:rsidP="00D90192">
            <w:pPr>
              <w:jc w:val="lowKashida"/>
              <w:rPr>
                <w:rFonts w:asciiTheme="majorHAnsi" w:hAnsiTheme="majorHAnsi"/>
              </w:rPr>
            </w:pPr>
            <w:r w:rsidRPr="0006403C">
              <w:rPr>
                <w:rFonts w:asciiTheme="majorHAnsi" w:hAnsiTheme="majorHAnsi"/>
              </w:rPr>
              <w:t>X</w:t>
            </w:r>
          </w:p>
        </w:tc>
        <w:tc>
          <w:tcPr>
            <w:tcW w:w="567" w:type="dxa"/>
          </w:tcPr>
          <w:p w:rsidR="00503FE7" w:rsidRPr="0006403C" w:rsidRDefault="00503FE7" w:rsidP="00D90192">
            <w:pPr>
              <w:jc w:val="lowKashida"/>
              <w:rPr>
                <w:rFonts w:asciiTheme="majorHAnsi" w:hAnsiTheme="majorHAnsi"/>
              </w:rPr>
            </w:pPr>
            <w:r w:rsidRPr="0006403C">
              <w:rPr>
                <w:rFonts w:asciiTheme="majorHAnsi" w:hAnsiTheme="majorHAnsi"/>
              </w:rPr>
              <w:t>X</w:t>
            </w:r>
          </w:p>
        </w:tc>
        <w:tc>
          <w:tcPr>
            <w:tcW w:w="567" w:type="dxa"/>
          </w:tcPr>
          <w:p w:rsidR="00503FE7" w:rsidRPr="0006403C" w:rsidRDefault="00503FE7" w:rsidP="00D90192">
            <w:pPr>
              <w:jc w:val="lowKashida"/>
              <w:rPr>
                <w:rFonts w:asciiTheme="majorHAnsi" w:hAnsiTheme="majorHAnsi"/>
              </w:rPr>
            </w:pPr>
          </w:p>
        </w:tc>
        <w:tc>
          <w:tcPr>
            <w:tcW w:w="567" w:type="dxa"/>
          </w:tcPr>
          <w:p w:rsidR="00503FE7" w:rsidRPr="0006403C" w:rsidRDefault="00503FE7" w:rsidP="00D90192">
            <w:pPr>
              <w:jc w:val="lowKashida"/>
              <w:rPr>
                <w:rFonts w:asciiTheme="majorHAnsi" w:hAnsiTheme="majorHAnsi"/>
              </w:rPr>
            </w:pPr>
          </w:p>
        </w:tc>
        <w:tc>
          <w:tcPr>
            <w:tcW w:w="567" w:type="dxa"/>
          </w:tcPr>
          <w:p w:rsidR="00503FE7" w:rsidRPr="0006403C" w:rsidRDefault="00503FE7" w:rsidP="00D90192">
            <w:pPr>
              <w:jc w:val="lowKashida"/>
              <w:rPr>
                <w:rFonts w:asciiTheme="majorHAnsi" w:hAnsiTheme="majorHAnsi"/>
              </w:rPr>
            </w:pPr>
          </w:p>
        </w:tc>
        <w:tc>
          <w:tcPr>
            <w:tcW w:w="567" w:type="dxa"/>
          </w:tcPr>
          <w:p w:rsidR="00503FE7" w:rsidRPr="0006403C" w:rsidRDefault="00503FE7" w:rsidP="00D90192">
            <w:pPr>
              <w:jc w:val="lowKashida"/>
              <w:rPr>
                <w:rFonts w:asciiTheme="majorHAnsi" w:hAnsiTheme="majorHAnsi"/>
              </w:rPr>
            </w:pPr>
          </w:p>
        </w:tc>
        <w:tc>
          <w:tcPr>
            <w:tcW w:w="567" w:type="dxa"/>
          </w:tcPr>
          <w:p w:rsidR="00503FE7" w:rsidRPr="0006403C" w:rsidRDefault="00503FE7" w:rsidP="00D90192">
            <w:pPr>
              <w:jc w:val="lowKashida"/>
              <w:rPr>
                <w:rFonts w:asciiTheme="majorHAnsi" w:hAnsiTheme="majorHAnsi"/>
              </w:rPr>
            </w:pPr>
          </w:p>
        </w:tc>
        <w:tc>
          <w:tcPr>
            <w:tcW w:w="567" w:type="dxa"/>
          </w:tcPr>
          <w:p w:rsidR="00503FE7" w:rsidRPr="0006403C" w:rsidRDefault="00503FE7" w:rsidP="00D90192">
            <w:pPr>
              <w:jc w:val="lowKashida"/>
              <w:rPr>
                <w:rFonts w:asciiTheme="majorHAnsi" w:hAnsiTheme="majorHAnsi"/>
              </w:rPr>
            </w:pPr>
          </w:p>
        </w:tc>
        <w:tc>
          <w:tcPr>
            <w:tcW w:w="567" w:type="dxa"/>
          </w:tcPr>
          <w:p w:rsidR="00503FE7" w:rsidRPr="0006403C" w:rsidRDefault="00503FE7" w:rsidP="00D90192">
            <w:pPr>
              <w:jc w:val="lowKashida"/>
              <w:rPr>
                <w:rFonts w:asciiTheme="majorHAnsi" w:hAnsiTheme="majorHAnsi"/>
              </w:rPr>
            </w:pPr>
          </w:p>
        </w:tc>
      </w:tr>
      <w:tr w:rsidR="00503FE7" w:rsidRPr="0006403C" w:rsidTr="00D90192">
        <w:tc>
          <w:tcPr>
            <w:tcW w:w="9109" w:type="dxa"/>
            <w:gridSpan w:val="9"/>
            <w:shd w:val="clear" w:color="auto" w:fill="F3F3F3"/>
          </w:tcPr>
          <w:p w:rsidR="00503FE7" w:rsidRPr="0077684A" w:rsidRDefault="00503FE7" w:rsidP="00D90192">
            <w:pPr>
              <w:jc w:val="center"/>
              <w:rPr>
                <w:rFonts w:asciiTheme="majorHAnsi" w:hAnsiTheme="majorHAnsi"/>
                <w:b/>
                <w:i/>
                <w:u w:val="single"/>
              </w:rPr>
            </w:pPr>
            <w:r w:rsidRPr="0077684A">
              <w:rPr>
                <w:rFonts w:asciiTheme="majorHAnsi" w:hAnsiTheme="majorHAnsi"/>
                <w:b/>
                <w:i/>
                <w:u w:val="single"/>
              </w:rPr>
              <w:t>Module Capture</w:t>
            </w:r>
          </w:p>
        </w:tc>
        <w:tc>
          <w:tcPr>
            <w:tcW w:w="567" w:type="dxa"/>
            <w:shd w:val="clear" w:color="auto" w:fill="F3F3F3"/>
          </w:tcPr>
          <w:p w:rsidR="00503FE7" w:rsidRDefault="00503FE7" w:rsidP="00D90192">
            <w:pPr>
              <w:jc w:val="lowKashida"/>
              <w:rPr>
                <w:rFonts w:asciiTheme="majorHAnsi" w:hAnsiTheme="majorHAnsi"/>
                <w:b/>
                <w:i/>
              </w:rPr>
            </w:pPr>
          </w:p>
        </w:tc>
        <w:tc>
          <w:tcPr>
            <w:tcW w:w="567" w:type="dxa"/>
            <w:shd w:val="clear" w:color="auto" w:fill="F3F3F3"/>
          </w:tcPr>
          <w:p w:rsidR="00503FE7" w:rsidRDefault="00503FE7" w:rsidP="00D90192">
            <w:pPr>
              <w:jc w:val="lowKashida"/>
              <w:rPr>
                <w:rFonts w:asciiTheme="majorHAnsi" w:hAnsiTheme="majorHAnsi"/>
                <w:b/>
                <w:i/>
              </w:rPr>
            </w:pPr>
          </w:p>
        </w:tc>
        <w:tc>
          <w:tcPr>
            <w:tcW w:w="567" w:type="dxa"/>
            <w:shd w:val="clear" w:color="auto" w:fill="F3F3F3"/>
          </w:tcPr>
          <w:p w:rsidR="00503FE7" w:rsidRDefault="00503FE7" w:rsidP="00D90192">
            <w:pPr>
              <w:jc w:val="lowKashida"/>
              <w:rPr>
                <w:rFonts w:asciiTheme="majorHAnsi" w:hAnsiTheme="majorHAnsi"/>
                <w:b/>
                <w:i/>
              </w:rPr>
            </w:pPr>
          </w:p>
        </w:tc>
        <w:tc>
          <w:tcPr>
            <w:tcW w:w="567" w:type="dxa"/>
            <w:shd w:val="clear" w:color="auto" w:fill="F3F3F3"/>
          </w:tcPr>
          <w:p w:rsidR="00503FE7" w:rsidRDefault="00503FE7" w:rsidP="00D90192">
            <w:pPr>
              <w:jc w:val="lowKashida"/>
              <w:rPr>
                <w:rFonts w:asciiTheme="majorHAnsi" w:hAnsiTheme="majorHAnsi"/>
                <w:b/>
                <w:i/>
              </w:rPr>
            </w:pPr>
          </w:p>
        </w:tc>
      </w:tr>
      <w:tr w:rsidR="00503FE7" w:rsidRPr="0006403C" w:rsidTr="00D90192">
        <w:tc>
          <w:tcPr>
            <w:tcW w:w="4573" w:type="dxa"/>
            <w:shd w:val="clear" w:color="auto" w:fill="E6E6E6"/>
          </w:tcPr>
          <w:p w:rsidR="00503FE7" w:rsidRPr="0006403C" w:rsidRDefault="00503FE7" w:rsidP="00D90192">
            <w:pPr>
              <w:jc w:val="lowKashida"/>
              <w:rPr>
                <w:rFonts w:asciiTheme="majorHAnsi" w:hAnsiTheme="majorHAnsi"/>
                <w:b/>
              </w:rPr>
            </w:pPr>
            <w:r>
              <w:rPr>
                <w:rFonts w:asciiTheme="majorHAnsi" w:hAnsiTheme="majorHAnsi"/>
                <w:b/>
              </w:rPr>
              <w:t>Numérisation, OCRisation des documents, modification et/ou suppression</w:t>
            </w:r>
          </w:p>
        </w:tc>
        <w:tc>
          <w:tcPr>
            <w:tcW w:w="567" w:type="dxa"/>
          </w:tcPr>
          <w:p w:rsidR="00503FE7" w:rsidRPr="0006403C" w:rsidRDefault="00503FE7" w:rsidP="00D90192">
            <w:pPr>
              <w:jc w:val="lowKashida"/>
              <w:rPr>
                <w:rFonts w:asciiTheme="majorHAnsi" w:hAnsiTheme="majorHAnsi"/>
              </w:rPr>
            </w:pPr>
          </w:p>
        </w:tc>
        <w:tc>
          <w:tcPr>
            <w:tcW w:w="567" w:type="dxa"/>
          </w:tcPr>
          <w:p w:rsidR="00503FE7" w:rsidRPr="0006403C" w:rsidRDefault="00503FE7" w:rsidP="00D90192">
            <w:pPr>
              <w:jc w:val="lowKashida"/>
              <w:rPr>
                <w:rFonts w:asciiTheme="majorHAnsi" w:hAnsiTheme="majorHAnsi"/>
              </w:rPr>
            </w:pPr>
          </w:p>
        </w:tc>
        <w:tc>
          <w:tcPr>
            <w:tcW w:w="567" w:type="dxa"/>
          </w:tcPr>
          <w:p w:rsidR="00503FE7" w:rsidRPr="0006403C" w:rsidRDefault="00503FE7" w:rsidP="00D90192">
            <w:pPr>
              <w:jc w:val="lowKashida"/>
              <w:rPr>
                <w:rFonts w:asciiTheme="majorHAnsi" w:hAnsiTheme="majorHAnsi"/>
              </w:rPr>
            </w:pPr>
          </w:p>
        </w:tc>
        <w:tc>
          <w:tcPr>
            <w:tcW w:w="567" w:type="dxa"/>
          </w:tcPr>
          <w:p w:rsidR="00503FE7" w:rsidRPr="0006403C" w:rsidRDefault="00503FE7" w:rsidP="00D90192">
            <w:pPr>
              <w:jc w:val="lowKashida"/>
              <w:rPr>
                <w:rFonts w:asciiTheme="majorHAnsi" w:hAnsiTheme="majorHAnsi"/>
              </w:rPr>
            </w:pPr>
          </w:p>
        </w:tc>
        <w:tc>
          <w:tcPr>
            <w:tcW w:w="567" w:type="dxa"/>
          </w:tcPr>
          <w:p w:rsidR="00503FE7" w:rsidRPr="0006403C" w:rsidRDefault="00503FE7" w:rsidP="00D90192">
            <w:pPr>
              <w:jc w:val="lowKashida"/>
              <w:rPr>
                <w:rFonts w:asciiTheme="majorHAnsi" w:hAnsiTheme="majorHAnsi"/>
              </w:rPr>
            </w:pPr>
          </w:p>
        </w:tc>
        <w:tc>
          <w:tcPr>
            <w:tcW w:w="567" w:type="dxa"/>
          </w:tcPr>
          <w:p w:rsidR="00503FE7" w:rsidRPr="0006403C" w:rsidRDefault="00503FE7" w:rsidP="00D90192">
            <w:pPr>
              <w:jc w:val="lowKashida"/>
              <w:rPr>
                <w:rFonts w:asciiTheme="majorHAnsi" w:hAnsiTheme="majorHAnsi"/>
              </w:rPr>
            </w:pPr>
            <w:r w:rsidRPr="0006403C">
              <w:rPr>
                <w:rFonts w:asciiTheme="majorHAnsi" w:hAnsiTheme="majorHAnsi"/>
              </w:rPr>
              <w:t>X</w:t>
            </w:r>
          </w:p>
        </w:tc>
        <w:tc>
          <w:tcPr>
            <w:tcW w:w="567" w:type="dxa"/>
          </w:tcPr>
          <w:p w:rsidR="00503FE7" w:rsidRPr="0006403C" w:rsidRDefault="00503FE7" w:rsidP="00D90192">
            <w:pPr>
              <w:jc w:val="lowKashida"/>
              <w:rPr>
                <w:rFonts w:asciiTheme="majorHAnsi" w:hAnsiTheme="majorHAnsi"/>
              </w:rPr>
            </w:pPr>
            <w:r w:rsidRPr="0006403C">
              <w:rPr>
                <w:rFonts w:asciiTheme="majorHAnsi" w:hAnsiTheme="majorHAnsi"/>
              </w:rPr>
              <w:t>X</w:t>
            </w:r>
          </w:p>
        </w:tc>
        <w:tc>
          <w:tcPr>
            <w:tcW w:w="567" w:type="dxa"/>
          </w:tcPr>
          <w:p w:rsidR="00503FE7" w:rsidRPr="0006403C" w:rsidRDefault="00503FE7" w:rsidP="00D90192">
            <w:pPr>
              <w:jc w:val="lowKashida"/>
              <w:rPr>
                <w:rFonts w:asciiTheme="majorHAnsi" w:hAnsiTheme="majorHAnsi"/>
                <w:i/>
              </w:rPr>
            </w:pPr>
          </w:p>
        </w:tc>
        <w:tc>
          <w:tcPr>
            <w:tcW w:w="567" w:type="dxa"/>
          </w:tcPr>
          <w:p w:rsidR="00503FE7" w:rsidRPr="0006403C" w:rsidRDefault="00503FE7" w:rsidP="00D90192">
            <w:pPr>
              <w:jc w:val="lowKashida"/>
              <w:rPr>
                <w:rFonts w:asciiTheme="majorHAnsi" w:hAnsiTheme="majorHAnsi"/>
                <w:i/>
              </w:rPr>
            </w:pPr>
          </w:p>
        </w:tc>
        <w:tc>
          <w:tcPr>
            <w:tcW w:w="567" w:type="dxa"/>
          </w:tcPr>
          <w:p w:rsidR="00503FE7" w:rsidRPr="0006403C" w:rsidRDefault="00503FE7" w:rsidP="00D90192">
            <w:pPr>
              <w:jc w:val="lowKashida"/>
              <w:rPr>
                <w:rFonts w:asciiTheme="majorHAnsi" w:hAnsiTheme="majorHAnsi"/>
                <w:i/>
              </w:rPr>
            </w:pPr>
          </w:p>
        </w:tc>
        <w:tc>
          <w:tcPr>
            <w:tcW w:w="567" w:type="dxa"/>
          </w:tcPr>
          <w:p w:rsidR="00503FE7" w:rsidRPr="0006403C" w:rsidRDefault="00503FE7" w:rsidP="00D90192">
            <w:pPr>
              <w:jc w:val="lowKashida"/>
              <w:rPr>
                <w:rFonts w:asciiTheme="majorHAnsi" w:hAnsiTheme="majorHAnsi"/>
                <w:i/>
              </w:rPr>
            </w:pPr>
          </w:p>
        </w:tc>
        <w:tc>
          <w:tcPr>
            <w:tcW w:w="567" w:type="dxa"/>
          </w:tcPr>
          <w:p w:rsidR="00503FE7" w:rsidRPr="0006403C" w:rsidRDefault="00503FE7" w:rsidP="00D90192">
            <w:pPr>
              <w:jc w:val="lowKashida"/>
              <w:rPr>
                <w:rFonts w:asciiTheme="majorHAnsi" w:hAnsiTheme="majorHAnsi"/>
                <w:i/>
              </w:rPr>
            </w:pPr>
          </w:p>
        </w:tc>
      </w:tr>
      <w:tr w:rsidR="00503FE7" w:rsidRPr="0006403C" w:rsidTr="00D90192">
        <w:tc>
          <w:tcPr>
            <w:tcW w:w="4573" w:type="dxa"/>
            <w:shd w:val="clear" w:color="auto" w:fill="E6E6E6"/>
          </w:tcPr>
          <w:p w:rsidR="00503FE7" w:rsidRPr="0006403C" w:rsidRDefault="00503FE7" w:rsidP="00D90192">
            <w:pPr>
              <w:jc w:val="lowKashida"/>
              <w:rPr>
                <w:rFonts w:asciiTheme="majorHAnsi" w:hAnsiTheme="majorHAnsi"/>
                <w:b/>
              </w:rPr>
            </w:pPr>
            <w:r>
              <w:rPr>
                <w:rFonts w:asciiTheme="majorHAnsi" w:hAnsiTheme="majorHAnsi"/>
                <w:b/>
              </w:rPr>
              <w:t>Contrôle qualité et validation de toutes les opérations effectuées par le profil 6</w:t>
            </w:r>
          </w:p>
        </w:tc>
        <w:tc>
          <w:tcPr>
            <w:tcW w:w="567" w:type="dxa"/>
          </w:tcPr>
          <w:p w:rsidR="00503FE7" w:rsidRPr="0006403C" w:rsidRDefault="00503FE7" w:rsidP="00D90192">
            <w:pPr>
              <w:jc w:val="lowKashida"/>
              <w:rPr>
                <w:rFonts w:asciiTheme="majorHAnsi" w:hAnsiTheme="majorHAnsi"/>
              </w:rPr>
            </w:pPr>
          </w:p>
        </w:tc>
        <w:tc>
          <w:tcPr>
            <w:tcW w:w="567" w:type="dxa"/>
          </w:tcPr>
          <w:p w:rsidR="00503FE7" w:rsidRPr="0006403C" w:rsidRDefault="00503FE7" w:rsidP="00D90192">
            <w:pPr>
              <w:jc w:val="lowKashida"/>
              <w:rPr>
                <w:rFonts w:asciiTheme="majorHAnsi" w:hAnsiTheme="majorHAnsi"/>
              </w:rPr>
            </w:pPr>
          </w:p>
        </w:tc>
        <w:tc>
          <w:tcPr>
            <w:tcW w:w="567" w:type="dxa"/>
          </w:tcPr>
          <w:p w:rsidR="00503FE7" w:rsidRPr="0006403C" w:rsidRDefault="00503FE7" w:rsidP="00D90192">
            <w:pPr>
              <w:jc w:val="lowKashida"/>
              <w:rPr>
                <w:rFonts w:asciiTheme="majorHAnsi" w:hAnsiTheme="majorHAnsi"/>
              </w:rPr>
            </w:pPr>
          </w:p>
        </w:tc>
        <w:tc>
          <w:tcPr>
            <w:tcW w:w="567" w:type="dxa"/>
          </w:tcPr>
          <w:p w:rsidR="00503FE7" w:rsidRPr="0006403C" w:rsidRDefault="00503FE7" w:rsidP="00D90192">
            <w:pPr>
              <w:jc w:val="lowKashida"/>
              <w:rPr>
                <w:rFonts w:asciiTheme="majorHAnsi" w:hAnsiTheme="majorHAnsi"/>
              </w:rPr>
            </w:pPr>
          </w:p>
        </w:tc>
        <w:tc>
          <w:tcPr>
            <w:tcW w:w="567" w:type="dxa"/>
          </w:tcPr>
          <w:p w:rsidR="00503FE7" w:rsidRPr="0006403C" w:rsidRDefault="00503FE7" w:rsidP="00D90192">
            <w:pPr>
              <w:jc w:val="lowKashida"/>
              <w:rPr>
                <w:rFonts w:asciiTheme="majorHAnsi" w:hAnsiTheme="majorHAnsi"/>
              </w:rPr>
            </w:pPr>
          </w:p>
        </w:tc>
        <w:tc>
          <w:tcPr>
            <w:tcW w:w="567" w:type="dxa"/>
          </w:tcPr>
          <w:p w:rsidR="00503FE7" w:rsidRPr="0006403C" w:rsidRDefault="00503FE7" w:rsidP="00D90192">
            <w:pPr>
              <w:jc w:val="lowKashida"/>
              <w:rPr>
                <w:rFonts w:asciiTheme="majorHAnsi" w:hAnsiTheme="majorHAnsi"/>
              </w:rPr>
            </w:pPr>
          </w:p>
        </w:tc>
        <w:tc>
          <w:tcPr>
            <w:tcW w:w="567" w:type="dxa"/>
          </w:tcPr>
          <w:p w:rsidR="00503FE7" w:rsidRPr="0006403C" w:rsidRDefault="00503FE7" w:rsidP="00D90192">
            <w:pPr>
              <w:jc w:val="lowKashida"/>
              <w:rPr>
                <w:rFonts w:asciiTheme="majorHAnsi" w:hAnsiTheme="majorHAnsi"/>
              </w:rPr>
            </w:pPr>
            <w:r w:rsidRPr="0006403C">
              <w:rPr>
                <w:rFonts w:asciiTheme="majorHAnsi" w:hAnsiTheme="majorHAnsi"/>
              </w:rPr>
              <w:t>X</w:t>
            </w:r>
          </w:p>
        </w:tc>
        <w:tc>
          <w:tcPr>
            <w:tcW w:w="567" w:type="dxa"/>
          </w:tcPr>
          <w:p w:rsidR="00503FE7" w:rsidRPr="0006403C" w:rsidRDefault="00503FE7" w:rsidP="00D90192">
            <w:pPr>
              <w:jc w:val="lowKashida"/>
              <w:rPr>
                <w:rFonts w:asciiTheme="majorHAnsi" w:hAnsiTheme="majorHAnsi"/>
                <w:i/>
              </w:rPr>
            </w:pPr>
          </w:p>
        </w:tc>
        <w:tc>
          <w:tcPr>
            <w:tcW w:w="567" w:type="dxa"/>
          </w:tcPr>
          <w:p w:rsidR="00503FE7" w:rsidRPr="0006403C" w:rsidRDefault="00503FE7" w:rsidP="00D90192">
            <w:pPr>
              <w:jc w:val="lowKashida"/>
              <w:rPr>
                <w:rFonts w:asciiTheme="majorHAnsi" w:hAnsiTheme="majorHAnsi"/>
                <w:i/>
              </w:rPr>
            </w:pPr>
          </w:p>
        </w:tc>
        <w:tc>
          <w:tcPr>
            <w:tcW w:w="567" w:type="dxa"/>
          </w:tcPr>
          <w:p w:rsidR="00503FE7" w:rsidRPr="0006403C" w:rsidRDefault="00503FE7" w:rsidP="00D90192">
            <w:pPr>
              <w:jc w:val="lowKashida"/>
              <w:rPr>
                <w:rFonts w:asciiTheme="majorHAnsi" w:hAnsiTheme="majorHAnsi"/>
                <w:i/>
              </w:rPr>
            </w:pPr>
          </w:p>
        </w:tc>
        <w:tc>
          <w:tcPr>
            <w:tcW w:w="567" w:type="dxa"/>
          </w:tcPr>
          <w:p w:rsidR="00503FE7" w:rsidRPr="0006403C" w:rsidRDefault="00503FE7" w:rsidP="00D90192">
            <w:pPr>
              <w:jc w:val="lowKashida"/>
              <w:rPr>
                <w:rFonts w:asciiTheme="majorHAnsi" w:hAnsiTheme="majorHAnsi"/>
                <w:i/>
              </w:rPr>
            </w:pPr>
          </w:p>
        </w:tc>
        <w:tc>
          <w:tcPr>
            <w:tcW w:w="567" w:type="dxa"/>
          </w:tcPr>
          <w:p w:rsidR="00503FE7" w:rsidRPr="0006403C" w:rsidRDefault="00503FE7" w:rsidP="00D90192">
            <w:pPr>
              <w:jc w:val="lowKashida"/>
              <w:rPr>
                <w:rFonts w:asciiTheme="majorHAnsi" w:hAnsiTheme="majorHAnsi"/>
                <w:i/>
              </w:rPr>
            </w:pPr>
          </w:p>
        </w:tc>
      </w:tr>
      <w:tr w:rsidR="00503FE7" w:rsidRPr="0006403C" w:rsidTr="00D90192">
        <w:tc>
          <w:tcPr>
            <w:tcW w:w="9109" w:type="dxa"/>
            <w:gridSpan w:val="9"/>
            <w:shd w:val="clear" w:color="auto" w:fill="F3F3F3"/>
          </w:tcPr>
          <w:p w:rsidR="00503FE7" w:rsidRPr="0077684A" w:rsidRDefault="00503FE7" w:rsidP="00D90192">
            <w:pPr>
              <w:tabs>
                <w:tab w:val="center" w:pos="4263"/>
                <w:tab w:val="left" w:pos="5955"/>
              </w:tabs>
              <w:jc w:val="center"/>
              <w:rPr>
                <w:rFonts w:asciiTheme="majorHAnsi" w:hAnsiTheme="majorHAnsi"/>
                <w:b/>
                <w:i/>
                <w:u w:val="single"/>
              </w:rPr>
            </w:pPr>
            <w:r w:rsidRPr="0077684A">
              <w:rPr>
                <w:rFonts w:asciiTheme="majorHAnsi" w:hAnsiTheme="majorHAnsi"/>
                <w:b/>
                <w:i/>
                <w:u w:val="single"/>
              </w:rPr>
              <w:t>Module Gestion des dépôts et des espaces de conservation des archives</w:t>
            </w:r>
          </w:p>
        </w:tc>
        <w:tc>
          <w:tcPr>
            <w:tcW w:w="567" w:type="dxa"/>
            <w:shd w:val="clear" w:color="auto" w:fill="F3F3F3"/>
          </w:tcPr>
          <w:p w:rsidR="00503FE7" w:rsidRPr="006F001A" w:rsidRDefault="00503FE7" w:rsidP="00D90192">
            <w:pPr>
              <w:tabs>
                <w:tab w:val="center" w:pos="4263"/>
                <w:tab w:val="left" w:pos="5955"/>
              </w:tabs>
              <w:jc w:val="lowKashida"/>
              <w:rPr>
                <w:rFonts w:asciiTheme="majorHAnsi" w:hAnsiTheme="majorHAnsi"/>
                <w:b/>
                <w:i/>
              </w:rPr>
            </w:pPr>
          </w:p>
        </w:tc>
        <w:tc>
          <w:tcPr>
            <w:tcW w:w="567" w:type="dxa"/>
            <w:shd w:val="clear" w:color="auto" w:fill="F3F3F3"/>
          </w:tcPr>
          <w:p w:rsidR="00503FE7" w:rsidRPr="006F001A" w:rsidRDefault="00503FE7" w:rsidP="00D90192">
            <w:pPr>
              <w:tabs>
                <w:tab w:val="center" w:pos="4263"/>
                <w:tab w:val="left" w:pos="5955"/>
              </w:tabs>
              <w:jc w:val="lowKashida"/>
              <w:rPr>
                <w:rFonts w:asciiTheme="majorHAnsi" w:hAnsiTheme="majorHAnsi"/>
                <w:b/>
                <w:i/>
              </w:rPr>
            </w:pPr>
          </w:p>
        </w:tc>
        <w:tc>
          <w:tcPr>
            <w:tcW w:w="567" w:type="dxa"/>
            <w:shd w:val="clear" w:color="auto" w:fill="F3F3F3"/>
          </w:tcPr>
          <w:p w:rsidR="00503FE7" w:rsidRPr="006F001A" w:rsidRDefault="00503FE7" w:rsidP="00D90192">
            <w:pPr>
              <w:tabs>
                <w:tab w:val="center" w:pos="4263"/>
                <w:tab w:val="left" w:pos="5955"/>
              </w:tabs>
              <w:jc w:val="lowKashida"/>
              <w:rPr>
                <w:rFonts w:asciiTheme="majorHAnsi" w:hAnsiTheme="majorHAnsi"/>
                <w:b/>
                <w:i/>
              </w:rPr>
            </w:pPr>
          </w:p>
        </w:tc>
        <w:tc>
          <w:tcPr>
            <w:tcW w:w="567" w:type="dxa"/>
            <w:shd w:val="clear" w:color="auto" w:fill="F3F3F3"/>
          </w:tcPr>
          <w:p w:rsidR="00503FE7" w:rsidRPr="006F001A" w:rsidRDefault="00503FE7" w:rsidP="00D90192">
            <w:pPr>
              <w:tabs>
                <w:tab w:val="center" w:pos="4263"/>
                <w:tab w:val="left" w:pos="5955"/>
              </w:tabs>
              <w:jc w:val="lowKashida"/>
              <w:rPr>
                <w:rFonts w:asciiTheme="majorHAnsi" w:hAnsiTheme="majorHAnsi"/>
                <w:b/>
                <w:i/>
              </w:rPr>
            </w:pPr>
          </w:p>
        </w:tc>
      </w:tr>
      <w:tr w:rsidR="00503FE7" w:rsidRPr="0006403C" w:rsidTr="00D90192">
        <w:tc>
          <w:tcPr>
            <w:tcW w:w="4573" w:type="dxa"/>
            <w:shd w:val="clear" w:color="auto" w:fill="E6E6E6"/>
          </w:tcPr>
          <w:p w:rsidR="00503FE7" w:rsidRPr="0006403C" w:rsidRDefault="00503FE7" w:rsidP="00D90192">
            <w:pPr>
              <w:jc w:val="lowKashida"/>
              <w:rPr>
                <w:rFonts w:asciiTheme="majorHAnsi" w:hAnsiTheme="majorHAnsi"/>
                <w:b/>
              </w:rPr>
            </w:pPr>
            <w:r>
              <w:rPr>
                <w:rFonts w:asciiTheme="majorHAnsi" w:hAnsiTheme="majorHAnsi"/>
                <w:b/>
              </w:rPr>
              <w:t>Création des espaces et dépôts de conservation, leur modification et/ou suppression</w:t>
            </w:r>
          </w:p>
        </w:tc>
        <w:tc>
          <w:tcPr>
            <w:tcW w:w="567" w:type="dxa"/>
          </w:tcPr>
          <w:p w:rsidR="00503FE7" w:rsidRPr="0006403C" w:rsidRDefault="00503FE7" w:rsidP="00D90192">
            <w:pPr>
              <w:jc w:val="lowKashida"/>
              <w:rPr>
                <w:rFonts w:asciiTheme="majorHAnsi" w:hAnsiTheme="majorHAnsi"/>
              </w:rPr>
            </w:pPr>
          </w:p>
        </w:tc>
        <w:tc>
          <w:tcPr>
            <w:tcW w:w="567" w:type="dxa"/>
          </w:tcPr>
          <w:p w:rsidR="00503FE7" w:rsidRPr="0006403C" w:rsidRDefault="00503FE7" w:rsidP="00D90192">
            <w:pPr>
              <w:jc w:val="lowKashida"/>
              <w:rPr>
                <w:rFonts w:asciiTheme="majorHAnsi" w:hAnsiTheme="majorHAnsi"/>
              </w:rPr>
            </w:pPr>
          </w:p>
        </w:tc>
        <w:tc>
          <w:tcPr>
            <w:tcW w:w="567" w:type="dxa"/>
          </w:tcPr>
          <w:p w:rsidR="00503FE7" w:rsidRPr="0006403C" w:rsidRDefault="00503FE7" w:rsidP="00D90192">
            <w:pPr>
              <w:jc w:val="lowKashida"/>
              <w:rPr>
                <w:rFonts w:asciiTheme="majorHAnsi" w:hAnsiTheme="majorHAnsi"/>
              </w:rPr>
            </w:pPr>
          </w:p>
        </w:tc>
        <w:tc>
          <w:tcPr>
            <w:tcW w:w="567" w:type="dxa"/>
          </w:tcPr>
          <w:p w:rsidR="00503FE7" w:rsidRPr="0006403C" w:rsidRDefault="00503FE7" w:rsidP="00D90192">
            <w:pPr>
              <w:jc w:val="lowKashida"/>
              <w:rPr>
                <w:rFonts w:asciiTheme="majorHAnsi" w:hAnsiTheme="majorHAnsi"/>
              </w:rPr>
            </w:pPr>
          </w:p>
        </w:tc>
        <w:tc>
          <w:tcPr>
            <w:tcW w:w="567" w:type="dxa"/>
          </w:tcPr>
          <w:p w:rsidR="00503FE7" w:rsidRPr="0006403C" w:rsidRDefault="00503FE7" w:rsidP="00D90192">
            <w:pPr>
              <w:jc w:val="lowKashida"/>
              <w:rPr>
                <w:rFonts w:asciiTheme="majorHAnsi" w:hAnsiTheme="majorHAnsi"/>
              </w:rPr>
            </w:pPr>
          </w:p>
        </w:tc>
        <w:tc>
          <w:tcPr>
            <w:tcW w:w="567" w:type="dxa"/>
          </w:tcPr>
          <w:p w:rsidR="00503FE7" w:rsidRPr="0006403C" w:rsidRDefault="00503FE7" w:rsidP="00D90192">
            <w:pPr>
              <w:jc w:val="lowKashida"/>
              <w:rPr>
                <w:rFonts w:asciiTheme="majorHAnsi" w:hAnsiTheme="majorHAnsi"/>
              </w:rPr>
            </w:pPr>
          </w:p>
        </w:tc>
        <w:tc>
          <w:tcPr>
            <w:tcW w:w="567" w:type="dxa"/>
          </w:tcPr>
          <w:p w:rsidR="00503FE7" w:rsidRPr="0006403C" w:rsidRDefault="00503FE7" w:rsidP="00D90192">
            <w:pPr>
              <w:jc w:val="lowKashida"/>
              <w:rPr>
                <w:rFonts w:asciiTheme="majorHAnsi" w:hAnsiTheme="majorHAnsi"/>
              </w:rPr>
            </w:pPr>
          </w:p>
        </w:tc>
        <w:tc>
          <w:tcPr>
            <w:tcW w:w="567" w:type="dxa"/>
          </w:tcPr>
          <w:p w:rsidR="00503FE7" w:rsidRPr="0006403C" w:rsidRDefault="00503FE7" w:rsidP="00D90192">
            <w:pPr>
              <w:jc w:val="lowKashida"/>
              <w:rPr>
                <w:rFonts w:asciiTheme="majorHAnsi" w:hAnsiTheme="majorHAnsi"/>
              </w:rPr>
            </w:pPr>
            <w:r w:rsidRPr="0006403C">
              <w:rPr>
                <w:rFonts w:asciiTheme="majorHAnsi" w:hAnsiTheme="majorHAnsi"/>
              </w:rPr>
              <w:t>X</w:t>
            </w:r>
          </w:p>
        </w:tc>
        <w:tc>
          <w:tcPr>
            <w:tcW w:w="567" w:type="dxa"/>
          </w:tcPr>
          <w:p w:rsidR="00503FE7" w:rsidRPr="0006403C" w:rsidRDefault="00503FE7" w:rsidP="00D90192">
            <w:pPr>
              <w:jc w:val="lowKashida"/>
              <w:rPr>
                <w:rFonts w:asciiTheme="majorHAnsi" w:hAnsiTheme="majorHAnsi"/>
              </w:rPr>
            </w:pPr>
            <w:r w:rsidRPr="0006403C">
              <w:rPr>
                <w:rFonts w:asciiTheme="majorHAnsi" w:hAnsiTheme="majorHAnsi"/>
              </w:rPr>
              <w:t>X</w:t>
            </w:r>
          </w:p>
        </w:tc>
        <w:tc>
          <w:tcPr>
            <w:tcW w:w="567" w:type="dxa"/>
          </w:tcPr>
          <w:p w:rsidR="00503FE7" w:rsidRPr="0006403C" w:rsidRDefault="00503FE7" w:rsidP="00D90192">
            <w:pPr>
              <w:jc w:val="lowKashida"/>
              <w:rPr>
                <w:rFonts w:asciiTheme="majorHAnsi" w:hAnsiTheme="majorHAnsi"/>
              </w:rPr>
            </w:pPr>
          </w:p>
        </w:tc>
        <w:tc>
          <w:tcPr>
            <w:tcW w:w="567" w:type="dxa"/>
          </w:tcPr>
          <w:p w:rsidR="00503FE7" w:rsidRPr="0006403C" w:rsidRDefault="00503FE7" w:rsidP="00D90192">
            <w:pPr>
              <w:jc w:val="lowKashida"/>
              <w:rPr>
                <w:rFonts w:asciiTheme="majorHAnsi" w:hAnsiTheme="majorHAnsi"/>
              </w:rPr>
            </w:pPr>
          </w:p>
        </w:tc>
        <w:tc>
          <w:tcPr>
            <w:tcW w:w="567" w:type="dxa"/>
          </w:tcPr>
          <w:p w:rsidR="00503FE7" w:rsidRPr="0006403C" w:rsidRDefault="00503FE7" w:rsidP="00D90192">
            <w:pPr>
              <w:jc w:val="lowKashida"/>
              <w:rPr>
                <w:rFonts w:asciiTheme="majorHAnsi" w:hAnsiTheme="majorHAnsi"/>
              </w:rPr>
            </w:pPr>
          </w:p>
        </w:tc>
      </w:tr>
      <w:tr w:rsidR="00503FE7" w:rsidRPr="0006403C" w:rsidTr="00D90192">
        <w:tc>
          <w:tcPr>
            <w:tcW w:w="4573" w:type="dxa"/>
            <w:shd w:val="clear" w:color="auto" w:fill="E6E6E6"/>
          </w:tcPr>
          <w:p w:rsidR="00503FE7" w:rsidRPr="0006403C" w:rsidRDefault="00503FE7" w:rsidP="00D90192">
            <w:pPr>
              <w:jc w:val="lowKashida"/>
              <w:rPr>
                <w:rFonts w:asciiTheme="majorHAnsi" w:hAnsiTheme="majorHAnsi"/>
                <w:b/>
              </w:rPr>
            </w:pPr>
            <w:r>
              <w:rPr>
                <w:rFonts w:asciiTheme="majorHAnsi" w:hAnsiTheme="majorHAnsi"/>
                <w:b/>
              </w:rPr>
              <w:t>Validation de toutes les opérations effectuées par le profil 8</w:t>
            </w:r>
          </w:p>
        </w:tc>
        <w:tc>
          <w:tcPr>
            <w:tcW w:w="567" w:type="dxa"/>
          </w:tcPr>
          <w:p w:rsidR="00503FE7" w:rsidRPr="0006403C" w:rsidRDefault="00503FE7" w:rsidP="00D90192">
            <w:pPr>
              <w:jc w:val="lowKashida"/>
              <w:rPr>
                <w:rFonts w:asciiTheme="majorHAnsi" w:hAnsiTheme="majorHAnsi"/>
              </w:rPr>
            </w:pPr>
          </w:p>
        </w:tc>
        <w:tc>
          <w:tcPr>
            <w:tcW w:w="567" w:type="dxa"/>
          </w:tcPr>
          <w:p w:rsidR="00503FE7" w:rsidRPr="0006403C" w:rsidRDefault="00503FE7" w:rsidP="00D90192">
            <w:pPr>
              <w:jc w:val="lowKashida"/>
              <w:rPr>
                <w:rFonts w:asciiTheme="majorHAnsi" w:hAnsiTheme="majorHAnsi"/>
              </w:rPr>
            </w:pPr>
          </w:p>
        </w:tc>
        <w:tc>
          <w:tcPr>
            <w:tcW w:w="567" w:type="dxa"/>
          </w:tcPr>
          <w:p w:rsidR="00503FE7" w:rsidRPr="0006403C" w:rsidRDefault="00503FE7" w:rsidP="00D90192">
            <w:pPr>
              <w:jc w:val="lowKashida"/>
              <w:rPr>
                <w:rFonts w:asciiTheme="majorHAnsi" w:hAnsiTheme="majorHAnsi"/>
              </w:rPr>
            </w:pPr>
          </w:p>
        </w:tc>
        <w:tc>
          <w:tcPr>
            <w:tcW w:w="567" w:type="dxa"/>
          </w:tcPr>
          <w:p w:rsidR="00503FE7" w:rsidRPr="0006403C" w:rsidRDefault="00503FE7" w:rsidP="00D90192">
            <w:pPr>
              <w:jc w:val="lowKashida"/>
              <w:rPr>
                <w:rFonts w:asciiTheme="majorHAnsi" w:hAnsiTheme="majorHAnsi"/>
              </w:rPr>
            </w:pPr>
          </w:p>
        </w:tc>
        <w:tc>
          <w:tcPr>
            <w:tcW w:w="567" w:type="dxa"/>
          </w:tcPr>
          <w:p w:rsidR="00503FE7" w:rsidRPr="0006403C" w:rsidRDefault="00503FE7" w:rsidP="00D90192">
            <w:pPr>
              <w:jc w:val="lowKashida"/>
              <w:rPr>
                <w:rFonts w:asciiTheme="majorHAnsi" w:hAnsiTheme="majorHAnsi"/>
              </w:rPr>
            </w:pPr>
          </w:p>
        </w:tc>
        <w:tc>
          <w:tcPr>
            <w:tcW w:w="567" w:type="dxa"/>
          </w:tcPr>
          <w:p w:rsidR="00503FE7" w:rsidRPr="0006403C" w:rsidRDefault="00503FE7" w:rsidP="00D90192">
            <w:pPr>
              <w:jc w:val="lowKashida"/>
              <w:rPr>
                <w:rFonts w:asciiTheme="majorHAnsi" w:hAnsiTheme="majorHAnsi"/>
              </w:rPr>
            </w:pPr>
          </w:p>
        </w:tc>
        <w:tc>
          <w:tcPr>
            <w:tcW w:w="567" w:type="dxa"/>
          </w:tcPr>
          <w:p w:rsidR="00503FE7" w:rsidRPr="0006403C" w:rsidRDefault="00503FE7" w:rsidP="00D90192">
            <w:pPr>
              <w:jc w:val="lowKashida"/>
              <w:rPr>
                <w:rFonts w:asciiTheme="majorHAnsi" w:hAnsiTheme="majorHAnsi"/>
              </w:rPr>
            </w:pPr>
          </w:p>
        </w:tc>
        <w:tc>
          <w:tcPr>
            <w:tcW w:w="567" w:type="dxa"/>
          </w:tcPr>
          <w:p w:rsidR="00503FE7" w:rsidRPr="0006403C" w:rsidRDefault="00503FE7" w:rsidP="00D90192">
            <w:pPr>
              <w:jc w:val="lowKashida"/>
              <w:rPr>
                <w:rFonts w:asciiTheme="majorHAnsi" w:hAnsiTheme="majorHAnsi"/>
              </w:rPr>
            </w:pPr>
          </w:p>
        </w:tc>
        <w:tc>
          <w:tcPr>
            <w:tcW w:w="567" w:type="dxa"/>
          </w:tcPr>
          <w:p w:rsidR="00503FE7" w:rsidRPr="0006403C" w:rsidRDefault="00503FE7" w:rsidP="00D90192">
            <w:pPr>
              <w:jc w:val="lowKashida"/>
              <w:rPr>
                <w:rFonts w:asciiTheme="majorHAnsi" w:hAnsiTheme="majorHAnsi"/>
              </w:rPr>
            </w:pPr>
            <w:r w:rsidRPr="0006403C">
              <w:rPr>
                <w:rFonts w:asciiTheme="majorHAnsi" w:hAnsiTheme="majorHAnsi"/>
              </w:rPr>
              <w:t>X</w:t>
            </w:r>
          </w:p>
        </w:tc>
        <w:tc>
          <w:tcPr>
            <w:tcW w:w="567" w:type="dxa"/>
          </w:tcPr>
          <w:p w:rsidR="00503FE7" w:rsidRPr="0006403C" w:rsidRDefault="00503FE7" w:rsidP="00D90192">
            <w:pPr>
              <w:jc w:val="lowKashida"/>
              <w:rPr>
                <w:rFonts w:asciiTheme="majorHAnsi" w:hAnsiTheme="majorHAnsi"/>
              </w:rPr>
            </w:pPr>
          </w:p>
        </w:tc>
        <w:tc>
          <w:tcPr>
            <w:tcW w:w="567" w:type="dxa"/>
          </w:tcPr>
          <w:p w:rsidR="00503FE7" w:rsidRPr="0006403C" w:rsidRDefault="00503FE7" w:rsidP="00D90192">
            <w:pPr>
              <w:jc w:val="lowKashida"/>
              <w:rPr>
                <w:rFonts w:asciiTheme="majorHAnsi" w:hAnsiTheme="majorHAnsi"/>
              </w:rPr>
            </w:pPr>
          </w:p>
        </w:tc>
        <w:tc>
          <w:tcPr>
            <w:tcW w:w="567" w:type="dxa"/>
          </w:tcPr>
          <w:p w:rsidR="00503FE7" w:rsidRPr="0006403C" w:rsidRDefault="00503FE7" w:rsidP="00D90192">
            <w:pPr>
              <w:jc w:val="lowKashida"/>
              <w:rPr>
                <w:rFonts w:asciiTheme="majorHAnsi" w:hAnsiTheme="majorHAnsi"/>
              </w:rPr>
            </w:pPr>
          </w:p>
        </w:tc>
      </w:tr>
      <w:tr w:rsidR="00503FE7" w:rsidRPr="00BA706E" w:rsidTr="00D90192">
        <w:tc>
          <w:tcPr>
            <w:tcW w:w="9676" w:type="dxa"/>
            <w:gridSpan w:val="10"/>
            <w:shd w:val="clear" w:color="auto" w:fill="E6E6E6"/>
          </w:tcPr>
          <w:p w:rsidR="00503FE7" w:rsidRPr="00BA706E" w:rsidRDefault="00503FE7" w:rsidP="00D90192">
            <w:pPr>
              <w:jc w:val="center"/>
              <w:rPr>
                <w:rFonts w:asciiTheme="majorHAnsi" w:hAnsiTheme="majorHAnsi"/>
              </w:rPr>
            </w:pPr>
            <w:r w:rsidRPr="00BA706E">
              <w:rPr>
                <w:rFonts w:asciiTheme="majorHAnsi" w:hAnsiTheme="majorHAnsi"/>
                <w:b/>
                <w:i/>
                <w:u w:val="single"/>
              </w:rPr>
              <w:t>Module Administration de la solution</w:t>
            </w:r>
          </w:p>
        </w:tc>
        <w:tc>
          <w:tcPr>
            <w:tcW w:w="567" w:type="dxa"/>
            <w:shd w:val="clear" w:color="auto" w:fill="E6E6E6"/>
          </w:tcPr>
          <w:p w:rsidR="00503FE7" w:rsidRPr="00BA706E" w:rsidRDefault="00503FE7" w:rsidP="00D90192">
            <w:pPr>
              <w:jc w:val="center"/>
              <w:rPr>
                <w:rFonts w:asciiTheme="majorHAnsi" w:hAnsiTheme="majorHAnsi"/>
                <w:b/>
                <w:i/>
                <w:u w:val="single"/>
              </w:rPr>
            </w:pPr>
          </w:p>
        </w:tc>
        <w:tc>
          <w:tcPr>
            <w:tcW w:w="567" w:type="dxa"/>
            <w:shd w:val="clear" w:color="auto" w:fill="E6E6E6"/>
          </w:tcPr>
          <w:p w:rsidR="00503FE7" w:rsidRPr="00BA706E" w:rsidRDefault="00503FE7" w:rsidP="00D90192">
            <w:pPr>
              <w:jc w:val="center"/>
              <w:rPr>
                <w:rFonts w:asciiTheme="majorHAnsi" w:hAnsiTheme="majorHAnsi"/>
                <w:b/>
                <w:i/>
                <w:u w:val="single"/>
              </w:rPr>
            </w:pPr>
          </w:p>
        </w:tc>
        <w:tc>
          <w:tcPr>
            <w:tcW w:w="567" w:type="dxa"/>
            <w:shd w:val="clear" w:color="auto" w:fill="E6E6E6"/>
          </w:tcPr>
          <w:p w:rsidR="00503FE7" w:rsidRPr="00BA706E" w:rsidRDefault="00503FE7" w:rsidP="00D90192">
            <w:pPr>
              <w:jc w:val="center"/>
              <w:rPr>
                <w:rFonts w:asciiTheme="majorHAnsi" w:hAnsiTheme="majorHAnsi"/>
                <w:b/>
                <w:i/>
                <w:u w:val="single"/>
              </w:rPr>
            </w:pPr>
          </w:p>
        </w:tc>
      </w:tr>
      <w:tr w:rsidR="00503FE7" w:rsidRPr="00BA706E" w:rsidTr="00D90192">
        <w:tc>
          <w:tcPr>
            <w:tcW w:w="4573" w:type="dxa"/>
            <w:shd w:val="clear" w:color="auto" w:fill="E6E6E6"/>
          </w:tcPr>
          <w:p w:rsidR="00503FE7" w:rsidRPr="00BA706E" w:rsidRDefault="00503FE7" w:rsidP="00D90192">
            <w:pPr>
              <w:jc w:val="lowKashida"/>
              <w:rPr>
                <w:rFonts w:asciiTheme="majorHAnsi" w:hAnsiTheme="majorHAnsi"/>
                <w:b/>
              </w:rPr>
            </w:pPr>
            <w:r w:rsidRPr="00BA706E">
              <w:rPr>
                <w:rFonts w:asciiTheme="majorHAnsi" w:hAnsiTheme="majorHAnsi"/>
                <w:b/>
              </w:rPr>
              <w:t>Gestion du contenu de la solution</w:t>
            </w:r>
          </w:p>
        </w:tc>
        <w:tc>
          <w:tcPr>
            <w:tcW w:w="567" w:type="dxa"/>
          </w:tcPr>
          <w:p w:rsidR="00503FE7" w:rsidRPr="00BA706E" w:rsidRDefault="00503FE7" w:rsidP="00D90192">
            <w:pPr>
              <w:jc w:val="lowKashida"/>
              <w:rPr>
                <w:rFonts w:asciiTheme="majorHAnsi" w:hAnsiTheme="majorHAnsi"/>
              </w:rPr>
            </w:pPr>
          </w:p>
        </w:tc>
        <w:tc>
          <w:tcPr>
            <w:tcW w:w="567" w:type="dxa"/>
          </w:tcPr>
          <w:p w:rsidR="00503FE7" w:rsidRPr="00BA706E" w:rsidRDefault="00503FE7" w:rsidP="00D90192">
            <w:pPr>
              <w:jc w:val="lowKashida"/>
              <w:rPr>
                <w:rFonts w:asciiTheme="majorHAnsi" w:hAnsiTheme="majorHAnsi"/>
              </w:rPr>
            </w:pPr>
          </w:p>
        </w:tc>
        <w:tc>
          <w:tcPr>
            <w:tcW w:w="567" w:type="dxa"/>
          </w:tcPr>
          <w:p w:rsidR="00503FE7" w:rsidRPr="00BA706E" w:rsidRDefault="00503FE7" w:rsidP="00D90192">
            <w:pPr>
              <w:jc w:val="lowKashida"/>
              <w:rPr>
                <w:rFonts w:asciiTheme="majorHAnsi" w:hAnsiTheme="majorHAnsi"/>
              </w:rPr>
            </w:pPr>
          </w:p>
        </w:tc>
        <w:tc>
          <w:tcPr>
            <w:tcW w:w="567" w:type="dxa"/>
          </w:tcPr>
          <w:p w:rsidR="00503FE7" w:rsidRPr="00BA706E" w:rsidRDefault="00503FE7" w:rsidP="00D90192">
            <w:pPr>
              <w:jc w:val="lowKashida"/>
              <w:rPr>
                <w:rFonts w:asciiTheme="majorHAnsi" w:hAnsiTheme="majorHAnsi"/>
              </w:rPr>
            </w:pPr>
          </w:p>
        </w:tc>
        <w:tc>
          <w:tcPr>
            <w:tcW w:w="567" w:type="dxa"/>
          </w:tcPr>
          <w:p w:rsidR="00503FE7" w:rsidRPr="00BA706E" w:rsidRDefault="00503FE7" w:rsidP="00D90192">
            <w:pPr>
              <w:jc w:val="lowKashida"/>
              <w:rPr>
                <w:rFonts w:asciiTheme="majorHAnsi" w:hAnsiTheme="majorHAnsi"/>
              </w:rPr>
            </w:pPr>
          </w:p>
        </w:tc>
        <w:tc>
          <w:tcPr>
            <w:tcW w:w="567" w:type="dxa"/>
          </w:tcPr>
          <w:p w:rsidR="00503FE7" w:rsidRPr="00BA706E" w:rsidRDefault="00503FE7" w:rsidP="00D90192">
            <w:pPr>
              <w:jc w:val="lowKashida"/>
              <w:rPr>
                <w:rFonts w:asciiTheme="majorHAnsi" w:hAnsiTheme="majorHAnsi"/>
              </w:rPr>
            </w:pPr>
          </w:p>
        </w:tc>
        <w:tc>
          <w:tcPr>
            <w:tcW w:w="567" w:type="dxa"/>
          </w:tcPr>
          <w:p w:rsidR="00503FE7" w:rsidRPr="00BA706E" w:rsidRDefault="00503FE7" w:rsidP="00D90192">
            <w:pPr>
              <w:jc w:val="lowKashida"/>
              <w:rPr>
                <w:rFonts w:asciiTheme="majorHAnsi" w:hAnsiTheme="majorHAnsi"/>
              </w:rPr>
            </w:pPr>
          </w:p>
        </w:tc>
        <w:tc>
          <w:tcPr>
            <w:tcW w:w="567" w:type="dxa"/>
          </w:tcPr>
          <w:p w:rsidR="00503FE7" w:rsidRPr="00BA706E" w:rsidRDefault="00503FE7" w:rsidP="00D90192">
            <w:pPr>
              <w:jc w:val="lowKashida"/>
              <w:rPr>
                <w:rFonts w:asciiTheme="majorHAnsi" w:hAnsiTheme="majorHAnsi"/>
              </w:rPr>
            </w:pPr>
          </w:p>
        </w:tc>
        <w:tc>
          <w:tcPr>
            <w:tcW w:w="567" w:type="dxa"/>
          </w:tcPr>
          <w:p w:rsidR="00503FE7" w:rsidRPr="00BA706E" w:rsidRDefault="00503FE7" w:rsidP="00D90192">
            <w:pPr>
              <w:jc w:val="lowKashida"/>
              <w:rPr>
                <w:rFonts w:asciiTheme="majorHAnsi" w:hAnsiTheme="majorHAnsi"/>
              </w:rPr>
            </w:pPr>
          </w:p>
        </w:tc>
        <w:tc>
          <w:tcPr>
            <w:tcW w:w="567" w:type="dxa"/>
          </w:tcPr>
          <w:p w:rsidR="00503FE7" w:rsidRPr="00BA706E" w:rsidRDefault="00503FE7" w:rsidP="00D90192">
            <w:pPr>
              <w:jc w:val="lowKashida"/>
              <w:rPr>
                <w:rFonts w:asciiTheme="majorHAnsi" w:hAnsiTheme="majorHAnsi"/>
              </w:rPr>
            </w:pPr>
            <w:r w:rsidRPr="00BA706E">
              <w:rPr>
                <w:rFonts w:asciiTheme="majorHAnsi" w:hAnsiTheme="majorHAnsi"/>
              </w:rPr>
              <w:t>X</w:t>
            </w:r>
          </w:p>
        </w:tc>
        <w:tc>
          <w:tcPr>
            <w:tcW w:w="567" w:type="dxa"/>
          </w:tcPr>
          <w:p w:rsidR="00503FE7" w:rsidRPr="00BA706E" w:rsidRDefault="00503FE7" w:rsidP="00D90192">
            <w:pPr>
              <w:jc w:val="lowKashida"/>
              <w:rPr>
                <w:rFonts w:asciiTheme="majorHAnsi" w:hAnsiTheme="majorHAnsi"/>
              </w:rPr>
            </w:pPr>
            <w:r w:rsidRPr="00BA706E">
              <w:rPr>
                <w:rFonts w:asciiTheme="majorHAnsi" w:hAnsiTheme="majorHAnsi"/>
              </w:rPr>
              <w:t>X</w:t>
            </w:r>
          </w:p>
        </w:tc>
        <w:tc>
          <w:tcPr>
            <w:tcW w:w="567" w:type="dxa"/>
          </w:tcPr>
          <w:p w:rsidR="00503FE7" w:rsidRPr="00BA706E" w:rsidRDefault="00503FE7" w:rsidP="00D90192">
            <w:pPr>
              <w:jc w:val="lowKashida"/>
              <w:rPr>
                <w:rFonts w:asciiTheme="majorHAnsi" w:hAnsiTheme="majorHAnsi"/>
              </w:rPr>
            </w:pPr>
            <w:r w:rsidRPr="00BA706E">
              <w:rPr>
                <w:rFonts w:asciiTheme="majorHAnsi" w:hAnsiTheme="majorHAnsi"/>
              </w:rPr>
              <w:t>X</w:t>
            </w:r>
          </w:p>
        </w:tc>
      </w:tr>
      <w:tr w:rsidR="00503FE7" w:rsidRPr="00BA706E" w:rsidTr="00D90192">
        <w:tc>
          <w:tcPr>
            <w:tcW w:w="4573" w:type="dxa"/>
            <w:shd w:val="clear" w:color="auto" w:fill="E6E6E6"/>
          </w:tcPr>
          <w:p w:rsidR="00503FE7" w:rsidRPr="00BA706E" w:rsidRDefault="00503FE7" w:rsidP="00D90192">
            <w:pPr>
              <w:jc w:val="lowKashida"/>
              <w:rPr>
                <w:rFonts w:asciiTheme="majorHAnsi" w:hAnsiTheme="majorHAnsi"/>
                <w:b/>
              </w:rPr>
            </w:pPr>
            <w:r w:rsidRPr="00BA706E">
              <w:rPr>
                <w:rFonts w:asciiTheme="majorHAnsi" w:hAnsiTheme="majorHAnsi"/>
                <w:b/>
              </w:rPr>
              <w:t>Gestion des aspects techniques de la solution</w:t>
            </w:r>
          </w:p>
        </w:tc>
        <w:tc>
          <w:tcPr>
            <w:tcW w:w="567" w:type="dxa"/>
          </w:tcPr>
          <w:p w:rsidR="00503FE7" w:rsidRPr="00BA706E" w:rsidRDefault="00503FE7" w:rsidP="00D90192">
            <w:pPr>
              <w:jc w:val="lowKashida"/>
              <w:rPr>
                <w:rFonts w:asciiTheme="majorHAnsi" w:hAnsiTheme="majorHAnsi"/>
              </w:rPr>
            </w:pPr>
          </w:p>
        </w:tc>
        <w:tc>
          <w:tcPr>
            <w:tcW w:w="567" w:type="dxa"/>
          </w:tcPr>
          <w:p w:rsidR="00503FE7" w:rsidRPr="00BA706E" w:rsidRDefault="00503FE7" w:rsidP="00D90192">
            <w:pPr>
              <w:jc w:val="lowKashida"/>
              <w:rPr>
                <w:rFonts w:asciiTheme="majorHAnsi" w:hAnsiTheme="majorHAnsi"/>
              </w:rPr>
            </w:pPr>
          </w:p>
        </w:tc>
        <w:tc>
          <w:tcPr>
            <w:tcW w:w="567" w:type="dxa"/>
          </w:tcPr>
          <w:p w:rsidR="00503FE7" w:rsidRPr="00BA706E" w:rsidRDefault="00503FE7" w:rsidP="00D90192">
            <w:pPr>
              <w:jc w:val="lowKashida"/>
              <w:rPr>
                <w:rFonts w:asciiTheme="majorHAnsi" w:hAnsiTheme="majorHAnsi"/>
              </w:rPr>
            </w:pPr>
          </w:p>
        </w:tc>
        <w:tc>
          <w:tcPr>
            <w:tcW w:w="567" w:type="dxa"/>
          </w:tcPr>
          <w:p w:rsidR="00503FE7" w:rsidRPr="00BA706E" w:rsidRDefault="00503FE7" w:rsidP="00D90192">
            <w:pPr>
              <w:jc w:val="lowKashida"/>
              <w:rPr>
                <w:rFonts w:asciiTheme="majorHAnsi" w:hAnsiTheme="majorHAnsi"/>
              </w:rPr>
            </w:pPr>
          </w:p>
        </w:tc>
        <w:tc>
          <w:tcPr>
            <w:tcW w:w="567" w:type="dxa"/>
          </w:tcPr>
          <w:p w:rsidR="00503FE7" w:rsidRPr="00BA706E" w:rsidRDefault="00503FE7" w:rsidP="00D90192">
            <w:pPr>
              <w:jc w:val="lowKashida"/>
              <w:rPr>
                <w:rFonts w:asciiTheme="majorHAnsi" w:hAnsiTheme="majorHAnsi"/>
              </w:rPr>
            </w:pPr>
          </w:p>
        </w:tc>
        <w:tc>
          <w:tcPr>
            <w:tcW w:w="567" w:type="dxa"/>
          </w:tcPr>
          <w:p w:rsidR="00503FE7" w:rsidRPr="00BA706E" w:rsidRDefault="00503FE7" w:rsidP="00D90192">
            <w:pPr>
              <w:jc w:val="lowKashida"/>
              <w:rPr>
                <w:rFonts w:asciiTheme="majorHAnsi" w:hAnsiTheme="majorHAnsi"/>
              </w:rPr>
            </w:pPr>
          </w:p>
        </w:tc>
        <w:tc>
          <w:tcPr>
            <w:tcW w:w="567" w:type="dxa"/>
          </w:tcPr>
          <w:p w:rsidR="00503FE7" w:rsidRPr="00BA706E" w:rsidRDefault="00503FE7" w:rsidP="00D90192">
            <w:pPr>
              <w:jc w:val="lowKashida"/>
              <w:rPr>
                <w:rFonts w:asciiTheme="majorHAnsi" w:hAnsiTheme="majorHAnsi"/>
              </w:rPr>
            </w:pPr>
          </w:p>
        </w:tc>
        <w:tc>
          <w:tcPr>
            <w:tcW w:w="567" w:type="dxa"/>
          </w:tcPr>
          <w:p w:rsidR="00503FE7" w:rsidRPr="00BA706E" w:rsidRDefault="00503FE7" w:rsidP="00D90192">
            <w:pPr>
              <w:jc w:val="lowKashida"/>
              <w:rPr>
                <w:rFonts w:asciiTheme="majorHAnsi" w:hAnsiTheme="majorHAnsi"/>
              </w:rPr>
            </w:pPr>
          </w:p>
        </w:tc>
        <w:tc>
          <w:tcPr>
            <w:tcW w:w="567" w:type="dxa"/>
          </w:tcPr>
          <w:p w:rsidR="00503FE7" w:rsidRPr="00BA706E" w:rsidRDefault="00503FE7" w:rsidP="00D90192">
            <w:pPr>
              <w:jc w:val="lowKashida"/>
              <w:rPr>
                <w:rFonts w:asciiTheme="majorHAnsi" w:hAnsiTheme="majorHAnsi"/>
              </w:rPr>
            </w:pPr>
          </w:p>
        </w:tc>
        <w:tc>
          <w:tcPr>
            <w:tcW w:w="567" w:type="dxa"/>
          </w:tcPr>
          <w:p w:rsidR="00503FE7" w:rsidRPr="00BA706E" w:rsidRDefault="00503FE7" w:rsidP="00D90192">
            <w:pPr>
              <w:jc w:val="lowKashida"/>
              <w:rPr>
                <w:rFonts w:asciiTheme="majorHAnsi" w:hAnsiTheme="majorHAnsi"/>
              </w:rPr>
            </w:pPr>
          </w:p>
        </w:tc>
        <w:tc>
          <w:tcPr>
            <w:tcW w:w="567" w:type="dxa"/>
          </w:tcPr>
          <w:p w:rsidR="00503FE7" w:rsidRPr="00BA706E" w:rsidRDefault="00503FE7" w:rsidP="00D90192">
            <w:pPr>
              <w:jc w:val="lowKashida"/>
              <w:rPr>
                <w:rFonts w:asciiTheme="majorHAnsi" w:hAnsiTheme="majorHAnsi"/>
              </w:rPr>
            </w:pPr>
            <w:r w:rsidRPr="00BA706E">
              <w:rPr>
                <w:rFonts w:asciiTheme="majorHAnsi" w:hAnsiTheme="majorHAnsi"/>
              </w:rPr>
              <w:t>X</w:t>
            </w:r>
          </w:p>
        </w:tc>
        <w:tc>
          <w:tcPr>
            <w:tcW w:w="567" w:type="dxa"/>
          </w:tcPr>
          <w:p w:rsidR="00503FE7" w:rsidRPr="00BA706E" w:rsidRDefault="00503FE7" w:rsidP="00D90192">
            <w:pPr>
              <w:jc w:val="lowKashida"/>
              <w:rPr>
                <w:rFonts w:asciiTheme="majorHAnsi" w:hAnsiTheme="majorHAnsi"/>
              </w:rPr>
            </w:pPr>
            <w:r w:rsidRPr="00BA706E">
              <w:rPr>
                <w:rFonts w:asciiTheme="majorHAnsi" w:hAnsiTheme="majorHAnsi"/>
              </w:rPr>
              <w:t>X</w:t>
            </w:r>
          </w:p>
        </w:tc>
      </w:tr>
      <w:tr w:rsidR="00503FE7" w:rsidRPr="00BA706E" w:rsidTr="00D90192">
        <w:tc>
          <w:tcPr>
            <w:tcW w:w="4573" w:type="dxa"/>
            <w:shd w:val="clear" w:color="auto" w:fill="E6E6E6"/>
          </w:tcPr>
          <w:p w:rsidR="00503FE7" w:rsidRPr="00BA706E" w:rsidRDefault="00503FE7" w:rsidP="00D90192">
            <w:pPr>
              <w:jc w:val="lowKashida"/>
              <w:rPr>
                <w:rFonts w:asciiTheme="majorHAnsi" w:hAnsiTheme="majorHAnsi"/>
                <w:b/>
              </w:rPr>
            </w:pPr>
            <w:r w:rsidRPr="00BA706E">
              <w:rPr>
                <w:rFonts w:asciiTheme="majorHAnsi" w:hAnsiTheme="majorHAnsi"/>
                <w:b/>
              </w:rPr>
              <w:t>Validation de toutes les opérations effectuées par le profil 10 et le profil 11.</w:t>
            </w:r>
          </w:p>
        </w:tc>
        <w:tc>
          <w:tcPr>
            <w:tcW w:w="567" w:type="dxa"/>
          </w:tcPr>
          <w:p w:rsidR="00503FE7" w:rsidRPr="00BA706E" w:rsidRDefault="00503FE7" w:rsidP="00D90192">
            <w:pPr>
              <w:jc w:val="lowKashida"/>
              <w:rPr>
                <w:rFonts w:asciiTheme="majorHAnsi" w:hAnsiTheme="majorHAnsi"/>
              </w:rPr>
            </w:pPr>
          </w:p>
        </w:tc>
        <w:tc>
          <w:tcPr>
            <w:tcW w:w="567" w:type="dxa"/>
          </w:tcPr>
          <w:p w:rsidR="00503FE7" w:rsidRPr="00BA706E" w:rsidRDefault="00503FE7" w:rsidP="00D90192">
            <w:pPr>
              <w:jc w:val="lowKashida"/>
              <w:rPr>
                <w:rFonts w:asciiTheme="majorHAnsi" w:hAnsiTheme="majorHAnsi"/>
              </w:rPr>
            </w:pPr>
          </w:p>
        </w:tc>
        <w:tc>
          <w:tcPr>
            <w:tcW w:w="567" w:type="dxa"/>
          </w:tcPr>
          <w:p w:rsidR="00503FE7" w:rsidRPr="00BA706E" w:rsidRDefault="00503FE7" w:rsidP="00D90192">
            <w:pPr>
              <w:jc w:val="lowKashida"/>
              <w:rPr>
                <w:rFonts w:asciiTheme="majorHAnsi" w:hAnsiTheme="majorHAnsi"/>
              </w:rPr>
            </w:pPr>
          </w:p>
        </w:tc>
        <w:tc>
          <w:tcPr>
            <w:tcW w:w="567" w:type="dxa"/>
          </w:tcPr>
          <w:p w:rsidR="00503FE7" w:rsidRPr="00BA706E" w:rsidRDefault="00503FE7" w:rsidP="00D90192">
            <w:pPr>
              <w:jc w:val="lowKashida"/>
              <w:rPr>
                <w:rFonts w:asciiTheme="majorHAnsi" w:hAnsiTheme="majorHAnsi"/>
              </w:rPr>
            </w:pPr>
          </w:p>
        </w:tc>
        <w:tc>
          <w:tcPr>
            <w:tcW w:w="567" w:type="dxa"/>
          </w:tcPr>
          <w:p w:rsidR="00503FE7" w:rsidRPr="00BA706E" w:rsidRDefault="00503FE7" w:rsidP="00D90192">
            <w:pPr>
              <w:jc w:val="lowKashida"/>
              <w:rPr>
                <w:rFonts w:asciiTheme="majorHAnsi" w:hAnsiTheme="majorHAnsi"/>
              </w:rPr>
            </w:pPr>
          </w:p>
        </w:tc>
        <w:tc>
          <w:tcPr>
            <w:tcW w:w="567" w:type="dxa"/>
          </w:tcPr>
          <w:p w:rsidR="00503FE7" w:rsidRPr="00BA706E" w:rsidRDefault="00503FE7" w:rsidP="00D90192">
            <w:pPr>
              <w:jc w:val="lowKashida"/>
              <w:rPr>
                <w:rFonts w:asciiTheme="majorHAnsi" w:hAnsiTheme="majorHAnsi"/>
              </w:rPr>
            </w:pPr>
          </w:p>
        </w:tc>
        <w:tc>
          <w:tcPr>
            <w:tcW w:w="567" w:type="dxa"/>
          </w:tcPr>
          <w:p w:rsidR="00503FE7" w:rsidRPr="00BA706E" w:rsidRDefault="00503FE7" w:rsidP="00D90192">
            <w:pPr>
              <w:jc w:val="lowKashida"/>
              <w:rPr>
                <w:rFonts w:asciiTheme="majorHAnsi" w:hAnsiTheme="majorHAnsi"/>
              </w:rPr>
            </w:pPr>
          </w:p>
        </w:tc>
        <w:tc>
          <w:tcPr>
            <w:tcW w:w="567" w:type="dxa"/>
          </w:tcPr>
          <w:p w:rsidR="00503FE7" w:rsidRPr="00BA706E" w:rsidRDefault="00503FE7" w:rsidP="00D90192">
            <w:pPr>
              <w:jc w:val="lowKashida"/>
              <w:rPr>
                <w:rFonts w:asciiTheme="majorHAnsi" w:hAnsiTheme="majorHAnsi"/>
              </w:rPr>
            </w:pPr>
          </w:p>
        </w:tc>
        <w:tc>
          <w:tcPr>
            <w:tcW w:w="567" w:type="dxa"/>
          </w:tcPr>
          <w:p w:rsidR="00503FE7" w:rsidRPr="00BA706E" w:rsidRDefault="00503FE7" w:rsidP="00D90192">
            <w:pPr>
              <w:jc w:val="lowKashida"/>
              <w:rPr>
                <w:rFonts w:asciiTheme="majorHAnsi" w:hAnsiTheme="majorHAnsi"/>
              </w:rPr>
            </w:pPr>
          </w:p>
        </w:tc>
        <w:tc>
          <w:tcPr>
            <w:tcW w:w="567" w:type="dxa"/>
          </w:tcPr>
          <w:p w:rsidR="00503FE7" w:rsidRPr="00BA706E" w:rsidRDefault="00503FE7" w:rsidP="00D90192">
            <w:pPr>
              <w:jc w:val="lowKashida"/>
              <w:rPr>
                <w:rFonts w:asciiTheme="majorHAnsi" w:hAnsiTheme="majorHAnsi"/>
              </w:rPr>
            </w:pPr>
          </w:p>
        </w:tc>
        <w:tc>
          <w:tcPr>
            <w:tcW w:w="567" w:type="dxa"/>
          </w:tcPr>
          <w:p w:rsidR="00503FE7" w:rsidRPr="00BA706E" w:rsidRDefault="00503FE7" w:rsidP="00D90192">
            <w:pPr>
              <w:jc w:val="lowKashida"/>
              <w:rPr>
                <w:rFonts w:asciiTheme="majorHAnsi" w:hAnsiTheme="majorHAnsi"/>
              </w:rPr>
            </w:pPr>
          </w:p>
        </w:tc>
        <w:tc>
          <w:tcPr>
            <w:tcW w:w="567" w:type="dxa"/>
          </w:tcPr>
          <w:p w:rsidR="00503FE7" w:rsidRPr="00BA706E" w:rsidRDefault="00503FE7" w:rsidP="00D90192">
            <w:pPr>
              <w:jc w:val="lowKashida"/>
              <w:rPr>
                <w:rFonts w:asciiTheme="majorHAnsi" w:hAnsiTheme="majorHAnsi"/>
              </w:rPr>
            </w:pPr>
            <w:r w:rsidRPr="00BA706E">
              <w:rPr>
                <w:rFonts w:asciiTheme="majorHAnsi" w:hAnsiTheme="majorHAnsi"/>
              </w:rPr>
              <w:t>X</w:t>
            </w:r>
          </w:p>
        </w:tc>
      </w:tr>
    </w:tbl>
    <w:p w:rsidR="00503FE7" w:rsidRPr="00BA706E" w:rsidRDefault="00503FE7" w:rsidP="00503FE7">
      <w:pPr>
        <w:suppressAutoHyphens w:val="0"/>
        <w:jc w:val="lowKashida"/>
        <w:rPr>
          <w:rFonts w:ascii="Calibri Light" w:eastAsia="Times New Roman" w:hAnsi="Calibri Light"/>
          <w:color w:val="auto"/>
          <w:sz w:val="28"/>
          <w:szCs w:val="28"/>
        </w:rPr>
      </w:pPr>
    </w:p>
    <w:p w:rsidR="00503FE7" w:rsidRPr="00BA706E" w:rsidRDefault="00503FE7" w:rsidP="00503FE7">
      <w:pPr>
        <w:suppressAutoHyphens w:val="0"/>
        <w:jc w:val="lowKashida"/>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t xml:space="preserve">   </w:t>
      </w:r>
      <w:r w:rsidRPr="00BA706E">
        <w:rPr>
          <w:rFonts w:asciiTheme="majorHAnsi" w:eastAsiaTheme="majorEastAsia" w:hAnsiTheme="majorHAnsi" w:cstheme="majorBidi"/>
          <w:b/>
          <w:bCs/>
          <w:color w:val="365F91" w:themeColor="accent1" w:themeShade="BF"/>
          <w:sz w:val="28"/>
          <w:szCs w:val="28"/>
        </w:rPr>
        <w:t>5.3 Langues :</w:t>
      </w:r>
    </w:p>
    <w:p w:rsidR="00503FE7" w:rsidRDefault="00503FE7" w:rsidP="00503FE7">
      <w:pPr>
        <w:suppressAutoHyphens w:val="0"/>
        <w:ind w:firstLine="708"/>
        <w:jc w:val="lowKashida"/>
        <w:rPr>
          <w:rFonts w:ascii="Calibri Light" w:eastAsia="Times New Roman" w:hAnsi="Calibri Light"/>
          <w:color w:val="auto"/>
          <w:sz w:val="28"/>
          <w:szCs w:val="28"/>
        </w:rPr>
      </w:pPr>
      <w:r w:rsidRPr="00BA706E">
        <w:rPr>
          <w:rFonts w:ascii="Calibri Light" w:eastAsia="Times New Roman" w:hAnsi="Calibri Light"/>
          <w:color w:val="auto"/>
          <w:sz w:val="28"/>
          <w:szCs w:val="28"/>
        </w:rPr>
        <w:t>Toutes les interfaces de la solution, les aides en lignes, le manuel de l’utilisateur, les messages utilisateur, etc. doivent être obligatoirement en Arabe et en Français, un</w:t>
      </w:r>
      <w:r w:rsidRPr="00B6147A">
        <w:rPr>
          <w:rFonts w:ascii="Calibri Light" w:eastAsia="Times New Roman" w:hAnsi="Calibri Light"/>
          <w:color w:val="auto"/>
          <w:sz w:val="28"/>
          <w:szCs w:val="28"/>
        </w:rPr>
        <w:t xml:space="preserve"> simple sélecteur </w:t>
      </w:r>
      <w:r>
        <w:rPr>
          <w:rFonts w:ascii="Calibri Light" w:eastAsia="Times New Roman" w:hAnsi="Calibri Light"/>
          <w:color w:val="auto"/>
          <w:sz w:val="28"/>
          <w:szCs w:val="28"/>
        </w:rPr>
        <w:t xml:space="preserve">dans l’interface de la solution </w:t>
      </w:r>
      <w:r w:rsidRPr="00B6147A">
        <w:rPr>
          <w:rFonts w:ascii="Calibri Light" w:eastAsia="Times New Roman" w:hAnsi="Calibri Light"/>
          <w:color w:val="auto"/>
          <w:sz w:val="28"/>
          <w:szCs w:val="28"/>
        </w:rPr>
        <w:t>permettra de basculer d’une langue à l’autre.</w:t>
      </w:r>
      <w:r>
        <w:rPr>
          <w:rFonts w:ascii="Calibri Light" w:eastAsia="Times New Roman" w:hAnsi="Calibri Light"/>
          <w:color w:val="auto"/>
          <w:sz w:val="28"/>
          <w:szCs w:val="28"/>
        </w:rPr>
        <w:t xml:space="preserve"> </w:t>
      </w:r>
    </w:p>
    <w:p w:rsidR="00503FE7" w:rsidRDefault="00503FE7" w:rsidP="00503FE7">
      <w:pPr>
        <w:jc w:val="lowKashida"/>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t xml:space="preserve">  5.4 Aide en ligne :</w:t>
      </w:r>
    </w:p>
    <w:p w:rsidR="00503FE7" w:rsidRDefault="00503FE7" w:rsidP="00503FE7">
      <w:pPr>
        <w:ind w:firstLine="708"/>
        <w:jc w:val="lowKashida"/>
        <w:rPr>
          <w:rFonts w:ascii="Calibri Light" w:eastAsia="Times New Roman" w:hAnsi="Calibri Light"/>
          <w:color w:val="auto"/>
          <w:sz w:val="28"/>
          <w:szCs w:val="28"/>
        </w:rPr>
      </w:pPr>
      <w:r w:rsidRPr="008D1C3C">
        <w:rPr>
          <w:rFonts w:ascii="Calibri Light" w:eastAsia="Times New Roman" w:hAnsi="Calibri Light"/>
          <w:color w:val="auto"/>
          <w:sz w:val="28"/>
          <w:szCs w:val="28"/>
        </w:rPr>
        <w:t xml:space="preserve">La solution doit disposer d’une </w:t>
      </w:r>
      <w:r>
        <w:rPr>
          <w:rFonts w:ascii="Calibri Light" w:eastAsia="Times New Roman" w:hAnsi="Calibri Light"/>
          <w:color w:val="auto"/>
          <w:sz w:val="28"/>
          <w:szCs w:val="28"/>
        </w:rPr>
        <w:t>aide en ligne spécifique à chaque élément graphique dans l’interface de la solution (boutons, zone de saisie, etc.). Cette aide doit expliquer d’une part l’utilité de l’élément graphique et d’une autre part les règles de saisie des données. L’aide doit être disponible obligatoirement en Arabe et en Français.</w:t>
      </w:r>
    </w:p>
    <w:p w:rsidR="00503FE7" w:rsidRDefault="00503FE7" w:rsidP="00503FE7">
      <w:pPr>
        <w:jc w:val="lowKashida"/>
        <w:rPr>
          <w:rFonts w:ascii="Calibri Light" w:eastAsia="Times New Roman" w:hAnsi="Calibri Light"/>
          <w:color w:val="auto"/>
          <w:sz w:val="20"/>
          <w:szCs w:val="20"/>
        </w:rPr>
      </w:pPr>
    </w:p>
    <w:p w:rsidR="00503FE7" w:rsidRDefault="00503FE7" w:rsidP="00503FE7">
      <w:pPr>
        <w:jc w:val="lowKashida"/>
        <w:rPr>
          <w:rFonts w:ascii="Calibri Light" w:eastAsia="Times New Roman" w:hAnsi="Calibri Light"/>
          <w:color w:val="auto"/>
          <w:sz w:val="20"/>
          <w:szCs w:val="20"/>
        </w:rPr>
      </w:pPr>
    </w:p>
    <w:p w:rsidR="00503FE7" w:rsidRPr="005C5A4F" w:rsidRDefault="00503FE7" w:rsidP="00503FE7">
      <w:pPr>
        <w:jc w:val="lowKashida"/>
        <w:rPr>
          <w:rFonts w:ascii="Calibri Light" w:eastAsia="Times New Roman" w:hAnsi="Calibri Light"/>
          <w:color w:val="auto"/>
          <w:sz w:val="20"/>
          <w:szCs w:val="20"/>
        </w:rPr>
      </w:pPr>
    </w:p>
    <w:p w:rsidR="00503FE7" w:rsidRPr="0086527C" w:rsidRDefault="00503FE7" w:rsidP="00503FE7">
      <w:pPr>
        <w:jc w:val="lowKashida"/>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t xml:space="preserve">  5.5</w:t>
      </w:r>
      <w:r w:rsidRPr="0086527C">
        <w:rPr>
          <w:rFonts w:asciiTheme="majorHAnsi" w:eastAsiaTheme="majorEastAsia" w:hAnsiTheme="majorHAnsi" w:cstheme="majorBidi"/>
          <w:b/>
          <w:bCs/>
          <w:color w:val="365F91" w:themeColor="accent1" w:themeShade="BF"/>
          <w:sz w:val="28"/>
          <w:szCs w:val="28"/>
        </w:rPr>
        <w:t xml:space="preserve"> Workflow :</w:t>
      </w:r>
    </w:p>
    <w:p w:rsidR="00503FE7" w:rsidRPr="009418D7" w:rsidRDefault="00503FE7" w:rsidP="00503FE7">
      <w:pPr>
        <w:ind w:firstLine="360"/>
        <w:jc w:val="lowKashida"/>
        <w:rPr>
          <w:rFonts w:ascii="Calibri Light" w:eastAsia="Times New Roman" w:hAnsi="Calibri Light"/>
          <w:color w:val="auto"/>
          <w:sz w:val="28"/>
          <w:szCs w:val="28"/>
        </w:rPr>
      </w:pPr>
      <w:r w:rsidRPr="009418D7">
        <w:rPr>
          <w:rFonts w:ascii="Calibri Light" w:eastAsia="Times New Roman" w:hAnsi="Calibri Light"/>
          <w:color w:val="auto"/>
          <w:sz w:val="28"/>
          <w:szCs w:val="28"/>
        </w:rPr>
        <w:t>Dans</w:t>
      </w:r>
      <w:r>
        <w:rPr>
          <w:rFonts w:ascii="Calibri Light" w:eastAsia="Times New Roman" w:hAnsi="Calibri Light"/>
          <w:color w:val="auto"/>
          <w:sz w:val="28"/>
          <w:szCs w:val="28"/>
        </w:rPr>
        <w:t xml:space="preserve"> cette première brique du projet, trois processus de validation sont importants avec un seul niveau de validation :</w:t>
      </w:r>
    </w:p>
    <w:p w:rsidR="00503FE7" w:rsidRDefault="00503FE7" w:rsidP="00503FE7">
      <w:pPr>
        <w:pStyle w:val="Paragraphedeliste"/>
        <w:numPr>
          <w:ilvl w:val="0"/>
          <w:numId w:val="5"/>
        </w:numPr>
        <w:jc w:val="lowKashida"/>
        <w:rPr>
          <w:rFonts w:ascii="Calibri Light" w:eastAsia="Times New Roman" w:hAnsi="Calibri Light"/>
          <w:color w:val="auto"/>
          <w:sz w:val="28"/>
          <w:szCs w:val="28"/>
        </w:rPr>
      </w:pPr>
      <w:r w:rsidRPr="00D35806">
        <w:rPr>
          <w:rFonts w:ascii="Calibri Light" w:eastAsia="Times New Roman" w:hAnsi="Calibri Light"/>
          <w:color w:val="auto"/>
          <w:sz w:val="28"/>
          <w:szCs w:val="28"/>
        </w:rPr>
        <w:t>Le gestionnaire principal traitement valide toutes les opérations effectuées par chacun des gestionnaires de description des archives définitives, de description des producteurs et des fonctions, de description des i</w:t>
      </w:r>
      <w:r>
        <w:rPr>
          <w:rFonts w:ascii="Calibri Light" w:eastAsia="Times New Roman" w:hAnsi="Calibri Light"/>
          <w:color w:val="auto"/>
          <w:sz w:val="28"/>
          <w:szCs w:val="28"/>
        </w:rPr>
        <w:t xml:space="preserve">nstitutions de conservation et </w:t>
      </w:r>
      <w:r w:rsidRPr="00D35806">
        <w:rPr>
          <w:rFonts w:ascii="Calibri Light" w:eastAsia="Times New Roman" w:hAnsi="Calibri Light"/>
          <w:color w:val="auto"/>
          <w:sz w:val="28"/>
          <w:szCs w:val="28"/>
        </w:rPr>
        <w:t>le gestionnaire de la bibliothèque. Les informations saisies par ces derniers ne peuvent être publiées qu’après validation du ge</w:t>
      </w:r>
      <w:r>
        <w:rPr>
          <w:rFonts w:ascii="Calibri Light" w:eastAsia="Times New Roman" w:hAnsi="Calibri Light"/>
          <w:color w:val="auto"/>
          <w:sz w:val="28"/>
          <w:szCs w:val="28"/>
        </w:rPr>
        <w:t>stionnaire principal traitement ;</w:t>
      </w:r>
    </w:p>
    <w:p w:rsidR="00503FE7" w:rsidRDefault="00503FE7" w:rsidP="00503FE7">
      <w:pPr>
        <w:pStyle w:val="Paragraphedeliste"/>
        <w:numPr>
          <w:ilvl w:val="0"/>
          <w:numId w:val="5"/>
        </w:numPr>
        <w:jc w:val="lowKashida"/>
        <w:rPr>
          <w:rFonts w:ascii="Calibri Light" w:eastAsia="Times New Roman" w:hAnsi="Calibri Light"/>
          <w:color w:val="auto"/>
          <w:sz w:val="28"/>
          <w:szCs w:val="28"/>
        </w:rPr>
      </w:pPr>
      <w:r w:rsidRPr="0086527C">
        <w:rPr>
          <w:rFonts w:ascii="Calibri Light" w:eastAsia="Times New Roman" w:hAnsi="Calibri Light"/>
          <w:color w:val="auto"/>
          <w:sz w:val="28"/>
          <w:szCs w:val="28"/>
        </w:rPr>
        <w:t xml:space="preserve">Le gestionnaire principal de numérisation </w:t>
      </w:r>
      <w:r>
        <w:rPr>
          <w:rFonts w:ascii="Calibri Light" w:eastAsia="Times New Roman" w:hAnsi="Calibri Light"/>
          <w:color w:val="auto"/>
          <w:sz w:val="28"/>
          <w:szCs w:val="28"/>
        </w:rPr>
        <w:t xml:space="preserve">contrôle et </w:t>
      </w:r>
      <w:r w:rsidRPr="0086527C">
        <w:rPr>
          <w:rFonts w:ascii="Calibri Light" w:eastAsia="Times New Roman" w:hAnsi="Calibri Light"/>
          <w:color w:val="auto"/>
          <w:sz w:val="28"/>
          <w:szCs w:val="28"/>
        </w:rPr>
        <w:t xml:space="preserve">valide toutes les opérations effectuées par </w:t>
      </w:r>
      <w:r>
        <w:rPr>
          <w:rFonts w:ascii="Calibri Light" w:eastAsia="Times New Roman" w:hAnsi="Calibri Light"/>
          <w:color w:val="auto"/>
          <w:sz w:val="28"/>
          <w:szCs w:val="28"/>
        </w:rPr>
        <w:t>le gestionnaire de numérisation ;</w:t>
      </w:r>
    </w:p>
    <w:p w:rsidR="00503FE7" w:rsidRDefault="00503FE7" w:rsidP="00503FE7">
      <w:pPr>
        <w:pStyle w:val="Paragraphedeliste"/>
        <w:numPr>
          <w:ilvl w:val="0"/>
          <w:numId w:val="5"/>
        </w:numPr>
        <w:jc w:val="lowKashida"/>
        <w:rPr>
          <w:rFonts w:ascii="Calibri Light" w:eastAsia="Times New Roman" w:hAnsi="Calibri Light"/>
          <w:color w:val="auto"/>
          <w:sz w:val="28"/>
          <w:szCs w:val="28"/>
        </w:rPr>
      </w:pPr>
      <w:r>
        <w:rPr>
          <w:rFonts w:ascii="Calibri Light" w:eastAsia="Times New Roman" w:hAnsi="Calibri Light"/>
          <w:color w:val="auto"/>
          <w:sz w:val="28"/>
          <w:szCs w:val="28"/>
        </w:rPr>
        <w:t>Le gestionnaire principal dépôts d’archivage valide toutes les opérations effectuées par le gestionnaire dépôts d’archivage ;</w:t>
      </w:r>
    </w:p>
    <w:p w:rsidR="00503FE7" w:rsidRPr="00BA706E" w:rsidRDefault="00503FE7" w:rsidP="00503FE7">
      <w:pPr>
        <w:pStyle w:val="Paragraphedeliste"/>
        <w:numPr>
          <w:ilvl w:val="0"/>
          <w:numId w:val="5"/>
        </w:numPr>
        <w:jc w:val="lowKashida"/>
        <w:rPr>
          <w:rFonts w:ascii="Calibri Light" w:eastAsia="Times New Roman" w:hAnsi="Calibri Light"/>
          <w:color w:val="auto"/>
          <w:sz w:val="28"/>
          <w:szCs w:val="28"/>
        </w:rPr>
      </w:pPr>
      <w:r w:rsidRPr="00BA706E">
        <w:rPr>
          <w:rFonts w:ascii="Calibri Light" w:eastAsia="Times New Roman" w:hAnsi="Calibri Light"/>
          <w:color w:val="auto"/>
          <w:sz w:val="28"/>
          <w:szCs w:val="28"/>
        </w:rPr>
        <w:t>L’Administrateur principal valide toutes les actions du Gestionnaire du contenu et de l’Administrateur technique.</w:t>
      </w:r>
    </w:p>
    <w:p w:rsidR="00503FE7" w:rsidRPr="005C5A4F" w:rsidRDefault="00503FE7" w:rsidP="00503FE7">
      <w:pPr>
        <w:jc w:val="lowKashida"/>
        <w:rPr>
          <w:rFonts w:ascii="Calibri Light" w:eastAsia="Times New Roman" w:hAnsi="Calibri Light"/>
          <w:color w:val="auto"/>
          <w:sz w:val="10"/>
          <w:szCs w:val="10"/>
        </w:rPr>
      </w:pPr>
    </w:p>
    <w:p w:rsidR="00503FE7" w:rsidRPr="0082030F" w:rsidRDefault="00503FE7" w:rsidP="00503FE7">
      <w:pPr>
        <w:jc w:val="lowKashida"/>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t xml:space="preserve">  5.6</w:t>
      </w:r>
      <w:r w:rsidRPr="0082030F">
        <w:rPr>
          <w:rFonts w:asciiTheme="majorHAnsi" w:eastAsiaTheme="majorEastAsia" w:hAnsiTheme="majorHAnsi" w:cstheme="majorBidi"/>
          <w:b/>
          <w:bCs/>
          <w:color w:val="365F91" w:themeColor="accent1" w:themeShade="BF"/>
          <w:sz w:val="28"/>
          <w:szCs w:val="28"/>
        </w:rPr>
        <w:t xml:space="preserve"> Impression</w:t>
      </w:r>
    </w:p>
    <w:p w:rsidR="00503FE7" w:rsidRDefault="00503FE7" w:rsidP="00503FE7">
      <w:pPr>
        <w:ind w:firstLine="708"/>
        <w:jc w:val="lowKashida"/>
        <w:rPr>
          <w:rFonts w:ascii="Calibri Light" w:eastAsia="Times New Roman" w:hAnsi="Calibri Light"/>
          <w:color w:val="auto"/>
          <w:sz w:val="28"/>
          <w:szCs w:val="28"/>
        </w:rPr>
      </w:pPr>
      <w:r>
        <w:rPr>
          <w:rFonts w:ascii="Calibri Light" w:eastAsia="Times New Roman" w:hAnsi="Calibri Light"/>
          <w:color w:val="auto"/>
          <w:sz w:val="28"/>
          <w:szCs w:val="28"/>
        </w:rPr>
        <w:t xml:space="preserve">Toutes les interfaces de la solution doivent présenter une icône d’impression de page avec une mise en page automatique. </w:t>
      </w:r>
    </w:p>
    <w:p w:rsidR="00503FE7" w:rsidRPr="005C5A4F" w:rsidRDefault="00503FE7" w:rsidP="00503FE7">
      <w:pPr>
        <w:ind w:firstLine="708"/>
        <w:jc w:val="lowKashida"/>
        <w:rPr>
          <w:rFonts w:ascii="Calibri Light" w:eastAsia="Times New Roman" w:hAnsi="Calibri Light"/>
          <w:color w:val="auto"/>
          <w:sz w:val="8"/>
          <w:szCs w:val="8"/>
        </w:rPr>
      </w:pPr>
    </w:p>
    <w:p w:rsidR="00503FE7" w:rsidRDefault="00503FE7" w:rsidP="00503FE7">
      <w:pPr>
        <w:jc w:val="lowKashida"/>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t xml:space="preserve">  5.7</w:t>
      </w:r>
      <w:r w:rsidRPr="00142C06">
        <w:rPr>
          <w:rFonts w:asciiTheme="majorHAnsi" w:eastAsiaTheme="majorEastAsia" w:hAnsiTheme="majorHAnsi" w:cstheme="majorBidi"/>
          <w:b/>
          <w:bCs/>
          <w:color w:val="365F91" w:themeColor="accent1" w:themeShade="BF"/>
          <w:sz w:val="28"/>
          <w:szCs w:val="28"/>
        </w:rPr>
        <w:t xml:space="preserve"> Formats :</w:t>
      </w:r>
    </w:p>
    <w:p w:rsidR="00503FE7" w:rsidRDefault="00503FE7" w:rsidP="00503FE7">
      <w:pPr>
        <w:jc w:val="lowKashida"/>
        <w:rPr>
          <w:rFonts w:ascii="Calibri Light" w:eastAsia="Times New Roman" w:hAnsi="Calibri Light"/>
          <w:color w:val="auto"/>
          <w:sz w:val="28"/>
          <w:szCs w:val="28"/>
        </w:rPr>
      </w:pPr>
      <w:r>
        <w:rPr>
          <w:rFonts w:ascii="Calibri Light" w:eastAsia="Times New Roman" w:hAnsi="Calibri Light"/>
          <w:color w:val="auto"/>
          <w:sz w:val="28"/>
          <w:szCs w:val="28"/>
        </w:rPr>
        <w:t xml:space="preserve">      L</w:t>
      </w:r>
      <w:r w:rsidRPr="00D644FA">
        <w:rPr>
          <w:rFonts w:ascii="Calibri Light" w:eastAsia="Times New Roman" w:hAnsi="Calibri Light"/>
          <w:color w:val="auto"/>
          <w:sz w:val="28"/>
          <w:szCs w:val="28"/>
        </w:rPr>
        <w:t xml:space="preserve">es interfaces doivent </w:t>
      </w:r>
      <w:r>
        <w:rPr>
          <w:rFonts w:ascii="Calibri Light" w:eastAsia="Times New Roman" w:hAnsi="Calibri Light"/>
          <w:color w:val="auto"/>
          <w:sz w:val="28"/>
          <w:szCs w:val="28"/>
        </w:rPr>
        <w:t>permettre</w:t>
      </w:r>
      <w:r w:rsidRPr="00D644FA">
        <w:rPr>
          <w:rFonts w:ascii="Calibri Light" w:eastAsia="Times New Roman" w:hAnsi="Calibri Light"/>
          <w:color w:val="auto"/>
          <w:sz w:val="28"/>
          <w:szCs w:val="28"/>
        </w:rPr>
        <w:t xml:space="preserve"> </w:t>
      </w:r>
      <w:r>
        <w:rPr>
          <w:rFonts w:ascii="Calibri Light" w:eastAsia="Times New Roman" w:hAnsi="Calibri Light"/>
          <w:color w:val="auto"/>
          <w:sz w:val="28"/>
          <w:szCs w:val="28"/>
        </w:rPr>
        <w:t>l’importation/ exportation</w:t>
      </w:r>
      <w:r w:rsidRPr="00D644FA">
        <w:rPr>
          <w:rFonts w:ascii="Calibri Light" w:eastAsia="Times New Roman" w:hAnsi="Calibri Light"/>
          <w:color w:val="auto"/>
          <w:sz w:val="28"/>
          <w:szCs w:val="28"/>
        </w:rPr>
        <w:t xml:space="preserve"> en </w:t>
      </w:r>
      <w:r>
        <w:rPr>
          <w:rFonts w:ascii="Calibri Light" w:eastAsia="Times New Roman" w:hAnsi="Calibri Light"/>
          <w:color w:val="auto"/>
          <w:sz w:val="28"/>
          <w:szCs w:val="28"/>
        </w:rPr>
        <w:t>XML</w:t>
      </w:r>
      <w:r w:rsidRPr="00D644FA">
        <w:rPr>
          <w:rFonts w:ascii="Calibri Light" w:eastAsia="Times New Roman" w:hAnsi="Calibri Light"/>
          <w:color w:val="auto"/>
          <w:sz w:val="28"/>
          <w:szCs w:val="28"/>
        </w:rPr>
        <w:t xml:space="preserve">, </w:t>
      </w:r>
      <w:r>
        <w:rPr>
          <w:rFonts w:ascii="Calibri Light" w:eastAsia="Times New Roman" w:hAnsi="Calibri Light"/>
          <w:color w:val="auto"/>
          <w:sz w:val="28"/>
          <w:szCs w:val="28"/>
        </w:rPr>
        <w:t>CSV</w:t>
      </w:r>
      <w:r w:rsidRPr="00D644FA">
        <w:rPr>
          <w:rFonts w:ascii="Calibri Light" w:eastAsia="Times New Roman" w:hAnsi="Calibri Light"/>
          <w:color w:val="auto"/>
          <w:sz w:val="28"/>
          <w:szCs w:val="28"/>
        </w:rPr>
        <w:t xml:space="preserve"> et</w:t>
      </w:r>
      <w:r>
        <w:rPr>
          <w:rFonts w:ascii="Calibri Light" w:eastAsia="Times New Roman" w:hAnsi="Calibri Light"/>
          <w:color w:val="auto"/>
          <w:sz w:val="28"/>
          <w:szCs w:val="28"/>
        </w:rPr>
        <w:t xml:space="preserve"> E</w:t>
      </w:r>
      <w:r w:rsidRPr="00D644FA">
        <w:rPr>
          <w:rFonts w:ascii="Calibri Light" w:eastAsia="Times New Roman" w:hAnsi="Calibri Light"/>
          <w:color w:val="auto"/>
          <w:sz w:val="28"/>
          <w:szCs w:val="28"/>
        </w:rPr>
        <w:t>xcel.</w:t>
      </w:r>
      <w:r>
        <w:rPr>
          <w:rFonts w:ascii="Calibri Light" w:eastAsia="Times New Roman" w:hAnsi="Calibri Light"/>
          <w:color w:val="auto"/>
          <w:sz w:val="28"/>
          <w:szCs w:val="28"/>
        </w:rPr>
        <w:t xml:space="preserve"> Les notices de description archivistique (ISAD-G) doivent être importables/exportables dans le format XML-EAD (EAD : Encoded Archival Description) et les notices de description des producteur (ISAAR-CPF) doivent être importables/exportables dans le format XML-EAC (EAC : Encoded Archival Context).</w:t>
      </w:r>
    </w:p>
    <w:p w:rsidR="00503FE7" w:rsidRDefault="00503FE7" w:rsidP="00503FE7">
      <w:pPr>
        <w:jc w:val="lowKashida"/>
        <w:rPr>
          <w:rFonts w:ascii="Calibri Light" w:eastAsia="Times New Roman" w:hAnsi="Calibri Light"/>
          <w:color w:val="auto"/>
          <w:sz w:val="28"/>
          <w:szCs w:val="28"/>
        </w:rPr>
      </w:pPr>
      <w:r>
        <w:rPr>
          <w:rFonts w:ascii="Calibri Light" w:eastAsia="Times New Roman" w:hAnsi="Calibri Light"/>
          <w:color w:val="auto"/>
          <w:sz w:val="28"/>
          <w:szCs w:val="28"/>
        </w:rPr>
        <w:t>Les rapports et les statistiques doivent être exportables en PDF, WORD, EXCEL, etc.</w:t>
      </w:r>
    </w:p>
    <w:p w:rsidR="00503FE7" w:rsidRPr="005C5A4F" w:rsidRDefault="00503FE7" w:rsidP="00503FE7">
      <w:pPr>
        <w:jc w:val="lowKashida"/>
        <w:rPr>
          <w:rFonts w:ascii="Calibri Light" w:eastAsia="Times New Roman" w:hAnsi="Calibri Light"/>
          <w:color w:val="auto"/>
          <w:sz w:val="10"/>
          <w:szCs w:val="10"/>
        </w:rPr>
      </w:pPr>
    </w:p>
    <w:p w:rsidR="00503FE7" w:rsidRDefault="00503FE7" w:rsidP="00503FE7">
      <w:pPr>
        <w:jc w:val="lowKashida"/>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t xml:space="preserve"> 5.8 Conformité aux normes internationales :</w:t>
      </w:r>
    </w:p>
    <w:p w:rsidR="00503FE7" w:rsidRDefault="00503FE7" w:rsidP="00503FE7">
      <w:pPr>
        <w:ind w:firstLine="426"/>
        <w:jc w:val="lowKashida"/>
        <w:rPr>
          <w:rFonts w:ascii="Calibri Light" w:eastAsia="Times New Roman" w:hAnsi="Calibri Light"/>
          <w:color w:val="auto"/>
          <w:sz w:val="28"/>
          <w:szCs w:val="28"/>
        </w:rPr>
      </w:pPr>
      <w:r w:rsidRPr="00A932A7">
        <w:rPr>
          <w:rFonts w:ascii="Calibri Light" w:eastAsia="Times New Roman" w:hAnsi="Calibri Light"/>
          <w:color w:val="auto"/>
          <w:sz w:val="28"/>
          <w:szCs w:val="28"/>
        </w:rPr>
        <w:t xml:space="preserve">La solution </w:t>
      </w:r>
      <w:r>
        <w:rPr>
          <w:rFonts w:ascii="Calibri Light" w:eastAsia="Times New Roman" w:hAnsi="Calibri Light"/>
          <w:color w:val="auto"/>
          <w:sz w:val="28"/>
          <w:szCs w:val="28"/>
        </w:rPr>
        <w:t>doit obligatoirement se conformer aux normes archivistiques internationales, afin de faciliter l’échange de données dans un réseau d’archives. Les normes archivistiques à respecter pour le module Gestion des archives définitives sont :</w:t>
      </w:r>
    </w:p>
    <w:p w:rsidR="00503FE7" w:rsidRPr="00A932A7" w:rsidRDefault="00503FE7" w:rsidP="00503FE7">
      <w:pPr>
        <w:pStyle w:val="Paragraphedeliste"/>
        <w:numPr>
          <w:ilvl w:val="0"/>
          <w:numId w:val="13"/>
        </w:numPr>
        <w:jc w:val="lowKashida"/>
        <w:rPr>
          <w:rFonts w:ascii="Calibri Light" w:eastAsia="Times New Roman" w:hAnsi="Calibri Light"/>
          <w:color w:val="auto"/>
          <w:sz w:val="28"/>
          <w:szCs w:val="28"/>
        </w:rPr>
      </w:pPr>
      <w:r>
        <w:rPr>
          <w:rFonts w:ascii="Calibri Light" w:eastAsia="Times New Roman" w:hAnsi="Calibri Light"/>
          <w:color w:val="auto"/>
          <w:sz w:val="28"/>
          <w:szCs w:val="28"/>
        </w:rPr>
        <w:t xml:space="preserve">ISAD(G) : </w:t>
      </w:r>
      <w:r w:rsidRPr="00A932A7">
        <w:rPr>
          <w:rFonts w:ascii="Calibri Light" w:eastAsia="Times New Roman" w:hAnsi="Calibri Light"/>
          <w:color w:val="auto"/>
          <w:sz w:val="28"/>
          <w:szCs w:val="28"/>
        </w:rPr>
        <w:t xml:space="preserve">Norme générale et internationale de </w:t>
      </w:r>
      <w:r>
        <w:rPr>
          <w:rFonts w:ascii="Calibri Light" w:eastAsia="Times New Roman" w:hAnsi="Calibri Light"/>
          <w:color w:val="auto"/>
          <w:sz w:val="28"/>
          <w:szCs w:val="28"/>
        </w:rPr>
        <w:t xml:space="preserve">description archivistique, 2000. </w:t>
      </w:r>
      <w:r w:rsidRPr="00265B00">
        <w:rPr>
          <w:rFonts w:ascii="Calibri Light" w:eastAsia="Times New Roman" w:hAnsi="Calibri Light"/>
          <w:color w:val="auto"/>
          <w:sz w:val="28"/>
          <w:szCs w:val="28"/>
          <w:u w:val="single"/>
        </w:rPr>
        <w:t>Voir l’annexe</w:t>
      </w:r>
      <w:r>
        <w:rPr>
          <w:rFonts w:ascii="Calibri Light" w:eastAsia="Times New Roman" w:hAnsi="Calibri Light"/>
          <w:color w:val="auto"/>
          <w:sz w:val="28"/>
          <w:szCs w:val="28"/>
          <w:u w:val="single"/>
        </w:rPr>
        <w:t xml:space="preserve"> 9</w:t>
      </w:r>
      <w:r w:rsidRPr="00265B00">
        <w:rPr>
          <w:rFonts w:ascii="Calibri Light" w:eastAsia="Times New Roman" w:hAnsi="Calibri Light"/>
          <w:color w:val="auto"/>
          <w:sz w:val="28"/>
          <w:szCs w:val="28"/>
          <w:u w:val="single"/>
        </w:rPr>
        <w:t>.1</w:t>
      </w:r>
      <w:r>
        <w:rPr>
          <w:rFonts w:ascii="Calibri Light" w:eastAsia="Times New Roman" w:hAnsi="Calibri Light"/>
          <w:color w:val="auto"/>
          <w:sz w:val="28"/>
          <w:szCs w:val="28"/>
        </w:rPr>
        <w:t> ;</w:t>
      </w:r>
    </w:p>
    <w:p w:rsidR="00503FE7" w:rsidRPr="00A932A7" w:rsidRDefault="00503FE7" w:rsidP="00503FE7">
      <w:pPr>
        <w:pStyle w:val="Paragraphedeliste"/>
        <w:numPr>
          <w:ilvl w:val="0"/>
          <w:numId w:val="13"/>
        </w:numPr>
        <w:jc w:val="lowKashida"/>
        <w:rPr>
          <w:rFonts w:ascii="Calibri Light" w:eastAsia="Times New Roman" w:hAnsi="Calibri Light"/>
          <w:color w:val="auto"/>
          <w:sz w:val="28"/>
          <w:szCs w:val="28"/>
        </w:rPr>
      </w:pPr>
      <w:r>
        <w:rPr>
          <w:rFonts w:ascii="Calibri Light" w:eastAsia="Times New Roman" w:hAnsi="Calibri Light"/>
          <w:color w:val="auto"/>
          <w:sz w:val="28"/>
          <w:szCs w:val="28"/>
        </w:rPr>
        <w:t xml:space="preserve">ISAAR(CPF) : </w:t>
      </w:r>
      <w:r w:rsidRPr="00A932A7">
        <w:rPr>
          <w:rFonts w:ascii="Calibri Light" w:eastAsia="Times New Roman" w:hAnsi="Calibri Light"/>
          <w:color w:val="auto"/>
          <w:sz w:val="28"/>
          <w:szCs w:val="28"/>
        </w:rPr>
        <w:t xml:space="preserve">Norme internationale sur les notices d'autorité archivistiques relatives aux collectivités, aux </w:t>
      </w:r>
      <w:r>
        <w:rPr>
          <w:rFonts w:ascii="Calibri Light" w:eastAsia="Times New Roman" w:hAnsi="Calibri Light"/>
          <w:color w:val="auto"/>
          <w:sz w:val="28"/>
          <w:szCs w:val="28"/>
        </w:rPr>
        <w:t xml:space="preserve">personnes et aux familles, 1995, </w:t>
      </w:r>
      <w:r w:rsidRPr="00A932A7">
        <w:rPr>
          <w:rFonts w:ascii="Calibri Light" w:eastAsia="Times New Roman" w:hAnsi="Calibri Light"/>
          <w:color w:val="auto"/>
          <w:sz w:val="28"/>
          <w:szCs w:val="28"/>
        </w:rPr>
        <w:t>mise à jour en 2004.</w:t>
      </w:r>
      <w:r w:rsidRPr="00657316">
        <w:rPr>
          <w:rFonts w:ascii="Calibri Light" w:eastAsia="Times New Roman" w:hAnsi="Calibri Light"/>
          <w:color w:val="auto"/>
          <w:sz w:val="28"/>
          <w:szCs w:val="28"/>
        </w:rPr>
        <w:t xml:space="preserve"> </w:t>
      </w:r>
      <w:r w:rsidRPr="00265B00">
        <w:rPr>
          <w:rFonts w:ascii="Calibri Light" w:eastAsia="Times New Roman" w:hAnsi="Calibri Light"/>
          <w:color w:val="auto"/>
          <w:sz w:val="28"/>
          <w:szCs w:val="28"/>
          <w:u w:val="single"/>
        </w:rPr>
        <w:t>Voir l’annexe</w:t>
      </w:r>
      <w:r>
        <w:rPr>
          <w:rFonts w:ascii="Calibri Light" w:eastAsia="Times New Roman" w:hAnsi="Calibri Light"/>
          <w:color w:val="auto"/>
          <w:sz w:val="28"/>
          <w:szCs w:val="28"/>
          <w:u w:val="single"/>
        </w:rPr>
        <w:t xml:space="preserve"> 9</w:t>
      </w:r>
      <w:r w:rsidRPr="00265B00">
        <w:rPr>
          <w:rFonts w:ascii="Calibri Light" w:eastAsia="Times New Roman" w:hAnsi="Calibri Light"/>
          <w:color w:val="auto"/>
          <w:sz w:val="28"/>
          <w:szCs w:val="28"/>
          <w:u w:val="single"/>
        </w:rPr>
        <w:t>.2</w:t>
      </w:r>
      <w:r>
        <w:rPr>
          <w:rFonts w:ascii="Calibri Light" w:eastAsia="Times New Roman" w:hAnsi="Calibri Light"/>
          <w:color w:val="auto"/>
          <w:sz w:val="28"/>
          <w:szCs w:val="28"/>
        </w:rPr>
        <w:t> ;</w:t>
      </w:r>
    </w:p>
    <w:p w:rsidR="00503FE7" w:rsidRPr="00A932A7" w:rsidRDefault="00503FE7" w:rsidP="00503FE7">
      <w:pPr>
        <w:pStyle w:val="Paragraphedeliste"/>
        <w:numPr>
          <w:ilvl w:val="0"/>
          <w:numId w:val="13"/>
        </w:numPr>
        <w:jc w:val="lowKashida"/>
        <w:rPr>
          <w:rFonts w:ascii="Calibri Light" w:eastAsia="Times New Roman" w:hAnsi="Calibri Light"/>
          <w:color w:val="auto"/>
          <w:sz w:val="28"/>
          <w:szCs w:val="28"/>
        </w:rPr>
      </w:pPr>
      <w:r>
        <w:rPr>
          <w:rFonts w:ascii="Calibri Light" w:eastAsia="Times New Roman" w:hAnsi="Calibri Light"/>
          <w:color w:val="auto"/>
          <w:sz w:val="28"/>
          <w:szCs w:val="28"/>
        </w:rPr>
        <w:t xml:space="preserve">ISDF : </w:t>
      </w:r>
      <w:r w:rsidRPr="00A932A7">
        <w:rPr>
          <w:rFonts w:ascii="Calibri Light" w:eastAsia="Times New Roman" w:hAnsi="Calibri Light"/>
          <w:color w:val="auto"/>
          <w:sz w:val="28"/>
          <w:szCs w:val="28"/>
        </w:rPr>
        <w:t>Norme internationale pour la description des fonctions, 2008</w:t>
      </w:r>
      <w:r>
        <w:rPr>
          <w:rFonts w:ascii="Calibri Light" w:eastAsia="Times New Roman" w:hAnsi="Calibri Light"/>
          <w:color w:val="auto"/>
          <w:sz w:val="28"/>
          <w:szCs w:val="28"/>
        </w:rPr>
        <w:t xml:space="preserve">. </w:t>
      </w:r>
      <w:r w:rsidRPr="00265B00">
        <w:rPr>
          <w:rFonts w:ascii="Calibri Light" w:eastAsia="Times New Roman" w:hAnsi="Calibri Light"/>
          <w:color w:val="auto"/>
          <w:sz w:val="28"/>
          <w:szCs w:val="28"/>
          <w:u w:val="single"/>
        </w:rPr>
        <w:t>Voir l’annexe</w:t>
      </w:r>
      <w:r>
        <w:rPr>
          <w:rFonts w:ascii="Calibri Light" w:eastAsia="Times New Roman" w:hAnsi="Calibri Light"/>
          <w:color w:val="auto"/>
          <w:sz w:val="28"/>
          <w:szCs w:val="28"/>
          <w:u w:val="single"/>
        </w:rPr>
        <w:t xml:space="preserve"> 9</w:t>
      </w:r>
      <w:r w:rsidRPr="00265B00">
        <w:rPr>
          <w:rFonts w:ascii="Calibri Light" w:eastAsia="Times New Roman" w:hAnsi="Calibri Light"/>
          <w:color w:val="auto"/>
          <w:sz w:val="28"/>
          <w:szCs w:val="28"/>
          <w:u w:val="single"/>
        </w:rPr>
        <w:t>.3</w:t>
      </w:r>
      <w:r>
        <w:rPr>
          <w:rFonts w:ascii="Calibri Light" w:eastAsia="Times New Roman" w:hAnsi="Calibri Light"/>
          <w:color w:val="auto"/>
          <w:sz w:val="28"/>
          <w:szCs w:val="28"/>
        </w:rPr>
        <w:t> ;</w:t>
      </w:r>
    </w:p>
    <w:p w:rsidR="00503FE7" w:rsidRPr="00A932A7" w:rsidRDefault="00503FE7" w:rsidP="00503FE7">
      <w:pPr>
        <w:pStyle w:val="Paragraphedeliste"/>
        <w:numPr>
          <w:ilvl w:val="0"/>
          <w:numId w:val="13"/>
        </w:numPr>
        <w:jc w:val="lowKashida"/>
        <w:rPr>
          <w:rFonts w:ascii="Calibri Light" w:eastAsia="Times New Roman" w:hAnsi="Calibri Light"/>
          <w:color w:val="auto"/>
          <w:sz w:val="28"/>
          <w:szCs w:val="28"/>
        </w:rPr>
      </w:pPr>
      <w:r>
        <w:rPr>
          <w:rFonts w:ascii="Calibri Light" w:eastAsia="Times New Roman" w:hAnsi="Calibri Light"/>
          <w:color w:val="auto"/>
          <w:sz w:val="28"/>
          <w:szCs w:val="28"/>
        </w:rPr>
        <w:lastRenderedPageBreak/>
        <w:t xml:space="preserve">ISDIAH : </w:t>
      </w:r>
      <w:r w:rsidRPr="00A932A7">
        <w:rPr>
          <w:rFonts w:ascii="Calibri Light" w:eastAsia="Times New Roman" w:hAnsi="Calibri Light"/>
          <w:color w:val="auto"/>
          <w:sz w:val="28"/>
          <w:szCs w:val="28"/>
        </w:rPr>
        <w:t>Norme internationale pour la description des institutions conservant des archives, 2008.</w:t>
      </w:r>
      <w:r>
        <w:rPr>
          <w:rFonts w:ascii="Calibri Light" w:eastAsia="Times New Roman" w:hAnsi="Calibri Light"/>
          <w:color w:val="auto"/>
          <w:sz w:val="28"/>
          <w:szCs w:val="28"/>
        </w:rPr>
        <w:t xml:space="preserve"> </w:t>
      </w:r>
      <w:r w:rsidRPr="00265B00">
        <w:rPr>
          <w:rFonts w:ascii="Calibri Light" w:eastAsia="Times New Roman" w:hAnsi="Calibri Light"/>
          <w:color w:val="auto"/>
          <w:sz w:val="28"/>
          <w:szCs w:val="28"/>
          <w:u w:val="single"/>
        </w:rPr>
        <w:t>Voir l’annexe</w:t>
      </w:r>
      <w:r>
        <w:rPr>
          <w:rFonts w:ascii="Calibri Light" w:eastAsia="Times New Roman" w:hAnsi="Calibri Light"/>
          <w:color w:val="auto"/>
          <w:sz w:val="28"/>
          <w:szCs w:val="28"/>
          <w:u w:val="single"/>
        </w:rPr>
        <w:t xml:space="preserve"> 9</w:t>
      </w:r>
      <w:r w:rsidRPr="00265B00">
        <w:rPr>
          <w:rFonts w:ascii="Calibri Light" w:eastAsia="Times New Roman" w:hAnsi="Calibri Light"/>
          <w:color w:val="auto"/>
          <w:sz w:val="28"/>
          <w:szCs w:val="28"/>
          <w:u w:val="single"/>
        </w:rPr>
        <w:t>.4</w:t>
      </w:r>
      <w:r>
        <w:rPr>
          <w:rFonts w:ascii="Calibri Light" w:eastAsia="Times New Roman" w:hAnsi="Calibri Light"/>
          <w:color w:val="auto"/>
          <w:sz w:val="28"/>
          <w:szCs w:val="28"/>
        </w:rPr>
        <w:t>.</w:t>
      </w:r>
    </w:p>
    <w:p w:rsidR="00503FE7" w:rsidRDefault="00503FE7" w:rsidP="00503FE7">
      <w:pPr>
        <w:jc w:val="lowKashida"/>
        <w:rPr>
          <w:rFonts w:ascii="Calibri Light" w:eastAsia="Times New Roman" w:hAnsi="Calibri Light"/>
          <w:color w:val="auto"/>
          <w:sz w:val="28"/>
          <w:szCs w:val="28"/>
        </w:rPr>
      </w:pPr>
      <w:r>
        <w:rPr>
          <w:rFonts w:ascii="Calibri Light" w:eastAsia="Times New Roman" w:hAnsi="Calibri Light"/>
          <w:color w:val="auto"/>
          <w:sz w:val="28"/>
          <w:szCs w:val="28"/>
        </w:rPr>
        <w:t>Pour le module Bibliothèque, il faut se conformer à la norme :</w:t>
      </w:r>
    </w:p>
    <w:p w:rsidR="00503FE7" w:rsidRPr="00A932A7" w:rsidRDefault="00503FE7" w:rsidP="00503FE7">
      <w:pPr>
        <w:pStyle w:val="Paragraphedeliste"/>
        <w:numPr>
          <w:ilvl w:val="0"/>
          <w:numId w:val="13"/>
        </w:numPr>
        <w:jc w:val="lowKashida"/>
        <w:rPr>
          <w:rFonts w:ascii="Calibri Light" w:eastAsia="Times New Roman" w:hAnsi="Calibri Light"/>
          <w:color w:val="auto"/>
          <w:sz w:val="28"/>
          <w:szCs w:val="28"/>
        </w:rPr>
      </w:pPr>
      <w:r>
        <w:rPr>
          <w:rFonts w:ascii="Calibri Light" w:eastAsia="Times New Roman" w:hAnsi="Calibri Light"/>
          <w:color w:val="auto"/>
          <w:sz w:val="28"/>
          <w:szCs w:val="28"/>
        </w:rPr>
        <w:t>ISBD : Norme internationale de description bibliographique.</w:t>
      </w:r>
    </w:p>
    <w:p w:rsidR="00503FE7" w:rsidRPr="005C5A4F" w:rsidRDefault="00503FE7" w:rsidP="00503FE7">
      <w:pPr>
        <w:jc w:val="lowKashida"/>
        <w:rPr>
          <w:sz w:val="8"/>
          <w:szCs w:val="8"/>
        </w:rPr>
      </w:pPr>
    </w:p>
    <w:p w:rsidR="00503FE7" w:rsidRPr="00F31800" w:rsidRDefault="00503FE7" w:rsidP="00503FE7">
      <w:pPr>
        <w:jc w:val="lowKashida"/>
        <w:rPr>
          <w:rFonts w:asciiTheme="majorHAnsi" w:eastAsiaTheme="majorEastAsia" w:hAnsiTheme="majorHAnsi" w:cstheme="majorBidi"/>
          <w:b/>
          <w:bCs/>
          <w:color w:val="365F91" w:themeColor="accent1" w:themeShade="BF"/>
          <w:sz w:val="32"/>
          <w:szCs w:val="32"/>
        </w:rPr>
      </w:pPr>
      <w:r w:rsidRPr="00F31800">
        <w:rPr>
          <w:rFonts w:asciiTheme="majorHAnsi" w:eastAsiaTheme="majorEastAsia" w:hAnsiTheme="majorHAnsi" w:cstheme="majorBidi"/>
          <w:b/>
          <w:bCs/>
          <w:color w:val="365F91" w:themeColor="accent1" w:themeShade="BF"/>
          <w:sz w:val="32"/>
          <w:szCs w:val="32"/>
        </w:rPr>
        <w:t xml:space="preserve">6. </w:t>
      </w:r>
      <w:r w:rsidRPr="004C41E0">
        <w:rPr>
          <w:rFonts w:asciiTheme="majorHAnsi" w:eastAsiaTheme="majorEastAsia" w:hAnsiTheme="majorHAnsi" w:cstheme="majorBidi"/>
          <w:b/>
          <w:bCs/>
          <w:color w:val="365F91" w:themeColor="accent1" w:themeShade="BF"/>
          <w:sz w:val="32"/>
          <w:szCs w:val="32"/>
          <w:u w:val="single"/>
        </w:rPr>
        <w:t>Fonctionnalités détaillées </w:t>
      </w:r>
      <w:r w:rsidRPr="00F31800">
        <w:rPr>
          <w:rFonts w:asciiTheme="majorHAnsi" w:eastAsiaTheme="majorEastAsia" w:hAnsiTheme="majorHAnsi" w:cstheme="majorBidi"/>
          <w:b/>
          <w:bCs/>
          <w:color w:val="365F91" w:themeColor="accent1" w:themeShade="BF"/>
          <w:sz w:val="32"/>
          <w:szCs w:val="32"/>
        </w:rPr>
        <w:t>:</w:t>
      </w:r>
    </w:p>
    <w:p w:rsidR="00503FE7" w:rsidRPr="00DF3A7D" w:rsidRDefault="00503FE7" w:rsidP="00503FE7">
      <w:pPr>
        <w:pStyle w:val="Paragraphedeliste"/>
        <w:numPr>
          <w:ilvl w:val="1"/>
          <w:numId w:val="16"/>
        </w:numPr>
        <w:tabs>
          <w:tab w:val="left" w:pos="851"/>
          <w:tab w:val="left" w:pos="1276"/>
        </w:tabs>
        <w:ind w:firstLine="66"/>
        <w:jc w:val="lowKashida"/>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t xml:space="preserve"> </w:t>
      </w:r>
      <w:r w:rsidRPr="00DF3A7D">
        <w:rPr>
          <w:rFonts w:asciiTheme="majorHAnsi" w:eastAsiaTheme="majorEastAsia" w:hAnsiTheme="majorHAnsi" w:cstheme="majorBidi"/>
          <w:b/>
          <w:bCs/>
          <w:color w:val="365F91" w:themeColor="accent1" w:themeShade="BF"/>
          <w:sz w:val="28"/>
          <w:szCs w:val="28"/>
        </w:rPr>
        <w:t>Module Gestion des archives définitives :</w:t>
      </w:r>
    </w:p>
    <w:p w:rsidR="00503FE7" w:rsidRPr="008923FF" w:rsidRDefault="00503FE7" w:rsidP="00503FE7">
      <w:pPr>
        <w:suppressAutoHyphens w:val="0"/>
        <w:jc w:val="lowKashida"/>
        <w:rPr>
          <w:b/>
          <w:bCs/>
          <w:color w:val="4F81BD" w:themeColor="accent1"/>
          <w:sz w:val="28"/>
          <w:szCs w:val="28"/>
        </w:rPr>
      </w:pPr>
      <w:r>
        <w:rPr>
          <w:b/>
          <w:bCs/>
          <w:color w:val="4F81BD" w:themeColor="accent1"/>
          <w:sz w:val="28"/>
          <w:szCs w:val="28"/>
        </w:rPr>
        <w:t xml:space="preserve">            6.1.1 </w:t>
      </w:r>
      <w:r w:rsidRPr="008923FF">
        <w:rPr>
          <w:b/>
          <w:bCs/>
          <w:color w:val="4F81BD" w:themeColor="accent1"/>
          <w:sz w:val="28"/>
          <w:szCs w:val="28"/>
        </w:rPr>
        <w:t>Plan de classification</w:t>
      </w:r>
    </w:p>
    <w:p w:rsidR="00503FE7" w:rsidRPr="0084274E" w:rsidRDefault="00503FE7" w:rsidP="00503FE7">
      <w:pPr>
        <w:spacing w:before="100" w:beforeAutospacing="1" w:after="100" w:afterAutospacing="1"/>
        <w:ind w:firstLine="708"/>
        <w:jc w:val="lowKashida"/>
        <w:rPr>
          <w:rFonts w:ascii="Calibri Light" w:eastAsia="Times New Roman" w:hAnsi="Calibri Light"/>
          <w:color w:val="auto"/>
          <w:sz w:val="28"/>
          <w:szCs w:val="28"/>
        </w:rPr>
      </w:pPr>
      <w:r>
        <w:rPr>
          <w:rFonts w:ascii="Calibri Light" w:eastAsia="Times New Roman" w:hAnsi="Calibri Light"/>
          <w:color w:val="auto"/>
          <w:sz w:val="28"/>
          <w:szCs w:val="28"/>
        </w:rPr>
        <w:t xml:space="preserve">La solution </w:t>
      </w:r>
      <w:r w:rsidRPr="0084274E">
        <w:rPr>
          <w:rFonts w:ascii="Calibri Light" w:eastAsia="Times New Roman" w:hAnsi="Calibri Light"/>
          <w:color w:val="auto"/>
          <w:sz w:val="28"/>
          <w:szCs w:val="28"/>
        </w:rPr>
        <w:t>doi</w:t>
      </w:r>
      <w:r>
        <w:rPr>
          <w:rFonts w:ascii="Calibri Light" w:eastAsia="Times New Roman" w:hAnsi="Calibri Light"/>
          <w:color w:val="auto"/>
          <w:sz w:val="28"/>
          <w:szCs w:val="28"/>
        </w:rPr>
        <w:t>t permettre la mise en place d’un plan</w:t>
      </w:r>
      <w:r w:rsidRPr="0084274E">
        <w:rPr>
          <w:rFonts w:ascii="Calibri Light" w:eastAsia="Times New Roman" w:hAnsi="Calibri Light"/>
          <w:color w:val="auto"/>
          <w:sz w:val="28"/>
          <w:szCs w:val="28"/>
        </w:rPr>
        <w:t xml:space="preserve"> de classification des   archives. A cet effet, la solution doit permettre :</w:t>
      </w:r>
    </w:p>
    <w:p w:rsidR="00503FE7" w:rsidRPr="0084274E" w:rsidRDefault="00503FE7" w:rsidP="00503FE7">
      <w:pPr>
        <w:pStyle w:val="Paragraphedeliste"/>
        <w:numPr>
          <w:ilvl w:val="0"/>
          <w:numId w:val="11"/>
        </w:numPr>
        <w:suppressAutoHyphens w:val="0"/>
        <w:spacing w:before="100" w:beforeAutospacing="1" w:after="100" w:afterAutospacing="1"/>
        <w:ind w:left="1211"/>
        <w:jc w:val="lowKashida"/>
        <w:rPr>
          <w:rFonts w:ascii="Calibri Light" w:eastAsia="Times New Roman" w:hAnsi="Calibri Light"/>
          <w:color w:val="auto"/>
          <w:sz w:val="28"/>
          <w:szCs w:val="28"/>
        </w:rPr>
      </w:pPr>
      <w:r w:rsidRPr="0084274E">
        <w:rPr>
          <w:rFonts w:ascii="Calibri Light" w:eastAsia="Times New Roman" w:hAnsi="Calibri Light"/>
          <w:color w:val="auto"/>
          <w:sz w:val="28"/>
          <w:szCs w:val="28"/>
        </w:rPr>
        <w:t>La création d’un ou plusieurs plans de classification des documents à structure hiérarchique sans limite quant aux nombres de niveaux de classification (fonds, série, sous-série, dossier, pièce) ;</w:t>
      </w:r>
    </w:p>
    <w:p w:rsidR="00503FE7" w:rsidRPr="0084274E" w:rsidRDefault="00503FE7" w:rsidP="00503FE7">
      <w:pPr>
        <w:pStyle w:val="Paragraphedeliste"/>
        <w:numPr>
          <w:ilvl w:val="0"/>
          <w:numId w:val="11"/>
        </w:numPr>
        <w:suppressAutoHyphens w:val="0"/>
        <w:spacing w:before="100" w:beforeAutospacing="1" w:after="100" w:afterAutospacing="1"/>
        <w:ind w:left="1211"/>
        <w:jc w:val="lowKashida"/>
        <w:rPr>
          <w:rFonts w:ascii="Calibri Light" w:eastAsia="Times New Roman" w:hAnsi="Calibri Light"/>
          <w:color w:val="auto"/>
          <w:sz w:val="28"/>
          <w:szCs w:val="28"/>
        </w:rPr>
      </w:pPr>
      <w:r w:rsidRPr="0084274E">
        <w:rPr>
          <w:rFonts w:ascii="Calibri Light" w:eastAsia="Times New Roman" w:hAnsi="Calibri Light"/>
          <w:color w:val="auto"/>
          <w:sz w:val="28"/>
          <w:szCs w:val="28"/>
        </w:rPr>
        <w:t>La possibilité d’associer le plan de classification à des notices des producteurs ;</w:t>
      </w:r>
    </w:p>
    <w:p w:rsidR="00503FE7" w:rsidRPr="0084274E" w:rsidRDefault="00503FE7" w:rsidP="00503FE7">
      <w:pPr>
        <w:pStyle w:val="Paragraphedeliste"/>
        <w:numPr>
          <w:ilvl w:val="0"/>
          <w:numId w:val="11"/>
        </w:numPr>
        <w:suppressAutoHyphens w:val="0"/>
        <w:spacing w:before="100" w:beforeAutospacing="1" w:after="100" w:afterAutospacing="1"/>
        <w:ind w:left="1211"/>
        <w:jc w:val="lowKashida"/>
        <w:rPr>
          <w:rFonts w:ascii="Calibri Light" w:eastAsia="Times New Roman" w:hAnsi="Calibri Light"/>
          <w:color w:val="auto"/>
          <w:sz w:val="28"/>
          <w:szCs w:val="28"/>
        </w:rPr>
      </w:pPr>
      <w:r w:rsidRPr="0084274E">
        <w:rPr>
          <w:rFonts w:ascii="Calibri Light" w:eastAsia="Times New Roman" w:hAnsi="Calibri Light"/>
          <w:color w:val="auto"/>
          <w:sz w:val="28"/>
          <w:szCs w:val="28"/>
        </w:rPr>
        <w:t>Possibilité de faire la description archivistique au sein d’un plan de classification ;</w:t>
      </w:r>
    </w:p>
    <w:p w:rsidR="00503FE7" w:rsidRPr="0084274E" w:rsidRDefault="00503FE7" w:rsidP="00503FE7">
      <w:pPr>
        <w:pStyle w:val="Paragraphedeliste"/>
        <w:numPr>
          <w:ilvl w:val="0"/>
          <w:numId w:val="11"/>
        </w:numPr>
        <w:suppressAutoHyphens w:val="0"/>
        <w:spacing w:before="100" w:beforeAutospacing="1" w:after="100" w:afterAutospacing="1"/>
        <w:ind w:left="1211"/>
        <w:jc w:val="lowKashida"/>
        <w:rPr>
          <w:rFonts w:ascii="Calibri Light" w:eastAsia="Times New Roman" w:hAnsi="Calibri Light"/>
          <w:color w:val="auto"/>
          <w:sz w:val="28"/>
          <w:szCs w:val="28"/>
        </w:rPr>
      </w:pPr>
      <w:r w:rsidRPr="0084274E">
        <w:rPr>
          <w:rFonts w:ascii="Calibri Light" w:eastAsia="Times New Roman" w:hAnsi="Calibri Light"/>
          <w:color w:val="auto"/>
          <w:sz w:val="28"/>
          <w:szCs w:val="28"/>
        </w:rPr>
        <w:t>Attribution d’une codification numérique à chaque niveau du plan de classification ;</w:t>
      </w:r>
    </w:p>
    <w:p w:rsidR="00503FE7" w:rsidRPr="0084274E" w:rsidRDefault="00503FE7" w:rsidP="00503FE7">
      <w:pPr>
        <w:pStyle w:val="Paragraphedeliste"/>
        <w:numPr>
          <w:ilvl w:val="0"/>
          <w:numId w:val="11"/>
        </w:numPr>
        <w:suppressAutoHyphens w:val="0"/>
        <w:spacing w:before="100" w:beforeAutospacing="1" w:after="100" w:afterAutospacing="1"/>
        <w:ind w:left="1211"/>
        <w:jc w:val="lowKashida"/>
        <w:rPr>
          <w:rFonts w:ascii="Calibri Light" w:eastAsia="Times New Roman" w:hAnsi="Calibri Light"/>
          <w:color w:val="auto"/>
          <w:sz w:val="28"/>
          <w:szCs w:val="28"/>
        </w:rPr>
      </w:pPr>
      <w:r>
        <w:rPr>
          <w:rFonts w:ascii="Calibri Light" w:eastAsia="Times New Roman" w:hAnsi="Calibri Light"/>
          <w:color w:val="auto"/>
          <w:sz w:val="28"/>
          <w:szCs w:val="28"/>
        </w:rPr>
        <w:t xml:space="preserve">La création, la modification </w:t>
      </w:r>
      <w:r w:rsidRPr="0084274E">
        <w:rPr>
          <w:rFonts w:ascii="Calibri Light" w:eastAsia="Times New Roman" w:hAnsi="Calibri Light"/>
          <w:color w:val="auto"/>
          <w:sz w:val="28"/>
          <w:szCs w:val="28"/>
        </w:rPr>
        <w:t>et la suppression des niveaux de classification ;</w:t>
      </w:r>
    </w:p>
    <w:p w:rsidR="00503FE7" w:rsidRPr="00E37978" w:rsidRDefault="00503FE7" w:rsidP="00503FE7">
      <w:pPr>
        <w:pStyle w:val="Paragraphedeliste"/>
        <w:numPr>
          <w:ilvl w:val="0"/>
          <w:numId w:val="11"/>
        </w:numPr>
        <w:suppressAutoHyphens w:val="0"/>
        <w:spacing w:before="100" w:beforeAutospacing="1" w:after="100" w:afterAutospacing="1"/>
        <w:ind w:left="1211"/>
        <w:jc w:val="lowKashida"/>
        <w:rPr>
          <w:rFonts w:ascii="Calibri Light" w:eastAsia="Times New Roman" w:hAnsi="Calibri Light"/>
          <w:color w:val="auto"/>
          <w:sz w:val="28"/>
          <w:szCs w:val="28"/>
        </w:rPr>
      </w:pPr>
      <w:r>
        <w:rPr>
          <w:rFonts w:ascii="Calibri Light" w:eastAsia="Times New Roman" w:hAnsi="Calibri Light"/>
          <w:color w:val="auto"/>
          <w:sz w:val="28"/>
          <w:szCs w:val="28"/>
        </w:rPr>
        <w:t>La mise à jour du plan de classification suivie par une mise à jour automatique des éléments liés à ce plan de classification.</w:t>
      </w:r>
    </w:p>
    <w:p w:rsidR="00503FE7" w:rsidRPr="00E75597" w:rsidRDefault="00503FE7" w:rsidP="00503FE7">
      <w:pPr>
        <w:jc w:val="lowKashida"/>
        <w:rPr>
          <w:b/>
          <w:bCs/>
          <w:color w:val="4F81BD" w:themeColor="accent1"/>
          <w:sz w:val="28"/>
          <w:szCs w:val="28"/>
        </w:rPr>
      </w:pPr>
      <w:r w:rsidRPr="00E75597">
        <w:rPr>
          <w:b/>
          <w:bCs/>
          <w:color w:val="4F81BD" w:themeColor="accent1"/>
          <w:sz w:val="28"/>
          <w:szCs w:val="28"/>
        </w:rPr>
        <w:t xml:space="preserve"> </w:t>
      </w:r>
      <w:r>
        <w:rPr>
          <w:b/>
          <w:bCs/>
          <w:color w:val="4F81BD" w:themeColor="accent1"/>
          <w:sz w:val="28"/>
          <w:szCs w:val="28"/>
        </w:rPr>
        <w:t xml:space="preserve">             6.1.2 Description des producteurs :</w:t>
      </w:r>
      <w:r w:rsidRPr="00E75597">
        <w:rPr>
          <w:b/>
          <w:bCs/>
          <w:color w:val="4F81BD" w:themeColor="accent1"/>
          <w:sz w:val="28"/>
          <w:szCs w:val="28"/>
        </w:rPr>
        <w:t xml:space="preserve"> </w:t>
      </w:r>
    </w:p>
    <w:p w:rsidR="00503FE7" w:rsidRPr="00E20352" w:rsidRDefault="00503FE7" w:rsidP="00503FE7">
      <w:pPr>
        <w:spacing w:after="200" w:line="276" w:lineRule="auto"/>
        <w:ind w:firstLine="708"/>
        <w:jc w:val="lowKashida"/>
        <w:rPr>
          <w:rFonts w:ascii="Calibri Light" w:eastAsia="Times New Roman" w:hAnsi="Calibri Light"/>
          <w:color w:val="auto"/>
          <w:sz w:val="28"/>
          <w:szCs w:val="28"/>
        </w:rPr>
      </w:pPr>
      <w:r>
        <w:rPr>
          <w:rFonts w:ascii="Calibri Light" w:eastAsia="Times New Roman" w:hAnsi="Calibri Light"/>
          <w:color w:val="auto"/>
          <w:sz w:val="28"/>
          <w:szCs w:val="28"/>
        </w:rPr>
        <w:t>La description des producteurs d’archives doit obligatoirement respecter la norme ISAAR(CPF).</w:t>
      </w:r>
    </w:p>
    <w:p w:rsidR="00503FE7" w:rsidRDefault="00503FE7" w:rsidP="00503FE7">
      <w:pPr>
        <w:spacing w:after="200" w:line="276" w:lineRule="auto"/>
        <w:jc w:val="lowKashida"/>
        <w:rPr>
          <w:b/>
          <w:bCs/>
          <w:color w:val="4F81BD" w:themeColor="accent1"/>
          <w:sz w:val="28"/>
          <w:szCs w:val="28"/>
        </w:rPr>
      </w:pPr>
      <w:r>
        <w:rPr>
          <w:b/>
          <w:bCs/>
          <w:color w:val="4F81BD" w:themeColor="accent1"/>
          <w:sz w:val="28"/>
          <w:szCs w:val="28"/>
        </w:rPr>
        <w:t xml:space="preserve">             6.1.3 Description des fonctions :</w:t>
      </w:r>
    </w:p>
    <w:p w:rsidR="00503FE7" w:rsidRPr="00E20352" w:rsidRDefault="00503FE7" w:rsidP="00503FE7">
      <w:pPr>
        <w:spacing w:after="200" w:line="276" w:lineRule="auto"/>
        <w:jc w:val="lowKashida"/>
        <w:rPr>
          <w:rFonts w:ascii="Calibri Light" w:eastAsia="Times New Roman" w:hAnsi="Calibri Light"/>
          <w:color w:val="auto"/>
          <w:sz w:val="28"/>
          <w:szCs w:val="28"/>
        </w:rPr>
      </w:pPr>
      <w:r>
        <w:rPr>
          <w:rFonts w:ascii="Calibri Light" w:eastAsia="Times New Roman" w:hAnsi="Calibri Light"/>
          <w:color w:val="auto"/>
          <w:sz w:val="28"/>
          <w:szCs w:val="28"/>
        </w:rPr>
        <w:t>La description des fonctions doit obligatoirement respecter la norme ISDF.</w:t>
      </w:r>
    </w:p>
    <w:p w:rsidR="00503FE7" w:rsidRDefault="00503FE7" w:rsidP="00503FE7">
      <w:pPr>
        <w:spacing w:after="0" w:line="240" w:lineRule="auto"/>
        <w:jc w:val="lowKashida"/>
        <w:rPr>
          <w:b/>
          <w:bCs/>
          <w:color w:val="4F81BD" w:themeColor="accent1"/>
          <w:sz w:val="28"/>
          <w:szCs w:val="28"/>
        </w:rPr>
      </w:pPr>
      <w:r>
        <w:rPr>
          <w:b/>
          <w:bCs/>
          <w:color w:val="4F81BD" w:themeColor="accent1"/>
          <w:sz w:val="28"/>
          <w:szCs w:val="28"/>
        </w:rPr>
        <w:t xml:space="preserve">             6.1.4 Description archivistique :</w:t>
      </w:r>
    </w:p>
    <w:p w:rsidR="00503FE7" w:rsidRDefault="00503FE7" w:rsidP="00503FE7">
      <w:pPr>
        <w:spacing w:after="0" w:line="240" w:lineRule="auto"/>
        <w:jc w:val="lowKashida"/>
        <w:rPr>
          <w:b/>
          <w:bCs/>
          <w:color w:val="4F81BD" w:themeColor="accent1"/>
          <w:sz w:val="28"/>
          <w:szCs w:val="28"/>
        </w:rPr>
      </w:pPr>
    </w:p>
    <w:p w:rsidR="00503FE7" w:rsidRDefault="00503FE7" w:rsidP="00503FE7">
      <w:pPr>
        <w:tabs>
          <w:tab w:val="left" w:pos="6690"/>
        </w:tabs>
        <w:jc w:val="lowKashida"/>
        <w:rPr>
          <w:rFonts w:ascii="Calibri Light" w:eastAsia="Times New Roman" w:hAnsi="Calibri Light"/>
          <w:color w:val="auto"/>
          <w:sz w:val="28"/>
          <w:szCs w:val="28"/>
        </w:rPr>
      </w:pPr>
      <w:r>
        <w:rPr>
          <w:rFonts w:ascii="Calibri Light" w:eastAsia="Times New Roman" w:hAnsi="Calibri Light"/>
          <w:color w:val="auto"/>
          <w:sz w:val="28"/>
          <w:szCs w:val="28"/>
        </w:rPr>
        <w:t xml:space="preserve">      La solution</w:t>
      </w:r>
      <w:r w:rsidRPr="00E20352">
        <w:rPr>
          <w:rFonts w:ascii="Calibri Light" w:eastAsia="Times New Roman" w:hAnsi="Calibri Light"/>
          <w:color w:val="auto"/>
          <w:sz w:val="28"/>
          <w:szCs w:val="28"/>
        </w:rPr>
        <w:t xml:space="preserve"> doit permettre la saisie des éléments des</w:t>
      </w:r>
      <w:r>
        <w:rPr>
          <w:rFonts w:ascii="Calibri Light" w:eastAsia="Times New Roman" w:hAnsi="Calibri Light"/>
          <w:color w:val="auto"/>
          <w:sz w:val="28"/>
          <w:szCs w:val="28"/>
        </w:rPr>
        <w:t>criptifs des fonds d’archives</w:t>
      </w:r>
      <w:r w:rsidRPr="00E20352">
        <w:rPr>
          <w:rFonts w:ascii="Calibri Light" w:eastAsia="Times New Roman" w:hAnsi="Calibri Light"/>
          <w:color w:val="auto"/>
          <w:sz w:val="28"/>
          <w:szCs w:val="28"/>
        </w:rPr>
        <w:t xml:space="preserve"> qui doivent être </w:t>
      </w:r>
      <w:r>
        <w:rPr>
          <w:rFonts w:ascii="Calibri Light" w:eastAsia="Times New Roman" w:hAnsi="Calibri Light"/>
          <w:color w:val="auto"/>
          <w:sz w:val="28"/>
          <w:szCs w:val="28"/>
        </w:rPr>
        <w:t xml:space="preserve">obligatoirement </w:t>
      </w:r>
      <w:r w:rsidRPr="00E20352">
        <w:rPr>
          <w:rFonts w:ascii="Calibri Light" w:eastAsia="Times New Roman" w:hAnsi="Calibri Light"/>
          <w:color w:val="auto"/>
          <w:sz w:val="28"/>
          <w:szCs w:val="28"/>
        </w:rPr>
        <w:t>conformes à la</w:t>
      </w:r>
      <w:r>
        <w:rPr>
          <w:rFonts w:ascii="Calibri Light" w:eastAsia="Times New Roman" w:hAnsi="Calibri Light"/>
          <w:color w:val="auto"/>
          <w:sz w:val="28"/>
          <w:szCs w:val="28"/>
        </w:rPr>
        <w:t xml:space="preserve"> norme de description ISAD(G). </w:t>
      </w:r>
    </w:p>
    <w:p w:rsidR="00503FE7" w:rsidRDefault="00503FE7" w:rsidP="00503FE7">
      <w:pPr>
        <w:tabs>
          <w:tab w:val="left" w:pos="6690"/>
        </w:tabs>
        <w:jc w:val="lowKashida"/>
        <w:rPr>
          <w:rFonts w:ascii="Calibri Light" w:eastAsia="Times New Roman" w:hAnsi="Calibri Light"/>
          <w:color w:val="auto"/>
          <w:sz w:val="28"/>
          <w:szCs w:val="28"/>
        </w:rPr>
      </w:pPr>
      <w:r>
        <w:rPr>
          <w:rFonts w:ascii="Calibri Light" w:eastAsia="Times New Roman" w:hAnsi="Calibri Light"/>
          <w:color w:val="auto"/>
          <w:sz w:val="28"/>
          <w:szCs w:val="28"/>
        </w:rPr>
        <w:t xml:space="preserve">La solution doit permettre la génération et l’impression d’une fiche de description sommaire ISAD(G) selon le modèle </w:t>
      </w:r>
      <w:r w:rsidRPr="00DC2C70">
        <w:rPr>
          <w:rFonts w:ascii="Calibri Light" w:eastAsia="Times New Roman" w:hAnsi="Calibri Light"/>
          <w:color w:val="auto"/>
          <w:sz w:val="28"/>
          <w:szCs w:val="28"/>
        </w:rPr>
        <w:t xml:space="preserve">de </w:t>
      </w:r>
      <w:r w:rsidRPr="005D70C0">
        <w:rPr>
          <w:rFonts w:ascii="Calibri Light" w:eastAsia="Times New Roman" w:hAnsi="Calibri Light"/>
          <w:color w:val="auto"/>
          <w:sz w:val="28"/>
          <w:szCs w:val="28"/>
          <w:u w:val="single"/>
        </w:rPr>
        <w:t>l’annexe </w:t>
      </w:r>
      <w:r>
        <w:rPr>
          <w:rFonts w:ascii="Calibri Light" w:eastAsia="Times New Roman" w:hAnsi="Calibri Light"/>
          <w:color w:val="auto"/>
          <w:sz w:val="28"/>
          <w:szCs w:val="28"/>
          <w:u w:val="single"/>
        </w:rPr>
        <w:t>9</w:t>
      </w:r>
      <w:r w:rsidRPr="005D70C0">
        <w:rPr>
          <w:rFonts w:ascii="Calibri Light" w:eastAsia="Times New Roman" w:hAnsi="Calibri Light"/>
          <w:color w:val="auto"/>
          <w:sz w:val="28"/>
          <w:szCs w:val="28"/>
          <w:u w:val="single"/>
        </w:rPr>
        <w:t>.5</w:t>
      </w:r>
      <w:r>
        <w:rPr>
          <w:rFonts w:ascii="Calibri Light" w:eastAsia="Times New Roman" w:hAnsi="Calibri Light"/>
          <w:color w:val="auto"/>
          <w:sz w:val="28"/>
          <w:szCs w:val="28"/>
        </w:rPr>
        <w:t>.</w:t>
      </w:r>
    </w:p>
    <w:p w:rsidR="00503FE7" w:rsidRPr="00E60BEA" w:rsidRDefault="00503FE7" w:rsidP="00503FE7">
      <w:pPr>
        <w:tabs>
          <w:tab w:val="left" w:pos="6690"/>
        </w:tabs>
        <w:jc w:val="lowKashida"/>
        <w:rPr>
          <w:rFonts w:ascii="Calibri Light" w:eastAsia="Times New Roman" w:hAnsi="Calibri Light"/>
          <w:color w:val="auto"/>
          <w:sz w:val="12"/>
          <w:szCs w:val="12"/>
        </w:rPr>
      </w:pPr>
    </w:p>
    <w:p w:rsidR="00503FE7" w:rsidRPr="007C6991" w:rsidRDefault="00503FE7" w:rsidP="00503FE7">
      <w:pPr>
        <w:spacing w:after="200" w:line="276" w:lineRule="auto"/>
        <w:jc w:val="lowKashida"/>
        <w:rPr>
          <w:rFonts w:ascii="Calibri Light" w:eastAsia="Times New Roman" w:hAnsi="Calibri Light"/>
          <w:b/>
          <w:bCs/>
          <w:color w:val="auto"/>
          <w:sz w:val="28"/>
          <w:szCs w:val="28"/>
          <w:u w:val="single"/>
        </w:rPr>
      </w:pPr>
      <w:r w:rsidRPr="007C6991">
        <w:rPr>
          <w:rFonts w:ascii="Calibri Light" w:eastAsia="Times New Roman" w:hAnsi="Calibri Light"/>
          <w:b/>
          <w:bCs/>
          <w:color w:val="auto"/>
          <w:sz w:val="28"/>
          <w:szCs w:val="28"/>
          <w:u w:val="single"/>
        </w:rPr>
        <w:t>Règles de gestion :</w:t>
      </w:r>
    </w:p>
    <w:p w:rsidR="00503FE7" w:rsidRPr="007D71BE" w:rsidRDefault="00503FE7" w:rsidP="00503FE7">
      <w:pPr>
        <w:pStyle w:val="Paragraphedeliste"/>
        <w:numPr>
          <w:ilvl w:val="0"/>
          <w:numId w:val="11"/>
        </w:numPr>
        <w:suppressAutoHyphens w:val="0"/>
        <w:spacing w:before="100" w:beforeAutospacing="1" w:after="100" w:afterAutospacing="1"/>
        <w:jc w:val="lowKashida"/>
        <w:rPr>
          <w:rFonts w:ascii="Calibri Light" w:eastAsia="Times New Roman" w:hAnsi="Calibri Light"/>
          <w:color w:val="auto"/>
          <w:sz w:val="28"/>
          <w:szCs w:val="28"/>
        </w:rPr>
      </w:pPr>
      <w:r w:rsidRPr="007D71BE">
        <w:rPr>
          <w:rFonts w:ascii="Calibri Light" w:eastAsia="Times New Roman" w:hAnsi="Calibri Light"/>
          <w:color w:val="auto"/>
          <w:sz w:val="28"/>
          <w:szCs w:val="28"/>
        </w:rPr>
        <w:t>La description</w:t>
      </w:r>
      <w:r>
        <w:rPr>
          <w:rFonts w:ascii="Calibri Light" w:eastAsia="Times New Roman" w:hAnsi="Calibri Light"/>
          <w:color w:val="auto"/>
          <w:sz w:val="28"/>
          <w:szCs w:val="28"/>
        </w:rPr>
        <w:t xml:space="preserve"> archivistique</w:t>
      </w:r>
      <w:r w:rsidRPr="007D71BE">
        <w:rPr>
          <w:rFonts w:ascii="Calibri Light" w:eastAsia="Times New Roman" w:hAnsi="Calibri Light"/>
          <w:color w:val="auto"/>
          <w:sz w:val="28"/>
          <w:szCs w:val="28"/>
        </w:rPr>
        <w:t xml:space="preserve"> se fait au niveau de la pièce ou du dossier ;</w:t>
      </w:r>
    </w:p>
    <w:p w:rsidR="00503FE7" w:rsidRPr="007D71BE" w:rsidRDefault="00503FE7" w:rsidP="00503FE7">
      <w:pPr>
        <w:pStyle w:val="Paragraphedeliste"/>
        <w:numPr>
          <w:ilvl w:val="0"/>
          <w:numId w:val="11"/>
        </w:numPr>
        <w:suppressAutoHyphens w:val="0"/>
        <w:spacing w:before="100" w:beforeAutospacing="1" w:after="100" w:afterAutospacing="1"/>
        <w:jc w:val="lowKashida"/>
        <w:rPr>
          <w:rFonts w:ascii="Calibri Light" w:eastAsia="Times New Roman" w:hAnsi="Calibri Light"/>
          <w:color w:val="auto"/>
          <w:sz w:val="28"/>
          <w:szCs w:val="28"/>
        </w:rPr>
      </w:pPr>
      <w:r w:rsidRPr="007D71BE">
        <w:rPr>
          <w:rFonts w:ascii="Calibri Light" w:eastAsia="Times New Roman" w:hAnsi="Calibri Light"/>
          <w:color w:val="auto"/>
          <w:sz w:val="28"/>
          <w:szCs w:val="28"/>
        </w:rPr>
        <w:lastRenderedPageBreak/>
        <w:t>On associe à un dossier des pièces déjà crées ou on les crée sur place. De même, on associe une pièce à un dossier déjà crée ou on le crée sur place ;</w:t>
      </w:r>
    </w:p>
    <w:p w:rsidR="00503FE7" w:rsidRPr="007C6991" w:rsidRDefault="00503FE7" w:rsidP="00503FE7">
      <w:pPr>
        <w:pStyle w:val="Paragraphedeliste"/>
        <w:numPr>
          <w:ilvl w:val="0"/>
          <w:numId w:val="11"/>
        </w:numPr>
        <w:suppressAutoHyphens w:val="0"/>
        <w:jc w:val="lowKashida"/>
        <w:rPr>
          <w:rFonts w:ascii="Calibri Light" w:eastAsia="Times New Roman" w:hAnsi="Calibri Light"/>
          <w:color w:val="auto"/>
          <w:sz w:val="28"/>
          <w:szCs w:val="28"/>
        </w:rPr>
      </w:pPr>
      <w:r w:rsidRPr="007D71BE">
        <w:rPr>
          <w:rFonts w:ascii="Calibri Light" w:eastAsia="Times New Roman" w:hAnsi="Calibri Light"/>
          <w:color w:val="auto"/>
          <w:sz w:val="28"/>
          <w:szCs w:val="28"/>
        </w:rPr>
        <w:t>Les données des niveaux hiérarchiques inférieurs sont héritées des données des niveaux hiérarchiques supérieurs vers les inférieurs (du fonds vers le dossier).</w:t>
      </w:r>
    </w:p>
    <w:p w:rsidR="00503FE7" w:rsidRPr="005C5A4F" w:rsidRDefault="00503FE7" w:rsidP="00503FE7">
      <w:pPr>
        <w:spacing w:after="0" w:line="240" w:lineRule="auto"/>
        <w:ind w:firstLine="708"/>
        <w:jc w:val="lowKashida"/>
        <w:rPr>
          <w:b/>
          <w:bCs/>
          <w:color w:val="4F81BD" w:themeColor="accent1"/>
          <w:sz w:val="20"/>
          <w:szCs w:val="20"/>
        </w:rPr>
      </w:pPr>
    </w:p>
    <w:p w:rsidR="00503FE7" w:rsidRDefault="00503FE7" w:rsidP="00503FE7">
      <w:pPr>
        <w:spacing w:after="0" w:line="240" w:lineRule="auto"/>
        <w:jc w:val="lowKashida"/>
        <w:rPr>
          <w:b/>
          <w:bCs/>
          <w:color w:val="4F81BD" w:themeColor="accent1"/>
          <w:sz w:val="28"/>
          <w:szCs w:val="28"/>
        </w:rPr>
      </w:pPr>
      <w:r>
        <w:rPr>
          <w:b/>
          <w:bCs/>
          <w:color w:val="4F81BD" w:themeColor="accent1"/>
          <w:sz w:val="28"/>
          <w:szCs w:val="28"/>
        </w:rPr>
        <w:t xml:space="preserve">           6.1.5 Description des institutions de conservations :</w:t>
      </w:r>
    </w:p>
    <w:p w:rsidR="00503FE7" w:rsidRDefault="00503FE7" w:rsidP="00503FE7">
      <w:pPr>
        <w:spacing w:after="0" w:line="240" w:lineRule="auto"/>
        <w:jc w:val="lowKashida"/>
        <w:rPr>
          <w:b/>
          <w:bCs/>
          <w:color w:val="4F81BD" w:themeColor="accent1"/>
          <w:sz w:val="28"/>
          <w:szCs w:val="28"/>
        </w:rPr>
      </w:pPr>
    </w:p>
    <w:p w:rsidR="00503FE7" w:rsidRPr="00E20352" w:rsidRDefault="00503FE7" w:rsidP="00503FE7">
      <w:pPr>
        <w:spacing w:after="200" w:line="276" w:lineRule="auto"/>
        <w:ind w:firstLine="708"/>
        <w:jc w:val="lowKashida"/>
        <w:rPr>
          <w:rFonts w:ascii="Calibri Light" w:eastAsia="Times New Roman" w:hAnsi="Calibri Light"/>
          <w:color w:val="auto"/>
          <w:sz w:val="28"/>
          <w:szCs w:val="28"/>
        </w:rPr>
      </w:pPr>
      <w:r>
        <w:rPr>
          <w:rFonts w:ascii="Calibri Light" w:eastAsia="Times New Roman" w:hAnsi="Calibri Light"/>
          <w:color w:val="auto"/>
          <w:sz w:val="28"/>
          <w:szCs w:val="28"/>
        </w:rPr>
        <w:t>La description des institutions de conservation doit obligatoirement respecter la norme ISDIAH.</w:t>
      </w:r>
    </w:p>
    <w:p w:rsidR="00503FE7" w:rsidRDefault="00503FE7" w:rsidP="00503FE7">
      <w:pPr>
        <w:spacing w:after="200" w:line="276" w:lineRule="auto"/>
        <w:jc w:val="lowKashida"/>
        <w:rPr>
          <w:b/>
          <w:bCs/>
          <w:color w:val="4F81BD" w:themeColor="accent1"/>
          <w:sz w:val="28"/>
          <w:szCs w:val="28"/>
        </w:rPr>
      </w:pPr>
      <w:r>
        <w:rPr>
          <w:b/>
          <w:bCs/>
          <w:color w:val="4F81BD" w:themeColor="accent1"/>
          <w:sz w:val="28"/>
          <w:szCs w:val="28"/>
        </w:rPr>
        <w:t xml:space="preserve">           </w:t>
      </w:r>
      <w:r w:rsidRPr="00CB6C61">
        <w:rPr>
          <w:b/>
          <w:bCs/>
          <w:color w:val="4F81BD" w:themeColor="accent1"/>
          <w:sz w:val="28"/>
          <w:szCs w:val="28"/>
        </w:rPr>
        <w:t>6.1.6</w:t>
      </w:r>
      <w:r>
        <w:rPr>
          <w:b/>
          <w:bCs/>
          <w:color w:val="4F81BD" w:themeColor="accent1"/>
          <w:sz w:val="28"/>
          <w:szCs w:val="28"/>
        </w:rPr>
        <w:t xml:space="preserve"> Instruments de recherche :</w:t>
      </w:r>
    </w:p>
    <w:p w:rsidR="00503FE7" w:rsidRDefault="00503FE7" w:rsidP="00503FE7">
      <w:pPr>
        <w:jc w:val="lowKashida"/>
        <w:rPr>
          <w:rFonts w:ascii="Calibri Light" w:eastAsia="Times New Roman" w:hAnsi="Calibri Light"/>
          <w:color w:val="auto"/>
          <w:sz w:val="28"/>
          <w:szCs w:val="28"/>
        </w:rPr>
      </w:pPr>
      <w:r>
        <w:rPr>
          <w:rFonts w:ascii="Calibri Light" w:eastAsia="Times New Roman" w:hAnsi="Calibri Light"/>
          <w:color w:val="auto"/>
          <w:sz w:val="28"/>
          <w:szCs w:val="28"/>
        </w:rPr>
        <w:t>La solution</w:t>
      </w:r>
      <w:r w:rsidRPr="0026372C">
        <w:rPr>
          <w:rFonts w:ascii="Calibri Light" w:eastAsia="Times New Roman" w:hAnsi="Calibri Light"/>
          <w:color w:val="auto"/>
          <w:sz w:val="28"/>
          <w:szCs w:val="28"/>
        </w:rPr>
        <w:t xml:space="preserve"> doit générer automatiquement les instruments de recherche suivants :</w:t>
      </w:r>
    </w:p>
    <w:p w:rsidR="00503FE7" w:rsidRPr="00581E79" w:rsidRDefault="00503FE7" w:rsidP="00503FE7">
      <w:pPr>
        <w:pStyle w:val="Titre2"/>
        <w:rPr>
          <w:rFonts w:ascii="Calibri" w:eastAsia="Droid Sans Fallback" w:hAnsi="Calibri" w:cs="Times New Roman"/>
          <w:color w:val="auto"/>
          <w:sz w:val="28"/>
          <w:szCs w:val="28"/>
          <w:u w:val="single"/>
        </w:rPr>
      </w:pPr>
      <w:r w:rsidRPr="00581E79">
        <w:rPr>
          <w:rFonts w:ascii="Calibri" w:eastAsia="Droid Sans Fallback" w:hAnsi="Calibri" w:cs="Times New Roman"/>
          <w:color w:val="auto"/>
          <w:sz w:val="28"/>
          <w:szCs w:val="28"/>
          <w:u w:val="single"/>
        </w:rPr>
        <w:t>Instruments de recherche synthétiques :</w:t>
      </w:r>
    </w:p>
    <w:p w:rsidR="00503FE7" w:rsidRPr="00581E79" w:rsidRDefault="00503FE7" w:rsidP="00503FE7"/>
    <w:p w:rsidR="00503FE7" w:rsidRDefault="00503FE7" w:rsidP="00503FE7">
      <w:pPr>
        <w:pStyle w:val="Paragraphedeliste"/>
        <w:numPr>
          <w:ilvl w:val="0"/>
          <w:numId w:val="21"/>
        </w:numPr>
        <w:suppressAutoHyphens w:val="0"/>
        <w:spacing w:line="360" w:lineRule="auto"/>
        <w:jc w:val="lowKashida"/>
        <w:rPr>
          <w:rFonts w:ascii="Calibri Light" w:eastAsia="Times New Roman" w:hAnsi="Calibri Light"/>
          <w:color w:val="auto"/>
          <w:sz w:val="28"/>
          <w:szCs w:val="28"/>
        </w:rPr>
      </w:pPr>
      <w:r w:rsidRPr="00DC2C70">
        <w:rPr>
          <w:rFonts w:ascii="Calibri Light" w:eastAsia="Times New Roman" w:hAnsi="Calibri Light"/>
          <w:b/>
          <w:bCs/>
          <w:color w:val="auto"/>
          <w:sz w:val="28"/>
          <w:szCs w:val="28"/>
        </w:rPr>
        <w:t>L’état des fonds</w:t>
      </w:r>
      <w:r w:rsidRPr="00DC2C70">
        <w:rPr>
          <w:rFonts w:ascii="Calibri Light" w:eastAsia="Times New Roman" w:hAnsi="Calibri Light"/>
          <w:color w:val="auto"/>
          <w:sz w:val="28"/>
          <w:szCs w:val="28"/>
        </w:rPr>
        <w:t xml:space="preserve"> : </w:t>
      </w:r>
      <w:r w:rsidRPr="007E1FFC">
        <w:rPr>
          <w:rFonts w:ascii="Calibri Light" w:eastAsia="Times New Roman" w:hAnsi="Calibri Light"/>
          <w:color w:val="auto"/>
          <w:sz w:val="28"/>
          <w:szCs w:val="28"/>
        </w:rPr>
        <w:t>L’état des fonds décrit de façon sommaire tout ou une partie du contenu d’un dépôt d’archives (ou tous les dépôts), par séries ou par fonds, en fournissant pour chacun d’eux l’intitulé, les dates extrêmes, le nombre d’articles et le métrage linéaire.</w:t>
      </w:r>
      <w:r>
        <w:rPr>
          <w:rFonts w:ascii="Calibri Light" w:eastAsia="Times New Roman" w:hAnsi="Calibri Light"/>
          <w:color w:val="auto"/>
          <w:sz w:val="28"/>
          <w:szCs w:val="28"/>
        </w:rPr>
        <w:t xml:space="preserve"> </w:t>
      </w:r>
      <w:r w:rsidRPr="007E1FFC">
        <w:rPr>
          <w:rFonts w:ascii="Calibri Light" w:eastAsia="Times New Roman" w:hAnsi="Calibri Light"/>
          <w:color w:val="auto"/>
          <w:sz w:val="28"/>
          <w:szCs w:val="28"/>
        </w:rPr>
        <w:t xml:space="preserve">Cet instrument de recherche est à la fois un </w:t>
      </w:r>
      <w:r w:rsidRPr="003D035B">
        <w:rPr>
          <w:rFonts w:ascii="Calibri Light" w:eastAsia="Times New Roman" w:hAnsi="Calibri Light"/>
          <w:color w:val="auto"/>
          <w:sz w:val="28"/>
          <w:szCs w:val="28"/>
          <w:u w:val="single"/>
        </w:rPr>
        <w:t>état des fonds</w:t>
      </w:r>
      <w:r w:rsidRPr="007E1FFC">
        <w:rPr>
          <w:rFonts w:ascii="Calibri Light" w:eastAsia="Times New Roman" w:hAnsi="Calibri Light"/>
          <w:color w:val="auto"/>
          <w:sz w:val="28"/>
          <w:szCs w:val="28"/>
        </w:rPr>
        <w:t xml:space="preserve"> (description sommaire des fonds, par série d’archives) et un </w:t>
      </w:r>
      <w:r w:rsidRPr="003D035B">
        <w:rPr>
          <w:rFonts w:ascii="Calibri Light" w:eastAsia="Times New Roman" w:hAnsi="Calibri Light"/>
          <w:color w:val="auto"/>
          <w:sz w:val="28"/>
          <w:szCs w:val="28"/>
          <w:u w:val="single"/>
        </w:rPr>
        <w:t>guide du chercheur</w:t>
      </w:r>
      <w:r w:rsidRPr="007E1FFC">
        <w:rPr>
          <w:rFonts w:ascii="Calibri Light" w:eastAsia="Times New Roman" w:hAnsi="Calibri Light"/>
          <w:color w:val="auto"/>
          <w:sz w:val="28"/>
          <w:szCs w:val="28"/>
        </w:rPr>
        <w:t xml:space="preserve"> (introductions historiques pour présenter chaque fonds et orienter la recherche).</w:t>
      </w:r>
      <w:r>
        <w:rPr>
          <w:rFonts w:ascii="Calibri Light" w:eastAsia="Times New Roman" w:hAnsi="Calibri Light"/>
          <w:color w:val="auto"/>
          <w:sz w:val="28"/>
          <w:szCs w:val="28"/>
        </w:rPr>
        <w:t xml:space="preserve"> </w:t>
      </w:r>
    </w:p>
    <w:p w:rsidR="00503FE7" w:rsidRPr="005C5A4F" w:rsidRDefault="00503FE7" w:rsidP="00503FE7">
      <w:pPr>
        <w:pStyle w:val="Paragraphedeliste"/>
        <w:suppressAutoHyphens w:val="0"/>
        <w:spacing w:line="360" w:lineRule="auto"/>
        <w:ind w:left="1440"/>
        <w:jc w:val="lowKashida"/>
        <w:rPr>
          <w:rFonts w:ascii="Calibri Light" w:eastAsia="Times New Roman" w:hAnsi="Calibri Light"/>
          <w:color w:val="auto"/>
          <w:sz w:val="8"/>
          <w:szCs w:val="8"/>
        </w:rPr>
      </w:pPr>
    </w:p>
    <w:p w:rsidR="00503FE7" w:rsidRDefault="00503FE7" w:rsidP="00503FE7">
      <w:pPr>
        <w:pStyle w:val="Paragraphedeliste"/>
        <w:numPr>
          <w:ilvl w:val="0"/>
          <w:numId w:val="21"/>
        </w:numPr>
        <w:suppressAutoHyphens w:val="0"/>
        <w:spacing w:line="360" w:lineRule="auto"/>
        <w:jc w:val="lowKashida"/>
        <w:rPr>
          <w:rFonts w:ascii="Calibri Light" w:eastAsia="Times New Roman" w:hAnsi="Calibri Light"/>
          <w:color w:val="auto"/>
          <w:sz w:val="28"/>
          <w:szCs w:val="28"/>
        </w:rPr>
      </w:pPr>
      <w:r w:rsidRPr="00DC2C70">
        <w:rPr>
          <w:rFonts w:ascii="Calibri Light" w:eastAsia="Times New Roman" w:hAnsi="Calibri Light"/>
          <w:b/>
          <w:bCs/>
          <w:color w:val="auto"/>
          <w:sz w:val="28"/>
          <w:szCs w:val="28"/>
        </w:rPr>
        <w:t>L’état des versements</w:t>
      </w:r>
      <w:r w:rsidRPr="00DC2C70">
        <w:rPr>
          <w:rFonts w:ascii="Calibri Light" w:eastAsia="Times New Roman" w:hAnsi="Calibri Light"/>
          <w:color w:val="auto"/>
          <w:sz w:val="28"/>
          <w:szCs w:val="28"/>
        </w:rPr>
        <w:t xml:space="preserve"> : </w:t>
      </w:r>
      <w:r w:rsidRPr="005D6C3E">
        <w:rPr>
          <w:rFonts w:ascii="Calibri Light" w:eastAsia="Times New Roman" w:hAnsi="Calibri Light"/>
          <w:color w:val="auto"/>
          <w:sz w:val="28"/>
          <w:szCs w:val="28"/>
        </w:rPr>
        <w:t xml:space="preserve">Il présente une description sommaire de tous les versements d’archives reçus par un service d’archives à un instant donné. Cet état est dressé à partir des bordereaux de versements ; il peut être </w:t>
      </w:r>
      <w:r w:rsidRPr="005D6C3E">
        <w:rPr>
          <w:rFonts w:ascii="Calibri Light" w:eastAsia="Times New Roman" w:hAnsi="Calibri Light"/>
          <w:color w:val="auto"/>
          <w:sz w:val="28"/>
          <w:szCs w:val="28"/>
          <w:u w:val="single"/>
        </w:rPr>
        <w:t>numérique</w:t>
      </w:r>
      <w:r w:rsidRPr="005D6C3E">
        <w:rPr>
          <w:rFonts w:ascii="Calibri Light" w:eastAsia="Times New Roman" w:hAnsi="Calibri Light"/>
          <w:color w:val="auto"/>
          <w:sz w:val="28"/>
          <w:szCs w:val="28"/>
        </w:rPr>
        <w:t xml:space="preserve"> (ordre des versements), ou </w:t>
      </w:r>
      <w:r w:rsidRPr="005D6C3E">
        <w:rPr>
          <w:rFonts w:ascii="Calibri Light" w:eastAsia="Times New Roman" w:hAnsi="Calibri Light"/>
          <w:color w:val="auto"/>
          <w:sz w:val="28"/>
          <w:szCs w:val="28"/>
          <w:u w:val="single"/>
        </w:rPr>
        <w:t>méthodique</w:t>
      </w:r>
      <w:r w:rsidRPr="005D6C3E">
        <w:rPr>
          <w:rFonts w:ascii="Calibri Light" w:eastAsia="Times New Roman" w:hAnsi="Calibri Light"/>
          <w:color w:val="auto"/>
          <w:sz w:val="28"/>
          <w:szCs w:val="28"/>
        </w:rPr>
        <w:t xml:space="preserve"> (par service versant, ou grande fonction admi</w:t>
      </w:r>
      <w:r>
        <w:rPr>
          <w:rFonts w:ascii="Calibri Light" w:eastAsia="Times New Roman" w:hAnsi="Calibri Light"/>
          <w:color w:val="auto"/>
          <w:sz w:val="28"/>
          <w:szCs w:val="28"/>
        </w:rPr>
        <w:t>nistrative)</w:t>
      </w:r>
      <w:r w:rsidRPr="00B13F35">
        <w:rPr>
          <w:rFonts w:ascii="Calibri Light" w:eastAsia="Times New Roman" w:hAnsi="Calibri Light"/>
          <w:color w:val="auto"/>
          <w:sz w:val="28"/>
          <w:szCs w:val="28"/>
        </w:rPr>
        <w:t xml:space="preserve">. </w:t>
      </w:r>
    </w:p>
    <w:p w:rsidR="00503FE7" w:rsidRPr="00581E79" w:rsidRDefault="00503FE7" w:rsidP="00503FE7">
      <w:pPr>
        <w:suppressAutoHyphens w:val="0"/>
        <w:spacing w:line="360" w:lineRule="auto"/>
        <w:ind w:firstLine="708"/>
        <w:jc w:val="lowKashida"/>
        <w:rPr>
          <w:rFonts w:ascii="Calibri Light" w:eastAsia="Times New Roman" w:hAnsi="Calibri Light"/>
          <w:b/>
          <w:bCs/>
          <w:color w:val="auto"/>
          <w:sz w:val="28"/>
          <w:szCs w:val="28"/>
        </w:rPr>
      </w:pPr>
      <w:r w:rsidRPr="00581E79">
        <w:rPr>
          <w:b/>
          <w:bCs/>
          <w:color w:val="auto"/>
          <w:sz w:val="28"/>
          <w:szCs w:val="28"/>
          <w:u w:val="single"/>
        </w:rPr>
        <w:t>Instruments de recherche analytiques </w:t>
      </w:r>
      <w:r w:rsidRPr="00581E79">
        <w:rPr>
          <w:b/>
          <w:bCs/>
          <w:color w:val="auto"/>
          <w:sz w:val="28"/>
          <w:szCs w:val="28"/>
        </w:rPr>
        <w:t>: </w:t>
      </w:r>
    </w:p>
    <w:p w:rsidR="00503FE7" w:rsidRDefault="00503FE7" w:rsidP="00503FE7">
      <w:pPr>
        <w:pStyle w:val="Paragraphedeliste"/>
        <w:numPr>
          <w:ilvl w:val="0"/>
          <w:numId w:val="21"/>
        </w:numPr>
        <w:suppressAutoHyphens w:val="0"/>
        <w:spacing w:line="360" w:lineRule="auto"/>
        <w:jc w:val="lowKashida"/>
        <w:rPr>
          <w:rFonts w:ascii="Calibri Light" w:eastAsia="Times New Roman" w:hAnsi="Calibri Light"/>
          <w:color w:val="auto"/>
          <w:sz w:val="28"/>
          <w:szCs w:val="28"/>
        </w:rPr>
      </w:pPr>
      <w:r w:rsidRPr="00B13F35">
        <w:rPr>
          <w:rFonts w:ascii="Calibri Light" w:eastAsia="Times New Roman" w:hAnsi="Calibri Light"/>
          <w:b/>
          <w:bCs/>
          <w:color w:val="auto"/>
          <w:sz w:val="28"/>
          <w:szCs w:val="28"/>
        </w:rPr>
        <w:t>Le répertoire numérique</w:t>
      </w:r>
      <w:r w:rsidRPr="00B13F35">
        <w:rPr>
          <w:rFonts w:ascii="Calibri Light" w:eastAsia="Times New Roman" w:hAnsi="Calibri Light"/>
          <w:color w:val="auto"/>
          <w:sz w:val="28"/>
          <w:szCs w:val="28"/>
        </w:rPr>
        <w:t xml:space="preserve"> : </w:t>
      </w:r>
      <w:r w:rsidRPr="003D035B">
        <w:rPr>
          <w:rFonts w:ascii="Calibri Light" w:eastAsia="Times New Roman" w:hAnsi="Calibri Light"/>
          <w:color w:val="auto"/>
          <w:sz w:val="28"/>
          <w:szCs w:val="28"/>
        </w:rPr>
        <w:t xml:space="preserve">La description est faite à l’article et les analyses se présentent dans </w:t>
      </w:r>
      <w:r w:rsidRPr="003D035B">
        <w:rPr>
          <w:rFonts w:ascii="Calibri Light" w:eastAsia="Times New Roman" w:hAnsi="Calibri Light"/>
          <w:color w:val="auto"/>
          <w:sz w:val="28"/>
          <w:szCs w:val="28"/>
          <w:u w:val="single"/>
        </w:rPr>
        <w:t xml:space="preserve">l’ordre croissant des </w:t>
      </w:r>
      <w:r>
        <w:rPr>
          <w:rFonts w:ascii="Calibri Light" w:eastAsia="Times New Roman" w:hAnsi="Calibri Light"/>
          <w:color w:val="auto"/>
          <w:sz w:val="28"/>
          <w:szCs w:val="28"/>
          <w:u w:val="single"/>
        </w:rPr>
        <w:t>co</w:t>
      </w:r>
      <w:r w:rsidRPr="003D035B">
        <w:rPr>
          <w:rFonts w:ascii="Calibri Light" w:eastAsia="Times New Roman" w:hAnsi="Calibri Light"/>
          <w:color w:val="auto"/>
          <w:sz w:val="28"/>
          <w:szCs w:val="28"/>
          <w:u w:val="single"/>
        </w:rPr>
        <w:t>tes</w:t>
      </w:r>
      <w:r w:rsidRPr="003D035B">
        <w:rPr>
          <w:rFonts w:ascii="Calibri Light" w:eastAsia="Times New Roman" w:hAnsi="Calibri Light"/>
          <w:color w:val="auto"/>
          <w:sz w:val="28"/>
          <w:szCs w:val="28"/>
        </w:rPr>
        <w:t>.</w:t>
      </w:r>
      <w:r>
        <w:rPr>
          <w:rFonts w:ascii="Calibri Light" w:eastAsia="Times New Roman" w:hAnsi="Calibri Light"/>
          <w:color w:val="auto"/>
          <w:sz w:val="28"/>
          <w:szCs w:val="28"/>
        </w:rPr>
        <w:t xml:space="preserve"> </w:t>
      </w:r>
      <w:r w:rsidRPr="003D035B">
        <w:rPr>
          <w:rFonts w:ascii="Calibri Light" w:eastAsia="Times New Roman" w:hAnsi="Calibri Light"/>
          <w:color w:val="auto"/>
          <w:sz w:val="28"/>
          <w:szCs w:val="28"/>
        </w:rPr>
        <w:t xml:space="preserve">Chaque article est désigné par une analyse sommaire caractérisant l’ensemble des documents et s’accompagne de dates extrêmes. </w:t>
      </w:r>
    </w:p>
    <w:p w:rsidR="00503FE7" w:rsidRDefault="00503FE7" w:rsidP="00503FE7">
      <w:pPr>
        <w:pStyle w:val="Paragraphedeliste"/>
        <w:numPr>
          <w:ilvl w:val="0"/>
          <w:numId w:val="21"/>
        </w:numPr>
        <w:suppressAutoHyphens w:val="0"/>
        <w:spacing w:line="360" w:lineRule="auto"/>
        <w:jc w:val="lowKashida"/>
        <w:rPr>
          <w:rFonts w:ascii="Calibri Light" w:eastAsia="Times New Roman" w:hAnsi="Calibri Light"/>
          <w:color w:val="auto"/>
          <w:sz w:val="28"/>
          <w:szCs w:val="28"/>
        </w:rPr>
      </w:pPr>
      <w:r w:rsidRPr="00B13F35">
        <w:rPr>
          <w:rFonts w:ascii="Calibri Light" w:eastAsia="Times New Roman" w:hAnsi="Calibri Light"/>
          <w:b/>
          <w:bCs/>
          <w:color w:val="auto"/>
          <w:sz w:val="28"/>
          <w:szCs w:val="28"/>
        </w:rPr>
        <w:t>Le répertoire méthodique</w:t>
      </w:r>
      <w:r w:rsidRPr="00B13F35">
        <w:rPr>
          <w:rFonts w:ascii="Calibri Light" w:eastAsia="Times New Roman" w:hAnsi="Calibri Light"/>
          <w:color w:val="auto"/>
          <w:sz w:val="28"/>
          <w:szCs w:val="28"/>
        </w:rPr>
        <w:t xml:space="preserve"> : </w:t>
      </w:r>
      <w:r w:rsidRPr="003D035B">
        <w:rPr>
          <w:rFonts w:ascii="Calibri Light" w:eastAsia="Times New Roman" w:hAnsi="Calibri Light"/>
          <w:color w:val="auto"/>
          <w:sz w:val="28"/>
          <w:szCs w:val="28"/>
        </w:rPr>
        <w:t xml:space="preserve">La description est faite à l’article ou au groupe d’articles selon un </w:t>
      </w:r>
      <w:r w:rsidRPr="003D035B">
        <w:rPr>
          <w:rFonts w:ascii="Calibri Light" w:eastAsia="Times New Roman" w:hAnsi="Calibri Light"/>
          <w:color w:val="auto"/>
          <w:sz w:val="28"/>
          <w:szCs w:val="28"/>
          <w:u w:val="single"/>
        </w:rPr>
        <w:t>ordre logique indépendant de l’ordre des cotes</w:t>
      </w:r>
      <w:r w:rsidRPr="003D035B">
        <w:rPr>
          <w:rFonts w:ascii="Calibri Light" w:eastAsia="Times New Roman" w:hAnsi="Calibri Light"/>
          <w:color w:val="auto"/>
          <w:sz w:val="28"/>
          <w:szCs w:val="28"/>
        </w:rPr>
        <w:t>.</w:t>
      </w:r>
      <w:r>
        <w:rPr>
          <w:rFonts w:ascii="Calibri Light" w:eastAsia="Times New Roman" w:hAnsi="Calibri Light"/>
          <w:color w:val="auto"/>
          <w:sz w:val="28"/>
          <w:szCs w:val="28"/>
        </w:rPr>
        <w:t xml:space="preserve"> </w:t>
      </w:r>
    </w:p>
    <w:p w:rsidR="00503FE7" w:rsidRPr="009616C7" w:rsidRDefault="00503FE7" w:rsidP="00503FE7">
      <w:pPr>
        <w:suppressAutoHyphens w:val="0"/>
        <w:spacing w:line="360" w:lineRule="auto"/>
        <w:ind w:left="708"/>
        <w:jc w:val="lowKashida"/>
        <w:rPr>
          <w:b/>
          <w:bCs/>
          <w:color w:val="auto"/>
          <w:sz w:val="28"/>
          <w:szCs w:val="28"/>
          <w:u w:val="single"/>
        </w:rPr>
      </w:pPr>
      <w:r w:rsidRPr="009616C7">
        <w:rPr>
          <w:b/>
          <w:bCs/>
          <w:color w:val="auto"/>
          <w:sz w:val="28"/>
          <w:szCs w:val="28"/>
          <w:u w:val="single"/>
        </w:rPr>
        <w:lastRenderedPageBreak/>
        <w:t>Structure à respecter dans un instrument de recherche :</w:t>
      </w:r>
    </w:p>
    <w:p w:rsidR="00503FE7" w:rsidRPr="001E31C7" w:rsidRDefault="00503FE7" w:rsidP="00503FE7">
      <w:pPr>
        <w:pStyle w:val="Paragraphedeliste"/>
        <w:numPr>
          <w:ilvl w:val="0"/>
          <w:numId w:val="31"/>
        </w:numPr>
        <w:suppressAutoHyphens w:val="0"/>
        <w:spacing w:line="360" w:lineRule="auto"/>
        <w:jc w:val="lowKashida"/>
        <w:rPr>
          <w:rFonts w:ascii="Calibri Light" w:eastAsia="Times New Roman" w:hAnsi="Calibri Light"/>
          <w:b/>
          <w:bCs/>
          <w:color w:val="auto"/>
          <w:sz w:val="28"/>
          <w:szCs w:val="28"/>
        </w:rPr>
      </w:pPr>
      <w:r w:rsidRPr="001E31C7">
        <w:rPr>
          <w:rFonts w:ascii="Calibri Light" w:hAnsi="Calibri Light" w:cstheme="minorHAnsi"/>
          <w:b/>
          <w:bCs/>
          <w:sz w:val="28"/>
          <w:szCs w:val="28"/>
          <w:u w:val="single"/>
        </w:rPr>
        <w:t>Page de titre :</w:t>
      </w:r>
    </w:p>
    <w:p w:rsidR="00503FE7" w:rsidRPr="001E31C7" w:rsidRDefault="00503FE7" w:rsidP="00503FE7">
      <w:pPr>
        <w:pStyle w:val="NormalWeb"/>
        <w:numPr>
          <w:ilvl w:val="1"/>
          <w:numId w:val="32"/>
        </w:numPr>
        <w:jc w:val="both"/>
        <w:rPr>
          <w:rFonts w:ascii="Calibri Light" w:hAnsi="Calibri Light" w:cstheme="minorHAnsi"/>
          <w:color w:val="000000"/>
          <w:sz w:val="28"/>
          <w:szCs w:val="28"/>
        </w:rPr>
      </w:pPr>
      <w:r w:rsidRPr="001E31C7">
        <w:rPr>
          <w:rFonts w:ascii="Calibri Light" w:hAnsi="Calibri Light" w:cstheme="minorHAnsi"/>
          <w:color w:val="000000"/>
          <w:sz w:val="28"/>
          <w:szCs w:val="28"/>
        </w:rPr>
        <w:t>Entête de l’institution ;</w:t>
      </w:r>
    </w:p>
    <w:p w:rsidR="00503FE7" w:rsidRPr="001E31C7" w:rsidRDefault="00503FE7" w:rsidP="00503FE7">
      <w:pPr>
        <w:pStyle w:val="NormalWeb"/>
        <w:numPr>
          <w:ilvl w:val="1"/>
          <w:numId w:val="32"/>
        </w:numPr>
        <w:jc w:val="both"/>
        <w:rPr>
          <w:rFonts w:ascii="Calibri Light" w:hAnsi="Calibri Light" w:cstheme="minorHAnsi"/>
          <w:color w:val="000000"/>
          <w:sz w:val="28"/>
          <w:szCs w:val="28"/>
        </w:rPr>
      </w:pPr>
      <w:r w:rsidRPr="001E31C7">
        <w:rPr>
          <w:rFonts w:ascii="Calibri Light" w:hAnsi="Calibri Light" w:cstheme="minorHAnsi"/>
          <w:color w:val="000000"/>
          <w:sz w:val="28"/>
          <w:szCs w:val="28"/>
        </w:rPr>
        <w:t>Intitulé et dates extrêmes ;</w:t>
      </w:r>
    </w:p>
    <w:p w:rsidR="00503FE7" w:rsidRPr="001E31C7" w:rsidRDefault="00503FE7" w:rsidP="00503FE7">
      <w:pPr>
        <w:pStyle w:val="NormalWeb"/>
        <w:numPr>
          <w:ilvl w:val="1"/>
          <w:numId w:val="32"/>
        </w:numPr>
        <w:jc w:val="both"/>
        <w:rPr>
          <w:rFonts w:ascii="Calibri Light" w:hAnsi="Calibri Light" w:cstheme="minorHAnsi"/>
          <w:color w:val="000000"/>
          <w:sz w:val="28"/>
          <w:szCs w:val="28"/>
        </w:rPr>
      </w:pPr>
      <w:r w:rsidRPr="001E31C7">
        <w:rPr>
          <w:rFonts w:ascii="Calibri Light" w:hAnsi="Calibri Light" w:cstheme="minorHAnsi"/>
          <w:color w:val="000000"/>
          <w:sz w:val="28"/>
          <w:szCs w:val="28"/>
        </w:rPr>
        <w:t xml:space="preserve">Nom du responsable intellectuel qui a rédigé l’instrument </w:t>
      </w:r>
      <w:r>
        <w:rPr>
          <w:rFonts w:ascii="Calibri Light" w:hAnsi="Calibri Light" w:cstheme="minorHAnsi"/>
          <w:color w:val="000000"/>
          <w:sz w:val="28"/>
          <w:szCs w:val="28"/>
        </w:rPr>
        <w:t>de recherche</w:t>
      </w:r>
      <w:r w:rsidRPr="001E31C7">
        <w:rPr>
          <w:rFonts w:ascii="Calibri Light" w:hAnsi="Calibri Light" w:cstheme="minorHAnsi"/>
          <w:color w:val="000000"/>
          <w:sz w:val="28"/>
          <w:szCs w:val="28"/>
        </w:rPr>
        <w:t>;</w:t>
      </w:r>
    </w:p>
    <w:p w:rsidR="00503FE7" w:rsidRPr="001E31C7" w:rsidRDefault="00503FE7" w:rsidP="00503FE7">
      <w:pPr>
        <w:pStyle w:val="NormalWeb"/>
        <w:numPr>
          <w:ilvl w:val="1"/>
          <w:numId w:val="32"/>
        </w:numPr>
        <w:jc w:val="both"/>
        <w:rPr>
          <w:rFonts w:ascii="Calibri Light" w:hAnsi="Calibri Light" w:cstheme="minorHAnsi"/>
          <w:color w:val="000000"/>
          <w:sz w:val="28"/>
          <w:szCs w:val="28"/>
        </w:rPr>
      </w:pPr>
      <w:r w:rsidRPr="001E31C7">
        <w:rPr>
          <w:rFonts w:ascii="Calibri Light" w:hAnsi="Calibri Light" w:cstheme="minorHAnsi"/>
          <w:color w:val="000000"/>
          <w:sz w:val="28"/>
          <w:szCs w:val="28"/>
        </w:rPr>
        <w:t>Type de l’instrument de recherche ;</w:t>
      </w:r>
    </w:p>
    <w:p w:rsidR="00503FE7" w:rsidRPr="001E31C7" w:rsidRDefault="00503FE7" w:rsidP="00503FE7">
      <w:pPr>
        <w:pStyle w:val="NormalWeb"/>
        <w:numPr>
          <w:ilvl w:val="1"/>
          <w:numId w:val="32"/>
        </w:numPr>
        <w:jc w:val="both"/>
        <w:rPr>
          <w:rFonts w:ascii="Calibri Light" w:hAnsi="Calibri Light" w:cstheme="minorHAnsi"/>
          <w:color w:val="000000"/>
          <w:sz w:val="28"/>
          <w:szCs w:val="28"/>
        </w:rPr>
      </w:pPr>
      <w:r w:rsidRPr="001E31C7">
        <w:rPr>
          <w:rFonts w:ascii="Calibri Light" w:hAnsi="Calibri Light" w:cstheme="minorHAnsi"/>
          <w:color w:val="000000"/>
          <w:sz w:val="28"/>
          <w:szCs w:val="28"/>
        </w:rPr>
        <w:t>Date de la première version, et la date des révisions successives.</w:t>
      </w:r>
    </w:p>
    <w:p w:rsidR="00503FE7" w:rsidRPr="001E31C7" w:rsidRDefault="00503FE7" w:rsidP="00503FE7">
      <w:pPr>
        <w:pStyle w:val="Paragraphedeliste"/>
        <w:widowControl w:val="0"/>
        <w:numPr>
          <w:ilvl w:val="0"/>
          <w:numId w:val="31"/>
        </w:numPr>
        <w:suppressAutoHyphens w:val="0"/>
        <w:autoSpaceDE w:val="0"/>
        <w:autoSpaceDN w:val="0"/>
        <w:adjustRightInd w:val="0"/>
        <w:spacing w:after="0" w:line="240" w:lineRule="auto"/>
        <w:jc w:val="both"/>
        <w:rPr>
          <w:rFonts w:ascii="Calibri Light" w:hAnsi="Calibri Light" w:cstheme="minorHAnsi"/>
          <w:b/>
          <w:bCs/>
          <w:sz w:val="28"/>
          <w:szCs w:val="28"/>
          <w:u w:val="single"/>
        </w:rPr>
      </w:pPr>
      <w:r w:rsidRPr="001E31C7">
        <w:rPr>
          <w:rFonts w:ascii="Calibri Light" w:hAnsi="Calibri Light" w:cstheme="minorHAnsi"/>
          <w:b/>
          <w:bCs/>
          <w:sz w:val="28"/>
          <w:szCs w:val="28"/>
          <w:u w:val="single"/>
        </w:rPr>
        <w:t>Introduction</w:t>
      </w:r>
      <w:r w:rsidR="00E60BEA">
        <w:rPr>
          <w:rFonts w:ascii="Calibri Light" w:hAnsi="Calibri Light" w:cstheme="minorHAnsi"/>
          <w:b/>
          <w:bCs/>
          <w:sz w:val="28"/>
          <w:szCs w:val="28"/>
          <w:u w:val="single"/>
        </w:rPr>
        <w:t xml:space="preserve"> </w:t>
      </w:r>
      <w:r w:rsidRPr="001E31C7">
        <w:rPr>
          <w:rFonts w:ascii="Calibri Light" w:hAnsi="Calibri Light" w:cstheme="minorHAnsi"/>
          <w:b/>
          <w:bCs/>
          <w:sz w:val="28"/>
          <w:szCs w:val="28"/>
          <w:u w:val="single"/>
        </w:rPr>
        <w:t>:</w:t>
      </w:r>
    </w:p>
    <w:p w:rsidR="00503FE7" w:rsidRPr="001E31C7" w:rsidRDefault="00503FE7" w:rsidP="00503FE7">
      <w:pPr>
        <w:pStyle w:val="NormalWeb"/>
        <w:numPr>
          <w:ilvl w:val="0"/>
          <w:numId w:val="33"/>
        </w:numPr>
        <w:jc w:val="both"/>
        <w:rPr>
          <w:rFonts w:ascii="Calibri Light" w:hAnsi="Calibri Light" w:cstheme="minorHAnsi"/>
          <w:color w:val="000000"/>
          <w:sz w:val="28"/>
          <w:szCs w:val="28"/>
        </w:rPr>
      </w:pPr>
      <w:r w:rsidRPr="001E31C7">
        <w:rPr>
          <w:rFonts w:ascii="Calibri Light" w:hAnsi="Calibri Light" w:cstheme="minorHAnsi"/>
          <w:color w:val="000000"/>
          <w:sz w:val="28"/>
          <w:szCs w:val="28"/>
        </w:rPr>
        <w:t>Présentation des entités administratives productrices sur la base de la réglementation portant organisation et attributions de l’organisme (nom, historique et attributions) ;</w:t>
      </w:r>
    </w:p>
    <w:p w:rsidR="00503FE7" w:rsidRPr="001E31C7" w:rsidRDefault="00503FE7" w:rsidP="00503FE7">
      <w:pPr>
        <w:pStyle w:val="NormalWeb"/>
        <w:numPr>
          <w:ilvl w:val="0"/>
          <w:numId w:val="33"/>
        </w:numPr>
        <w:jc w:val="both"/>
        <w:rPr>
          <w:rFonts w:ascii="Calibri Light" w:hAnsi="Calibri Light" w:cstheme="minorHAnsi"/>
          <w:color w:val="000000"/>
          <w:sz w:val="28"/>
          <w:szCs w:val="28"/>
        </w:rPr>
      </w:pPr>
      <w:r w:rsidRPr="001E31C7">
        <w:rPr>
          <w:rFonts w:ascii="Calibri Light" w:hAnsi="Calibri Light" w:cstheme="minorHAnsi"/>
          <w:color w:val="000000"/>
          <w:sz w:val="28"/>
          <w:szCs w:val="28"/>
        </w:rPr>
        <w:t>Présentation du contenu de l’instrument de recherche.</w:t>
      </w:r>
    </w:p>
    <w:p w:rsidR="00503FE7" w:rsidRDefault="00503FE7" w:rsidP="00503FE7">
      <w:pPr>
        <w:pStyle w:val="NormalWeb"/>
        <w:numPr>
          <w:ilvl w:val="0"/>
          <w:numId w:val="33"/>
        </w:numPr>
        <w:jc w:val="both"/>
        <w:rPr>
          <w:rFonts w:ascii="Calibri Light" w:hAnsi="Calibri Light" w:cstheme="minorHAnsi"/>
          <w:color w:val="000000"/>
          <w:sz w:val="28"/>
          <w:szCs w:val="28"/>
        </w:rPr>
      </w:pPr>
      <w:r w:rsidRPr="001E31C7">
        <w:rPr>
          <w:rFonts w:ascii="Calibri Light" w:hAnsi="Calibri Light" w:cstheme="minorHAnsi"/>
          <w:color w:val="000000"/>
          <w:sz w:val="28"/>
          <w:szCs w:val="28"/>
        </w:rPr>
        <w:t>Annexes : références bibliographiques (lois, règlements, publications, etc.) ;</w:t>
      </w:r>
    </w:p>
    <w:p w:rsidR="00503FE7" w:rsidRDefault="00503FE7" w:rsidP="00503FE7">
      <w:pPr>
        <w:pStyle w:val="NormalWeb"/>
        <w:numPr>
          <w:ilvl w:val="0"/>
          <w:numId w:val="31"/>
        </w:numPr>
        <w:jc w:val="both"/>
        <w:rPr>
          <w:rFonts w:ascii="Calibri Light" w:hAnsi="Calibri Light" w:cstheme="minorHAnsi"/>
          <w:sz w:val="28"/>
          <w:szCs w:val="28"/>
        </w:rPr>
      </w:pPr>
      <w:r w:rsidRPr="00040225">
        <w:rPr>
          <w:rFonts w:ascii="Calibri Light" w:hAnsi="Calibri Light" w:cstheme="minorHAnsi"/>
          <w:b/>
          <w:bCs/>
          <w:sz w:val="28"/>
          <w:szCs w:val="28"/>
          <w:u w:val="single"/>
        </w:rPr>
        <w:t>Corps de l’instrument de recherche</w:t>
      </w:r>
      <w:r w:rsidRPr="00040225">
        <w:rPr>
          <w:rFonts w:ascii="Calibri Light" w:hAnsi="Calibri Light" w:cstheme="minorHAnsi"/>
          <w:sz w:val="28"/>
          <w:szCs w:val="28"/>
        </w:rPr>
        <w:t xml:space="preserve"> : </w:t>
      </w:r>
    </w:p>
    <w:p w:rsidR="00503FE7" w:rsidRPr="00040225" w:rsidRDefault="00503FE7" w:rsidP="00503FE7">
      <w:pPr>
        <w:pStyle w:val="NormalWeb"/>
        <w:ind w:left="1068"/>
        <w:jc w:val="both"/>
        <w:rPr>
          <w:rFonts w:ascii="Calibri Light" w:hAnsi="Calibri Light" w:cstheme="minorHAnsi"/>
          <w:color w:val="000000"/>
          <w:sz w:val="28"/>
          <w:szCs w:val="28"/>
        </w:rPr>
      </w:pPr>
      <w:r w:rsidRPr="00040225">
        <w:rPr>
          <w:rFonts w:ascii="Calibri Light" w:hAnsi="Calibri Light" w:cstheme="minorHAnsi"/>
          <w:sz w:val="28"/>
          <w:szCs w:val="28"/>
        </w:rPr>
        <w:t>Élaboré à partir des fiches sommaires (description du contenu des archives).</w:t>
      </w:r>
    </w:p>
    <w:p w:rsidR="00503FE7" w:rsidRDefault="00503FE7" w:rsidP="00503FE7">
      <w:pPr>
        <w:rPr>
          <w:rFonts w:ascii="Calibri Light" w:hAnsi="Calibri Light" w:cstheme="minorHAnsi"/>
          <w:sz w:val="28"/>
          <w:szCs w:val="28"/>
        </w:rPr>
      </w:pPr>
      <w:r w:rsidRPr="00556BFF">
        <w:rPr>
          <w:rFonts w:ascii="Calibri Light" w:hAnsi="Calibri Light" w:cstheme="minorHAnsi"/>
          <w:b/>
          <w:bCs/>
          <w:sz w:val="28"/>
          <w:szCs w:val="28"/>
          <w:u w:val="single"/>
        </w:rPr>
        <w:t>N.B</w:t>
      </w:r>
      <w:r>
        <w:rPr>
          <w:rFonts w:ascii="Calibri Light" w:hAnsi="Calibri Light" w:cstheme="minorHAnsi"/>
          <w:sz w:val="28"/>
          <w:szCs w:val="28"/>
        </w:rPr>
        <w:t xml:space="preserve"> : </w:t>
      </w:r>
      <w:r w:rsidRPr="00556BFF">
        <w:rPr>
          <w:rFonts w:ascii="Calibri Light" w:hAnsi="Calibri Light" w:cstheme="minorHAnsi"/>
          <w:b/>
          <w:bCs/>
          <w:sz w:val="28"/>
          <w:szCs w:val="28"/>
        </w:rPr>
        <w:t>Pour plus</w:t>
      </w:r>
      <w:r>
        <w:rPr>
          <w:rFonts w:ascii="Calibri Light" w:hAnsi="Calibri Light" w:cstheme="minorHAnsi"/>
          <w:b/>
          <w:bCs/>
          <w:sz w:val="28"/>
          <w:szCs w:val="28"/>
        </w:rPr>
        <w:t xml:space="preserve"> d’informations, voir l’annexe 9</w:t>
      </w:r>
      <w:r w:rsidRPr="00556BFF">
        <w:rPr>
          <w:rFonts w:ascii="Calibri Light" w:hAnsi="Calibri Light" w:cstheme="minorHAnsi"/>
          <w:b/>
          <w:bCs/>
          <w:sz w:val="28"/>
          <w:szCs w:val="28"/>
        </w:rPr>
        <w:t>.6 modèle d’un instrument de recherche type recherche « Répertoire méthodique ». Les autres types d’instruments de recherche se basent aussi sur la même structure du fichier.</w:t>
      </w:r>
      <w:r>
        <w:rPr>
          <w:rFonts w:ascii="Calibri Light" w:hAnsi="Calibri Light" w:cstheme="minorHAnsi"/>
          <w:sz w:val="28"/>
          <w:szCs w:val="28"/>
        </w:rPr>
        <w:t xml:space="preserve"> </w:t>
      </w:r>
    </w:p>
    <w:p w:rsidR="00503FE7" w:rsidRPr="005C5A4F" w:rsidRDefault="00503FE7" w:rsidP="00503FE7">
      <w:pPr>
        <w:rPr>
          <w:rFonts w:ascii="Calibri Light" w:hAnsi="Calibri Light" w:cstheme="minorHAnsi"/>
          <w:sz w:val="8"/>
          <w:szCs w:val="8"/>
        </w:rPr>
      </w:pPr>
    </w:p>
    <w:p w:rsidR="00503FE7" w:rsidRDefault="00503FE7" w:rsidP="00503FE7">
      <w:pPr>
        <w:spacing w:after="200" w:line="276" w:lineRule="auto"/>
        <w:jc w:val="lowKashida"/>
        <w:rPr>
          <w:b/>
          <w:bCs/>
          <w:color w:val="4F81BD" w:themeColor="accent1"/>
          <w:sz w:val="28"/>
          <w:szCs w:val="28"/>
        </w:rPr>
      </w:pPr>
      <w:r>
        <w:rPr>
          <w:b/>
          <w:bCs/>
          <w:color w:val="4F81BD" w:themeColor="accent1"/>
          <w:sz w:val="28"/>
          <w:szCs w:val="28"/>
        </w:rPr>
        <w:t xml:space="preserve">         6.1.7 Thésaurus :</w:t>
      </w:r>
    </w:p>
    <w:p w:rsidR="00503FE7" w:rsidRPr="00A35A88" w:rsidRDefault="00503FE7" w:rsidP="00503FE7">
      <w:pPr>
        <w:shd w:val="clear" w:color="auto" w:fill="FFFFFF"/>
        <w:spacing w:after="0" w:line="240" w:lineRule="auto"/>
        <w:ind w:firstLine="708"/>
        <w:jc w:val="lowKashida"/>
        <w:rPr>
          <w:rFonts w:ascii="Calibri Light" w:eastAsia="Times New Roman" w:hAnsi="Calibri Light"/>
          <w:color w:val="auto"/>
          <w:sz w:val="28"/>
          <w:szCs w:val="28"/>
        </w:rPr>
      </w:pPr>
      <w:r>
        <w:rPr>
          <w:rFonts w:ascii="Calibri Light" w:eastAsia="Times New Roman" w:hAnsi="Calibri Light"/>
          <w:color w:val="auto"/>
          <w:sz w:val="28"/>
          <w:szCs w:val="28"/>
        </w:rPr>
        <w:t>La solution</w:t>
      </w:r>
      <w:r w:rsidRPr="00A35A88">
        <w:rPr>
          <w:rFonts w:ascii="Calibri Light" w:eastAsia="Times New Roman" w:hAnsi="Calibri Light"/>
          <w:color w:val="auto"/>
          <w:sz w:val="28"/>
          <w:szCs w:val="28"/>
        </w:rPr>
        <w:t xml:space="preserve"> doit permettre la création, l’importation et la gestion de différents thésaurus et index. </w:t>
      </w:r>
      <w:r>
        <w:rPr>
          <w:rFonts w:ascii="Calibri Light" w:eastAsia="Times New Roman" w:hAnsi="Calibri Light"/>
          <w:color w:val="auto"/>
          <w:sz w:val="28"/>
          <w:szCs w:val="28"/>
        </w:rPr>
        <w:t>La solution</w:t>
      </w:r>
      <w:r w:rsidRPr="00A35A88">
        <w:rPr>
          <w:rFonts w:ascii="Calibri Light" w:eastAsia="Times New Roman" w:hAnsi="Calibri Light"/>
          <w:color w:val="auto"/>
          <w:sz w:val="28"/>
          <w:szCs w:val="28"/>
        </w:rPr>
        <w:t xml:space="preserve"> doit aussi intégrer un thésaurus de synonymes.</w:t>
      </w:r>
    </w:p>
    <w:p w:rsidR="00503FE7" w:rsidRDefault="00503FE7" w:rsidP="00503FE7">
      <w:pPr>
        <w:shd w:val="clear" w:color="auto" w:fill="FFFFFF"/>
        <w:spacing w:after="0" w:line="240" w:lineRule="auto"/>
        <w:jc w:val="lowKashida"/>
        <w:rPr>
          <w:rFonts w:ascii="Calibri Light" w:eastAsia="Times New Roman" w:hAnsi="Calibri Light"/>
          <w:color w:val="auto"/>
          <w:sz w:val="28"/>
          <w:szCs w:val="28"/>
          <w:lang w:eastAsia="fr-FR"/>
        </w:rPr>
      </w:pPr>
      <w:r w:rsidRPr="00BF7DAC">
        <w:rPr>
          <w:rFonts w:ascii="Calibri Light" w:eastAsia="Times New Roman" w:hAnsi="Calibri Light"/>
          <w:color w:val="auto"/>
          <w:sz w:val="28"/>
          <w:szCs w:val="28"/>
          <w:lang w:eastAsia="fr-FR"/>
        </w:rPr>
        <w:t>Le Thésaurus doit être en Arabe et en Français.</w:t>
      </w:r>
    </w:p>
    <w:p w:rsidR="00503FE7" w:rsidRDefault="00503FE7" w:rsidP="00503FE7">
      <w:pPr>
        <w:shd w:val="clear" w:color="auto" w:fill="FFFFFF"/>
        <w:spacing w:after="0" w:line="240" w:lineRule="auto"/>
        <w:jc w:val="lowKashida"/>
        <w:rPr>
          <w:rFonts w:asciiTheme="majorHAnsi" w:hAnsiTheme="majorHAnsi"/>
          <w:sz w:val="28"/>
          <w:szCs w:val="28"/>
        </w:rPr>
      </w:pPr>
    </w:p>
    <w:p w:rsidR="00503FE7" w:rsidRDefault="00503FE7" w:rsidP="00503FE7">
      <w:pPr>
        <w:shd w:val="clear" w:color="auto" w:fill="FFFFFF"/>
        <w:spacing w:after="0" w:line="240" w:lineRule="auto"/>
        <w:jc w:val="lowKashida"/>
        <w:rPr>
          <w:b/>
          <w:bCs/>
          <w:color w:val="4F81BD" w:themeColor="accent1"/>
          <w:sz w:val="28"/>
          <w:szCs w:val="28"/>
        </w:rPr>
      </w:pPr>
      <w:r>
        <w:rPr>
          <w:b/>
          <w:bCs/>
          <w:color w:val="4F81BD" w:themeColor="accent1"/>
          <w:sz w:val="28"/>
          <w:szCs w:val="28"/>
        </w:rPr>
        <w:t xml:space="preserve">         </w:t>
      </w:r>
      <w:r w:rsidRPr="00A35A88">
        <w:rPr>
          <w:b/>
          <w:bCs/>
          <w:color w:val="4F81BD" w:themeColor="accent1"/>
          <w:sz w:val="28"/>
          <w:szCs w:val="28"/>
        </w:rPr>
        <w:t>6.1.8 Recherche simple et avancée :</w:t>
      </w:r>
    </w:p>
    <w:p w:rsidR="00503FE7" w:rsidRPr="006971F4" w:rsidRDefault="00503FE7" w:rsidP="00503FE7">
      <w:pPr>
        <w:shd w:val="clear" w:color="auto" w:fill="FFFFFF"/>
        <w:spacing w:after="0" w:line="240" w:lineRule="auto"/>
        <w:jc w:val="lowKashida"/>
        <w:rPr>
          <w:rFonts w:asciiTheme="majorHAnsi" w:hAnsiTheme="majorHAnsi"/>
          <w:sz w:val="28"/>
          <w:szCs w:val="28"/>
        </w:rPr>
      </w:pPr>
    </w:p>
    <w:p w:rsidR="00503FE7" w:rsidRPr="00A35A88" w:rsidRDefault="00503FE7" w:rsidP="00503FE7">
      <w:pPr>
        <w:spacing w:line="256" w:lineRule="auto"/>
        <w:jc w:val="lowKashida"/>
        <w:rPr>
          <w:rFonts w:ascii="Calibri Light" w:eastAsia="Times New Roman" w:hAnsi="Calibri Light"/>
          <w:color w:val="auto"/>
          <w:sz w:val="28"/>
          <w:szCs w:val="28"/>
        </w:rPr>
      </w:pPr>
      <w:r>
        <w:rPr>
          <w:rFonts w:ascii="Calibri Light" w:eastAsia="Times New Roman" w:hAnsi="Calibri Light"/>
          <w:color w:val="auto"/>
          <w:sz w:val="28"/>
          <w:szCs w:val="28"/>
        </w:rPr>
        <w:t>La solution</w:t>
      </w:r>
      <w:r w:rsidRPr="00A35A88">
        <w:rPr>
          <w:rFonts w:ascii="Calibri Light" w:eastAsia="Times New Roman" w:hAnsi="Calibri Light"/>
          <w:color w:val="auto"/>
          <w:sz w:val="28"/>
          <w:szCs w:val="28"/>
        </w:rPr>
        <w:t xml:space="preserve"> doit permettre de réaliser des recherches :</w:t>
      </w:r>
    </w:p>
    <w:p w:rsidR="00503FE7" w:rsidRPr="00A35A88" w:rsidRDefault="00503FE7" w:rsidP="00503FE7">
      <w:pPr>
        <w:pStyle w:val="Paragraphedeliste"/>
        <w:numPr>
          <w:ilvl w:val="0"/>
          <w:numId w:val="23"/>
        </w:numPr>
        <w:spacing w:line="256" w:lineRule="auto"/>
        <w:jc w:val="lowKashida"/>
        <w:rPr>
          <w:rFonts w:ascii="Calibri Light" w:eastAsia="Times New Roman" w:hAnsi="Calibri Light"/>
          <w:color w:val="auto"/>
          <w:sz w:val="28"/>
          <w:szCs w:val="28"/>
        </w:rPr>
      </w:pPr>
      <w:r>
        <w:rPr>
          <w:rFonts w:ascii="Calibri Light" w:eastAsia="Times New Roman" w:hAnsi="Calibri Light"/>
          <w:color w:val="auto"/>
          <w:sz w:val="28"/>
          <w:szCs w:val="28"/>
        </w:rPr>
        <w:t xml:space="preserve">Recherche à partir d’un plan de classification </w:t>
      </w:r>
      <w:r w:rsidRPr="00A35A88">
        <w:rPr>
          <w:rFonts w:ascii="Calibri Light" w:eastAsia="Times New Roman" w:hAnsi="Calibri Light"/>
          <w:color w:val="auto"/>
          <w:sz w:val="28"/>
          <w:szCs w:val="28"/>
        </w:rPr>
        <w:t>;</w:t>
      </w:r>
    </w:p>
    <w:p w:rsidR="00503FE7" w:rsidRPr="00A35A88" w:rsidRDefault="00503FE7" w:rsidP="00503FE7">
      <w:pPr>
        <w:pStyle w:val="Paragraphedeliste"/>
        <w:numPr>
          <w:ilvl w:val="0"/>
          <w:numId w:val="23"/>
        </w:numPr>
        <w:spacing w:line="256" w:lineRule="auto"/>
        <w:jc w:val="lowKashida"/>
        <w:rPr>
          <w:rFonts w:ascii="Calibri Light" w:eastAsia="Times New Roman" w:hAnsi="Calibri Light"/>
          <w:color w:val="auto"/>
          <w:sz w:val="28"/>
          <w:szCs w:val="28"/>
        </w:rPr>
      </w:pPr>
      <w:r w:rsidRPr="00A35A88">
        <w:rPr>
          <w:rFonts w:ascii="Calibri Light" w:eastAsia="Times New Roman" w:hAnsi="Calibri Light"/>
          <w:color w:val="auto"/>
          <w:sz w:val="28"/>
          <w:szCs w:val="28"/>
        </w:rPr>
        <w:t>Recherche simple, avec possibilité de recherche d’un mot clé ou d’une expression exacte ;</w:t>
      </w:r>
    </w:p>
    <w:p w:rsidR="00503FE7" w:rsidRPr="00A35A88" w:rsidRDefault="00503FE7" w:rsidP="00503FE7">
      <w:pPr>
        <w:pStyle w:val="Paragraphedeliste"/>
        <w:numPr>
          <w:ilvl w:val="0"/>
          <w:numId w:val="23"/>
        </w:numPr>
        <w:suppressAutoHyphens w:val="0"/>
        <w:spacing w:after="200" w:line="276" w:lineRule="auto"/>
        <w:jc w:val="lowKashida"/>
        <w:rPr>
          <w:rFonts w:ascii="Calibri Light" w:eastAsia="Times New Roman" w:hAnsi="Calibri Light"/>
          <w:color w:val="auto"/>
          <w:sz w:val="28"/>
          <w:szCs w:val="28"/>
        </w:rPr>
      </w:pPr>
      <w:r w:rsidRPr="00A35A88">
        <w:rPr>
          <w:rFonts w:ascii="Calibri Light" w:eastAsia="Times New Roman" w:hAnsi="Calibri Light"/>
          <w:color w:val="auto"/>
          <w:sz w:val="28"/>
          <w:szCs w:val="28"/>
        </w:rPr>
        <w:t>Recherche par index alphabétique ;</w:t>
      </w:r>
    </w:p>
    <w:p w:rsidR="00503FE7" w:rsidRPr="00A35A88" w:rsidRDefault="00503FE7" w:rsidP="00503FE7">
      <w:pPr>
        <w:pStyle w:val="Paragraphedeliste"/>
        <w:numPr>
          <w:ilvl w:val="0"/>
          <w:numId w:val="23"/>
        </w:numPr>
        <w:suppressAutoHyphens w:val="0"/>
        <w:spacing w:after="200" w:line="276" w:lineRule="auto"/>
        <w:jc w:val="lowKashida"/>
        <w:rPr>
          <w:rFonts w:ascii="Calibri Light" w:eastAsia="Times New Roman" w:hAnsi="Calibri Light"/>
          <w:color w:val="auto"/>
          <w:sz w:val="28"/>
          <w:szCs w:val="28"/>
        </w:rPr>
      </w:pPr>
      <w:r w:rsidRPr="00A35A88">
        <w:rPr>
          <w:rFonts w:ascii="Calibri Light" w:eastAsia="Times New Roman" w:hAnsi="Calibri Light"/>
          <w:color w:val="auto"/>
          <w:sz w:val="28"/>
          <w:szCs w:val="28"/>
        </w:rPr>
        <w:t>Recherche dans les documents numérisés ;</w:t>
      </w:r>
    </w:p>
    <w:p w:rsidR="00503FE7" w:rsidRPr="00A35A88" w:rsidRDefault="00503FE7" w:rsidP="00503FE7">
      <w:pPr>
        <w:pStyle w:val="Paragraphedeliste"/>
        <w:numPr>
          <w:ilvl w:val="0"/>
          <w:numId w:val="23"/>
        </w:numPr>
        <w:spacing w:line="256" w:lineRule="auto"/>
        <w:jc w:val="lowKashida"/>
        <w:rPr>
          <w:rFonts w:ascii="Calibri Light" w:eastAsia="Times New Roman" w:hAnsi="Calibri Light"/>
          <w:color w:val="auto"/>
          <w:sz w:val="28"/>
          <w:szCs w:val="28"/>
        </w:rPr>
      </w:pPr>
      <w:r w:rsidRPr="00A35A88">
        <w:rPr>
          <w:rFonts w:ascii="Calibri Light" w:eastAsia="Times New Roman" w:hAnsi="Calibri Light"/>
          <w:color w:val="auto"/>
          <w:sz w:val="28"/>
          <w:szCs w:val="28"/>
        </w:rPr>
        <w:t>Recherche multicritères avec des opérateurs booléens (ET, OU, SAUF, etc.) :</w:t>
      </w:r>
    </w:p>
    <w:p w:rsidR="00503FE7" w:rsidRPr="00A35A88" w:rsidRDefault="00503FE7" w:rsidP="00503FE7">
      <w:pPr>
        <w:pStyle w:val="Paragraphedeliste"/>
        <w:numPr>
          <w:ilvl w:val="0"/>
          <w:numId w:val="22"/>
        </w:numPr>
        <w:suppressAutoHyphens w:val="0"/>
        <w:spacing w:after="200" w:line="276" w:lineRule="auto"/>
        <w:jc w:val="lowKashida"/>
        <w:rPr>
          <w:rFonts w:ascii="Calibri Light" w:eastAsia="Times New Roman" w:hAnsi="Calibri Light"/>
          <w:color w:val="auto"/>
          <w:sz w:val="28"/>
          <w:szCs w:val="28"/>
        </w:rPr>
      </w:pPr>
      <w:r w:rsidRPr="00A35A88">
        <w:rPr>
          <w:rFonts w:ascii="Calibri Light" w:eastAsia="Times New Roman" w:hAnsi="Calibri Light"/>
          <w:color w:val="auto"/>
          <w:sz w:val="28"/>
          <w:szCs w:val="28"/>
        </w:rPr>
        <w:t>Par fonds</w:t>
      </w:r>
      <w:r>
        <w:rPr>
          <w:rFonts w:ascii="Calibri Light" w:eastAsia="Times New Roman" w:hAnsi="Calibri Light"/>
          <w:color w:val="auto"/>
          <w:sz w:val="28"/>
          <w:szCs w:val="28"/>
        </w:rPr>
        <w:t xml:space="preserve"> </w:t>
      </w:r>
      <w:r w:rsidRPr="00A35A88">
        <w:rPr>
          <w:rFonts w:ascii="Calibri Light" w:eastAsia="Times New Roman" w:hAnsi="Calibri Light"/>
          <w:color w:val="auto"/>
          <w:sz w:val="28"/>
          <w:szCs w:val="28"/>
        </w:rPr>
        <w:t>;</w:t>
      </w:r>
    </w:p>
    <w:p w:rsidR="00503FE7" w:rsidRPr="00A35A88" w:rsidRDefault="00503FE7" w:rsidP="00503FE7">
      <w:pPr>
        <w:pStyle w:val="Paragraphedeliste"/>
        <w:numPr>
          <w:ilvl w:val="0"/>
          <w:numId w:val="22"/>
        </w:numPr>
        <w:suppressAutoHyphens w:val="0"/>
        <w:spacing w:after="200" w:line="276" w:lineRule="auto"/>
        <w:jc w:val="lowKashida"/>
        <w:rPr>
          <w:rFonts w:ascii="Calibri Light" w:eastAsia="Times New Roman" w:hAnsi="Calibri Light"/>
          <w:color w:val="auto"/>
          <w:sz w:val="28"/>
          <w:szCs w:val="28"/>
        </w:rPr>
      </w:pPr>
      <w:r>
        <w:rPr>
          <w:rFonts w:ascii="Calibri Light" w:eastAsia="Times New Roman" w:hAnsi="Calibri Light"/>
          <w:color w:val="auto"/>
          <w:sz w:val="28"/>
          <w:szCs w:val="28"/>
        </w:rPr>
        <w:t xml:space="preserve">par série ou sous-série </w:t>
      </w:r>
      <w:r w:rsidRPr="00A35A88">
        <w:rPr>
          <w:rFonts w:ascii="Calibri Light" w:eastAsia="Times New Roman" w:hAnsi="Calibri Light"/>
          <w:color w:val="auto"/>
          <w:sz w:val="28"/>
          <w:szCs w:val="28"/>
        </w:rPr>
        <w:t>;</w:t>
      </w:r>
    </w:p>
    <w:p w:rsidR="00503FE7" w:rsidRPr="00A35A88" w:rsidRDefault="00503FE7" w:rsidP="00503FE7">
      <w:pPr>
        <w:pStyle w:val="Paragraphedeliste"/>
        <w:numPr>
          <w:ilvl w:val="0"/>
          <w:numId w:val="22"/>
        </w:numPr>
        <w:suppressAutoHyphens w:val="0"/>
        <w:spacing w:after="200" w:line="276" w:lineRule="auto"/>
        <w:jc w:val="lowKashida"/>
        <w:rPr>
          <w:rFonts w:ascii="Calibri Light" w:eastAsia="Times New Roman" w:hAnsi="Calibri Light"/>
          <w:color w:val="auto"/>
          <w:sz w:val="28"/>
          <w:szCs w:val="28"/>
        </w:rPr>
      </w:pPr>
      <w:r w:rsidRPr="00A35A88">
        <w:rPr>
          <w:rFonts w:ascii="Calibri Light" w:eastAsia="Times New Roman" w:hAnsi="Calibri Light"/>
          <w:color w:val="auto"/>
          <w:sz w:val="28"/>
          <w:szCs w:val="28"/>
        </w:rPr>
        <w:t>par cote ;</w:t>
      </w:r>
    </w:p>
    <w:p w:rsidR="00503FE7" w:rsidRPr="00A35A88" w:rsidRDefault="00503FE7" w:rsidP="00503FE7">
      <w:pPr>
        <w:pStyle w:val="Paragraphedeliste"/>
        <w:numPr>
          <w:ilvl w:val="0"/>
          <w:numId w:val="22"/>
        </w:numPr>
        <w:suppressAutoHyphens w:val="0"/>
        <w:spacing w:after="200" w:line="276" w:lineRule="auto"/>
        <w:jc w:val="lowKashida"/>
        <w:rPr>
          <w:rFonts w:ascii="Calibri Light" w:eastAsia="Times New Roman" w:hAnsi="Calibri Light"/>
          <w:color w:val="auto"/>
          <w:sz w:val="28"/>
          <w:szCs w:val="28"/>
        </w:rPr>
      </w:pPr>
      <w:r w:rsidRPr="00A35A88">
        <w:rPr>
          <w:rFonts w:ascii="Calibri Light" w:eastAsia="Times New Roman" w:hAnsi="Calibri Light"/>
          <w:color w:val="auto"/>
          <w:sz w:val="28"/>
          <w:szCs w:val="28"/>
        </w:rPr>
        <w:lastRenderedPageBreak/>
        <w:t>par typologie documentaire</w:t>
      </w:r>
      <w:r>
        <w:rPr>
          <w:rFonts w:ascii="Calibri Light" w:eastAsia="Times New Roman" w:hAnsi="Calibri Light"/>
          <w:color w:val="auto"/>
          <w:sz w:val="28"/>
          <w:szCs w:val="28"/>
        </w:rPr>
        <w:t xml:space="preserve"> </w:t>
      </w:r>
      <w:r w:rsidRPr="00A35A88">
        <w:rPr>
          <w:rFonts w:ascii="Calibri Light" w:eastAsia="Times New Roman" w:hAnsi="Calibri Light"/>
          <w:color w:val="auto"/>
          <w:sz w:val="28"/>
          <w:szCs w:val="28"/>
        </w:rPr>
        <w:t>;</w:t>
      </w:r>
    </w:p>
    <w:p w:rsidR="00503FE7" w:rsidRPr="00A35A88" w:rsidRDefault="00503FE7" w:rsidP="00503FE7">
      <w:pPr>
        <w:pStyle w:val="Paragraphedeliste"/>
        <w:numPr>
          <w:ilvl w:val="0"/>
          <w:numId w:val="22"/>
        </w:numPr>
        <w:suppressAutoHyphens w:val="0"/>
        <w:spacing w:after="200" w:line="276" w:lineRule="auto"/>
        <w:jc w:val="lowKashida"/>
        <w:rPr>
          <w:rFonts w:ascii="Calibri Light" w:eastAsia="Times New Roman" w:hAnsi="Calibri Light"/>
          <w:color w:val="auto"/>
          <w:sz w:val="28"/>
          <w:szCs w:val="28"/>
        </w:rPr>
      </w:pPr>
      <w:r w:rsidRPr="00A35A88">
        <w:rPr>
          <w:rFonts w:ascii="Calibri Light" w:eastAsia="Times New Roman" w:hAnsi="Calibri Light"/>
          <w:color w:val="auto"/>
          <w:sz w:val="28"/>
          <w:szCs w:val="28"/>
        </w:rPr>
        <w:t>sur des critères de description :</w:t>
      </w:r>
    </w:p>
    <w:p w:rsidR="00503FE7" w:rsidRPr="00A35A88" w:rsidRDefault="00503FE7" w:rsidP="00503FE7">
      <w:pPr>
        <w:spacing w:after="200" w:line="276" w:lineRule="auto"/>
        <w:ind w:left="1352"/>
        <w:jc w:val="lowKashida"/>
        <w:rPr>
          <w:rFonts w:ascii="Calibri Light" w:eastAsia="Times New Roman" w:hAnsi="Calibri Light"/>
          <w:color w:val="auto"/>
          <w:sz w:val="28"/>
          <w:szCs w:val="28"/>
        </w:rPr>
      </w:pPr>
      <w:r w:rsidRPr="00A35A88">
        <w:rPr>
          <w:rFonts w:ascii="Calibri Light" w:eastAsia="Times New Roman" w:hAnsi="Calibri Light"/>
          <w:color w:val="auto"/>
          <w:sz w:val="28"/>
          <w:szCs w:val="28"/>
        </w:rPr>
        <w:t>* Intitulé ;</w:t>
      </w:r>
    </w:p>
    <w:p w:rsidR="00503FE7" w:rsidRPr="00A35A88" w:rsidRDefault="00503FE7" w:rsidP="00503FE7">
      <w:pPr>
        <w:spacing w:after="200" w:line="276" w:lineRule="auto"/>
        <w:ind w:left="1352"/>
        <w:jc w:val="lowKashida"/>
        <w:rPr>
          <w:rFonts w:ascii="Calibri Light" w:eastAsia="Times New Roman" w:hAnsi="Calibri Light"/>
          <w:color w:val="auto"/>
          <w:sz w:val="28"/>
          <w:szCs w:val="28"/>
        </w:rPr>
      </w:pPr>
      <w:r w:rsidRPr="00A35A88">
        <w:rPr>
          <w:rFonts w:ascii="Calibri Light" w:eastAsia="Times New Roman" w:hAnsi="Calibri Light"/>
          <w:color w:val="auto"/>
          <w:sz w:val="28"/>
          <w:szCs w:val="28"/>
        </w:rPr>
        <w:t>* Dates : Période de : ….. à : …. ou Date exacte ;</w:t>
      </w:r>
    </w:p>
    <w:p w:rsidR="00503FE7" w:rsidRPr="00A35A88" w:rsidRDefault="00503FE7" w:rsidP="00503FE7">
      <w:pPr>
        <w:pStyle w:val="Paragraphedeliste"/>
        <w:spacing w:after="200" w:line="276" w:lineRule="auto"/>
        <w:ind w:left="1352"/>
        <w:jc w:val="lowKashida"/>
        <w:rPr>
          <w:rFonts w:ascii="Calibri Light" w:eastAsia="Times New Roman" w:hAnsi="Calibri Light"/>
          <w:color w:val="auto"/>
          <w:sz w:val="28"/>
          <w:szCs w:val="28"/>
        </w:rPr>
      </w:pPr>
      <w:r w:rsidRPr="00A35A88">
        <w:rPr>
          <w:rFonts w:ascii="Calibri Light" w:eastAsia="Times New Roman" w:hAnsi="Calibri Light"/>
          <w:color w:val="auto"/>
          <w:sz w:val="28"/>
          <w:szCs w:val="28"/>
        </w:rPr>
        <w:t>* Lieu ;</w:t>
      </w:r>
    </w:p>
    <w:p w:rsidR="00503FE7" w:rsidRPr="00A35A88" w:rsidRDefault="00503FE7" w:rsidP="00503FE7">
      <w:pPr>
        <w:pStyle w:val="Paragraphedeliste"/>
        <w:spacing w:after="200" w:line="276" w:lineRule="auto"/>
        <w:ind w:left="1352"/>
        <w:jc w:val="lowKashida"/>
        <w:rPr>
          <w:rFonts w:ascii="Calibri Light" w:eastAsia="Times New Roman" w:hAnsi="Calibri Light"/>
          <w:color w:val="auto"/>
          <w:sz w:val="28"/>
          <w:szCs w:val="28"/>
        </w:rPr>
      </w:pPr>
      <w:r w:rsidRPr="00A35A88">
        <w:rPr>
          <w:rFonts w:ascii="Calibri Light" w:eastAsia="Times New Roman" w:hAnsi="Calibri Light"/>
          <w:color w:val="auto"/>
          <w:sz w:val="28"/>
          <w:szCs w:val="28"/>
        </w:rPr>
        <w:t>* Langue du document ;</w:t>
      </w:r>
    </w:p>
    <w:p w:rsidR="00503FE7" w:rsidRPr="00A35A88" w:rsidRDefault="00503FE7" w:rsidP="00503FE7">
      <w:pPr>
        <w:pStyle w:val="Paragraphedeliste"/>
        <w:numPr>
          <w:ilvl w:val="0"/>
          <w:numId w:val="22"/>
        </w:numPr>
        <w:suppressAutoHyphens w:val="0"/>
        <w:spacing w:after="200" w:line="276" w:lineRule="auto"/>
        <w:jc w:val="lowKashida"/>
        <w:rPr>
          <w:rFonts w:ascii="Calibri Light" w:eastAsia="Times New Roman" w:hAnsi="Calibri Light"/>
          <w:color w:val="auto"/>
          <w:sz w:val="28"/>
          <w:szCs w:val="28"/>
        </w:rPr>
      </w:pPr>
      <w:r w:rsidRPr="00A35A88">
        <w:rPr>
          <w:rFonts w:ascii="Calibri Light" w:eastAsia="Times New Roman" w:hAnsi="Calibri Light"/>
          <w:color w:val="auto"/>
          <w:sz w:val="28"/>
          <w:szCs w:val="28"/>
        </w:rPr>
        <w:t>Producteur ;</w:t>
      </w:r>
    </w:p>
    <w:p w:rsidR="00503FE7" w:rsidRDefault="00503FE7" w:rsidP="00503FE7">
      <w:pPr>
        <w:pStyle w:val="Paragraphedeliste"/>
        <w:numPr>
          <w:ilvl w:val="0"/>
          <w:numId w:val="22"/>
        </w:numPr>
        <w:suppressAutoHyphens w:val="0"/>
        <w:spacing w:after="200" w:line="276" w:lineRule="auto"/>
        <w:jc w:val="lowKashida"/>
        <w:rPr>
          <w:rFonts w:ascii="Calibri Light" w:eastAsia="Times New Roman" w:hAnsi="Calibri Light"/>
          <w:color w:val="auto"/>
          <w:sz w:val="28"/>
          <w:szCs w:val="28"/>
        </w:rPr>
      </w:pPr>
      <w:r w:rsidRPr="00A35A88">
        <w:rPr>
          <w:rFonts w:ascii="Calibri Light" w:eastAsia="Times New Roman" w:hAnsi="Calibri Light"/>
          <w:color w:val="auto"/>
          <w:sz w:val="28"/>
          <w:szCs w:val="28"/>
        </w:rPr>
        <w:t>Avec documents numérisés (case à cocher) ;</w:t>
      </w:r>
    </w:p>
    <w:p w:rsidR="00503FE7" w:rsidRDefault="00503FE7" w:rsidP="00503FE7">
      <w:pPr>
        <w:pStyle w:val="Paragraphedeliste"/>
        <w:numPr>
          <w:ilvl w:val="0"/>
          <w:numId w:val="22"/>
        </w:numPr>
        <w:suppressAutoHyphens w:val="0"/>
        <w:spacing w:after="200" w:line="276" w:lineRule="auto"/>
        <w:jc w:val="lowKashida"/>
        <w:rPr>
          <w:rFonts w:ascii="Calibri Light" w:eastAsia="Times New Roman" w:hAnsi="Calibri Light"/>
          <w:color w:val="auto"/>
          <w:sz w:val="28"/>
          <w:szCs w:val="28"/>
        </w:rPr>
      </w:pPr>
      <w:r>
        <w:rPr>
          <w:rFonts w:ascii="Calibri Light" w:eastAsia="Times New Roman" w:hAnsi="Calibri Light"/>
          <w:color w:val="auto"/>
          <w:sz w:val="28"/>
          <w:szCs w:val="28"/>
        </w:rPr>
        <w:t>Etc.</w:t>
      </w:r>
    </w:p>
    <w:p w:rsidR="00503FE7" w:rsidRPr="00A35A88" w:rsidRDefault="00503FE7" w:rsidP="00503FE7">
      <w:pPr>
        <w:pStyle w:val="Paragraphedeliste"/>
        <w:suppressAutoHyphens w:val="0"/>
        <w:spacing w:after="200" w:line="276" w:lineRule="auto"/>
        <w:ind w:left="1352"/>
        <w:jc w:val="lowKashida"/>
        <w:rPr>
          <w:rFonts w:ascii="Calibri Light" w:eastAsia="Times New Roman" w:hAnsi="Calibri Light"/>
          <w:color w:val="auto"/>
          <w:sz w:val="28"/>
          <w:szCs w:val="28"/>
        </w:rPr>
      </w:pPr>
    </w:p>
    <w:p w:rsidR="00503FE7" w:rsidRPr="00DC25C6" w:rsidRDefault="00503FE7" w:rsidP="00503FE7">
      <w:pPr>
        <w:pStyle w:val="Paragraphedeliste"/>
        <w:numPr>
          <w:ilvl w:val="1"/>
          <w:numId w:val="16"/>
        </w:numPr>
        <w:spacing w:after="200" w:line="276" w:lineRule="auto"/>
        <w:jc w:val="lowKashida"/>
        <w:rPr>
          <w:rFonts w:asciiTheme="majorHAnsi" w:eastAsiaTheme="majorEastAsia" w:hAnsiTheme="majorHAnsi" w:cstheme="majorBidi"/>
          <w:b/>
          <w:bCs/>
          <w:color w:val="365F91" w:themeColor="accent1" w:themeShade="BF"/>
          <w:sz w:val="28"/>
          <w:szCs w:val="28"/>
        </w:rPr>
      </w:pPr>
      <w:r w:rsidRPr="004C41E0">
        <w:rPr>
          <w:rFonts w:asciiTheme="majorHAnsi" w:eastAsiaTheme="majorEastAsia" w:hAnsiTheme="majorHAnsi" w:cstheme="majorBidi"/>
          <w:b/>
          <w:bCs/>
          <w:color w:val="365F91" w:themeColor="accent1" w:themeShade="BF"/>
          <w:sz w:val="28"/>
          <w:szCs w:val="28"/>
          <w:u w:val="single"/>
        </w:rPr>
        <w:t>Module Gestion de la bibliothèque</w:t>
      </w:r>
      <w:r w:rsidRPr="00DC25C6">
        <w:rPr>
          <w:rFonts w:asciiTheme="majorHAnsi" w:eastAsiaTheme="majorEastAsia" w:hAnsiTheme="majorHAnsi" w:cstheme="majorBidi"/>
          <w:b/>
          <w:bCs/>
          <w:color w:val="365F91" w:themeColor="accent1" w:themeShade="BF"/>
          <w:sz w:val="28"/>
          <w:szCs w:val="28"/>
        </w:rPr>
        <w:t> :</w:t>
      </w:r>
    </w:p>
    <w:p w:rsidR="00503FE7" w:rsidRDefault="00503FE7" w:rsidP="00503FE7">
      <w:pPr>
        <w:pStyle w:val="Paragraphedeliste"/>
        <w:numPr>
          <w:ilvl w:val="2"/>
          <w:numId w:val="16"/>
        </w:numPr>
        <w:tabs>
          <w:tab w:val="left" w:pos="993"/>
        </w:tabs>
        <w:spacing w:after="200" w:line="276" w:lineRule="auto"/>
        <w:ind w:hanging="436"/>
        <w:jc w:val="lowKashida"/>
        <w:rPr>
          <w:b/>
          <w:bCs/>
          <w:color w:val="4F81BD" w:themeColor="accent1"/>
          <w:sz w:val="28"/>
          <w:szCs w:val="28"/>
        </w:rPr>
      </w:pPr>
      <w:r>
        <w:rPr>
          <w:b/>
          <w:bCs/>
          <w:color w:val="4F81BD" w:themeColor="accent1"/>
          <w:sz w:val="28"/>
          <w:szCs w:val="28"/>
        </w:rPr>
        <w:t xml:space="preserve"> </w:t>
      </w:r>
      <w:r w:rsidRPr="00DC25C6">
        <w:rPr>
          <w:b/>
          <w:bCs/>
          <w:color w:val="4F81BD" w:themeColor="accent1"/>
          <w:sz w:val="28"/>
          <w:szCs w:val="28"/>
        </w:rPr>
        <w:t>Description des ouvrages :</w:t>
      </w:r>
    </w:p>
    <w:p w:rsidR="00503FE7" w:rsidRPr="00DC25C6" w:rsidRDefault="00503FE7" w:rsidP="00503FE7">
      <w:pPr>
        <w:spacing w:line="360" w:lineRule="auto"/>
        <w:ind w:firstLine="708"/>
        <w:jc w:val="lowKashida"/>
        <w:rPr>
          <w:rFonts w:ascii="Calibri Light" w:eastAsia="Times New Roman" w:hAnsi="Calibri Light"/>
          <w:color w:val="auto"/>
          <w:sz w:val="28"/>
          <w:szCs w:val="28"/>
        </w:rPr>
      </w:pPr>
      <w:r>
        <w:rPr>
          <w:rFonts w:ascii="Calibri Light" w:eastAsia="Times New Roman" w:hAnsi="Calibri Light"/>
          <w:color w:val="auto"/>
          <w:sz w:val="28"/>
          <w:szCs w:val="28"/>
        </w:rPr>
        <w:t>La solution</w:t>
      </w:r>
      <w:r w:rsidRPr="00DC25C6">
        <w:rPr>
          <w:rFonts w:ascii="Calibri Light" w:eastAsia="Times New Roman" w:hAnsi="Calibri Light"/>
          <w:color w:val="auto"/>
          <w:sz w:val="28"/>
          <w:szCs w:val="28"/>
        </w:rPr>
        <w:t xml:space="preserve"> doit permettre la saisie des éléments descriptifs du fonds documentaire de la bibliothèque et ce, conformément aux champs spécifiques conformes à la norme « ISBD ». La typologie des documents (monographie, périodique, document électronique,…) doit se présenter sous forme de liste déroulante, selon la typologie choisie apparait la liste des champs lui correspondant dans la norme ISBD.</w:t>
      </w:r>
    </w:p>
    <w:p w:rsidR="00503FE7" w:rsidRPr="00DC25C6" w:rsidRDefault="00503FE7" w:rsidP="00503FE7">
      <w:pPr>
        <w:pStyle w:val="Paragraphedeliste"/>
        <w:numPr>
          <w:ilvl w:val="2"/>
          <w:numId w:val="16"/>
        </w:numPr>
        <w:tabs>
          <w:tab w:val="left" w:pos="993"/>
        </w:tabs>
        <w:spacing w:after="200" w:line="276" w:lineRule="auto"/>
        <w:ind w:hanging="436"/>
        <w:jc w:val="lowKashida"/>
        <w:rPr>
          <w:b/>
          <w:bCs/>
          <w:color w:val="4F81BD" w:themeColor="accent1"/>
          <w:sz w:val="28"/>
          <w:szCs w:val="28"/>
        </w:rPr>
      </w:pPr>
      <w:r w:rsidRPr="00DC25C6">
        <w:rPr>
          <w:b/>
          <w:bCs/>
          <w:color w:val="4F81BD" w:themeColor="accent1"/>
          <w:sz w:val="28"/>
          <w:szCs w:val="28"/>
        </w:rPr>
        <w:t>Recherche simple et avancée :</w:t>
      </w:r>
    </w:p>
    <w:p w:rsidR="00503FE7" w:rsidRPr="00BA327B" w:rsidRDefault="00503FE7" w:rsidP="00503FE7">
      <w:pPr>
        <w:spacing w:line="360" w:lineRule="auto"/>
        <w:jc w:val="lowKashida"/>
        <w:rPr>
          <w:rFonts w:ascii="Calibri Light" w:eastAsia="Times New Roman" w:hAnsi="Calibri Light"/>
          <w:color w:val="auto"/>
          <w:sz w:val="28"/>
          <w:szCs w:val="28"/>
        </w:rPr>
      </w:pPr>
      <w:r>
        <w:rPr>
          <w:rFonts w:ascii="Calibri Light" w:eastAsia="Times New Roman" w:hAnsi="Calibri Light"/>
          <w:color w:val="auto"/>
          <w:sz w:val="28"/>
          <w:szCs w:val="28"/>
        </w:rPr>
        <w:t>La solution</w:t>
      </w:r>
      <w:r w:rsidRPr="00BA327B">
        <w:rPr>
          <w:rFonts w:ascii="Calibri Light" w:eastAsia="Times New Roman" w:hAnsi="Calibri Light"/>
          <w:color w:val="auto"/>
          <w:sz w:val="28"/>
          <w:szCs w:val="28"/>
        </w:rPr>
        <w:t xml:space="preserve"> doit permettre deux niveaux de recherche (simple et avancée) :</w:t>
      </w:r>
    </w:p>
    <w:p w:rsidR="00503FE7" w:rsidRPr="00BA327B" w:rsidRDefault="00503FE7" w:rsidP="00503FE7">
      <w:pPr>
        <w:pStyle w:val="Paragraphedeliste"/>
        <w:numPr>
          <w:ilvl w:val="0"/>
          <w:numId w:val="14"/>
        </w:numPr>
        <w:suppressAutoHyphens w:val="0"/>
        <w:spacing w:line="360" w:lineRule="auto"/>
        <w:jc w:val="lowKashida"/>
        <w:rPr>
          <w:rFonts w:ascii="Calibri Light" w:eastAsia="Times New Roman" w:hAnsi="Calibri Light"/>
          <w:color w:val="auto"/>
          <w:sz w:val="28"/>
          <w:szCs w:val="28"/>
        </w:rPr>
      </w:pPr>
      <w:r w:rsidRPr="00BA327B">
        <w:rPr>
          <w:rFonts w:ascii="Calibri Light" w:eastAsia="Times New Roman" w:hAnsi="Calibri Light"/>
          <w:color w:val="auto"/>
          <w:sz w:val="28"/>
          <w:szCs w:val="28"/>
        </w:rPr>
        <w:t>Pour la recherche simple, avec possibilité de recherche d’un mot clé ou d’une expression exacte.</w:t>
      </w:r>
    </w:p>
    <w:p w:rsidR="00503FE7" w:rsidRPr="00BA327B" w:rsidRDefault="00503FE7" w:rsidP="00503FE7">
      <w:pPr>
        <w:pStyle w:val="Paragraphedeliste"/>
        <w:numPr>
          <w:ilvl w:val="0"/>
          <w:numId w:val="14"/>
        </w:numPr>
        <w:suppressAutoHyphens w:val="0"/>
        <w:spacing w:line="360" w:lineRule="auto"/>
        <w:jc w:val="lowKashida"/>
        <w:rPr>
          <w:rFonts w:ascii="Calibri Light" w:eastAsia="Times New Roman" w:hAnsi="Calibri Light"/>
          <w:color w:val="auto"/>
          <w:sz w:val="28"/>
          <w:szCs w:val="28"/>
        </w:rPr>
      </w:pPr>
      <w:r w:rsidRPr="00BA327B">
        <w:rPr>
          <w:rFonts w:ascii="Calibri Light" w:eastAsia="Times New Roman" w:hAnsi="Calibri Light"/>
          <w:color w:val="auto"/>
          <w:sz w:val="28"/>
          <w:szCs w:val="28"/>
        </w:rPr>
        <w:t>Pour la recherche avancée :</w:t>
      </w:r>
    </w:p>
    <w:p w:rsidR="00503FE7" w:rsidRPr="00BA327B" w:rsidRDefault="00503FE7" w:rsidP="00503FE7">
      <w:pPr>
        <w:pStyle w:val="Paragraphedeliste"/>
        <w:spacing w:line="360" w:lineRule="auto"/>
        <w:jc w:val="lowKashida"/>
        <w:rPr>
          <w:rFonts w:ascii="Calibri Light" w:eastAsia="Times New Roman" w:hAnsi="Calibri Light"/>
          <w:color w:val="auto"/>
          <w:sz w:val="28"/>
          <w:szCs w:val="28"/>
        </w:rPr>
      </w:pPr>
      <w:r w:rsidRPr="00BA327B">
        <w:rPr>
          <w:rFonts w:ascii="Calibri Light" w:eastAsia="Times New Roman" w:hAnsi="Calibri Light"/>
          <w:color w:val="auto"/>
          <w:sz w:val="28"/>
          <w:szCs w:val="28"/>
        </w:rPr>
        <w:t xml:space="preserve">  - </w:t>
      </w:r>
      <w:r>
        <w:rPr>
          <w:rFonts w:ascii="Calibri Light" w:eastAsia="Times New Roman" w:hAnsi="Calibri Light"/>
          <w:color w:val="auto"/>
          <w:sz w:val="28"/>
          <w:szCs w:val="28"/>
        </w:rPr>
        <w:t>La solution</w:t>
      </w:r>
      <w:r w:rsidRPr="00BA327B">
        <w:rPr>
          <w:rFonts w:ascii="Calibri Light" w:eastAsia="Times New Roman" w:hAnsi="Calibri Light"/>
          <w:color w:val="auto"/>
          <w:sz w:val="28"/>
          <w:szCs w:val="28"/>
        </w:rPr>
        <w:t xml:space="preserve"> doit permettre d’effectuer des recherches multicritères (auteur, titre, éditeur, ISBN, etc.).</w:t>
      </w:r>
    </w:p>
    <w:p w:rsidR="00503FE7" w:rsidRDefault="00503FE7" w:rsidP="00503FE7">
      <w:pPr>
        <w:pStyle w:val="Paragraphedeliste"/>
        <w:spacing w:line="360" w:lineRule="auto"/>
        <w:jc w:val="lowKashida"/>
        <w:rPr>
          <w:rFonts w:ascii="Calibri Light" w:eastAsia="Times New Roman" w:hAnsi="Calibri Light"/>
          <w:color w:val="auto"/>
          <w:sz w:val="28"/>
          <w:szCs w:val="28"/>
        </w:rPr>
      </w:pPr>
      <w:r w:rsidRPr="00BA327B">
        <w:rPr>
          <w:rFonts w:ascii="Calibri Light" w:eastAsia="Times New Roman" w:hAnsi="Calibri Light"/>
          <w:color w:val="auto"/>
          <w:sz w:val="28"/>
          <w:szCs w:val="28"/>
        </w:rPr>
        <w:t xml:space="preserve">  - Les critères de recherche doivent être cumulables et combinable avec des opérateurs booléens ET, OU, SAUF.</w:t>
      </w:r>
    </w:p>
    <w:p w:rsidR="00503FE7" w:rsidRPr="00322079" w:rsidRDefault="00503FE7" w:rsidP="00503FE7">
      <w:pPr>
        <w:spacing w:line="360" w:lineRule="auto"/>
        <w:jc w:val="lowKashida"/>
        <w:rPr>
          <w:rFonts w:ascii="Calibri Light" w:eastAsia="Times New Roman" w:hAnsi="Calibri Light"/>
          <w:color w:val="auto"/>
          <w:sz w:val="28"/>
          <w:szCs w:val="28"/>
        </w:rPr>
      </w:pPr>
      <w:r w:rsidRPr="00322079">
        <w:rPr>
          <w:rFonts w:ascii="Calibri Light" w:eastAsia="Times New Roman" w:hAnsi="Calibri Light"/>
          <w:b/>
          <w:bCs/>
          <w:color w:val="auto"/>
          <w:sz w:val="28"/>
          <w:szCs w:val="28"/>
          <w:u w:val="single"/>
        </w:rPr>
        <w:t>NB :</w:t>
      </w:r>
      <w:r>
        <w:rPr>
          <w:rFonts w:ascii="Calibri Light" w:eastAsia="Times New Roman" w:hAnsi="Calibri Light"/>
          <w:color w:val="auto"/>
          <w:sz w:val="28"/>
          <w:szCs w:val="28"/>
        </w:rPr>
        <w:t xml:space="preserve"> La solution doit permettre la recherche soit dans la base des archives soit dans la base des monographies soit en puisant des deux bases à la fois.</w:t>
      </w:r>
    </w:p>
    <w:p w:rsidR="00503FE7" w:rsidRDefault="00503FE7" w:rsidP="00503FE7">
      <w:pPr>
        <w:jc w:val="lowKashida"/>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t xml:space="preserve">   </w:t>
      </w:r>
      <w:r w:rsidRPr="007C1069">
        <w:rPr>
          <w:rFonts w:asciiTheme="majorHAnsi" w:eastAsiaTheme="majorEastAsia" w:hAnsiTheme="majorHAnsi" w:cstheme="majorBidi"/>
          <w:b/>
          <w:bCs/>
          <w:color w:val="365F91" w:themeColor="accent1" w:themeShade="BF"/>
          <w:sz w:val="28"/>
          <w:szCs w:val="28"/>
        </w:rPr>
        <w:t>6.3 Module Capture</w:t>
      </w:r>
    </w:p>
    <w:p w:rsidR="00503FE7" w:rsidRPr="007C583C" w:rsidRDefault="00503FE7" w:rsidP="00503FE7">
      <w:pPr>
        <w:jc w:val="lowKashida"/>
        <w:rPr>
          <w:rFonts w:ascii="Calibri Light" w:eastAsia="Times New Roman" w:hAnsi="Calibri Light"/>
          <w:color w:val="auto"/>
          <w:sz w:val="28"/>
          <w:szCs w:val="28"/>
        </w:rPr>
      </w:pPr>
      <w:r>
        <w:rPr>
          <w:rFonts w:ascii="Calibri Light" w:eastAsia="Times New Roman" w:hAnsi="Calibri Light"/>
          <w:color w:val="auto"/>
          <w:sz w:val="28"/>
          <w:szCs w:val="28"/>
        </w:rPr>
        <w:t>La solution</w:t>
      </w:r>
      <w:r w:rsidRPr="007C583C">
        <w:rPr>
          <w:rFonts w:ascii="Calibri Light" w:eastAsia="Times New Roman" w:hAnsi="Calibri Light"/>
          <w:color w:val="auto"/>
          <w:sz w:val="28"/>
          <w:szCs w:val="28"/>
        </w:rPr>
        <w:t xml:space="preserve"> doit permettre de :</w:t>
      </w:r>
    </w:p>
    <w:p w:rsidR="00503FE7" w:rsidRPr="007C583C" w:rsidRDefault="00503FE7" w:rsidP="00503FE7">
      <w:pPr>
        <w:jc w:val="lowKashida"/>
        <w:rPr>
          <w:rFonts w:ascii="Calibri Light" w:eastAsia="Times New Roman" w:hAnsi="Calibri Light"/>
          <w:color w:val="auto"/>
          <w:sz w:val="28"/>
          <w:szCs w:val="28"/>
        </w:rPr>
      </w:pPr>
      <w:r w:rsidRPr="007C583C">
        <w:rPr>
          <w:rFonts w:ascii="Calibri Light" w:eastAsia="Times New Roman" w:hAnsi="Calibri Light"/>
          <w:color w:val="auto"/>
          <w:sz w:val="28"/>
          <w:szCs w:val="28"/>
        </w:rPr>
        <w:lastRenderedPageBreak/>
        <w:t>- Fournir</w:t>
      </w:r>
      <w:r>
        <w:rPr>
          <w:rFonts w:ascii="Calibri Light" w:eastAsia="Times New Roman" w:hAnsi="Calibri Light"/>
          <w:color w:val="auto"/>
          <w:sz w:val="28"/>
          <w:szCs w:val="28"/>
        </w:rPr>
        <w:t xml:space="preserve"> une interface de numérisation ;</w:t>
      </w:r>
    </w:p>
    <w:p w:rsidR="00503FE7" w:rsidRPr="007C583C" w:rsidRDefault="00503FE7" w:rsidP="00503FE7">
      <w:pPr>
        <w:jc w:val="lowKashida"/>
        <w:rPr>
          <w:rFonts w:ascii="Calibri Light" w:eastAsia="Times New Roman" w:hAnsi="Calibri Light"/>
          <w:color w:val="auto"/>
          <w:sz w:val="28"/>
          <w:szCs w:val="28"/>
        </w:rPr>
      </w:pPr>
      <w:r w:rsidRPr="007C583C">
        <w:rPr>
          <w:rFonts w:ascii="Calibri Light" w:eastAsia="Times New Roman" w:hAnsi="Calibri Light"/>
          <w:color w:val="auto"/>
          <w:sz w:val="28"/>
          <w:szCs w:val="28"/>
        </w:rPr>
        <w:t>- Offrir des formats de documents les plus utilisés en numérisation : PDF/A, JPEG2000, TIF, etc.</w:t>
      </w:r>
      <w:r>
        <w:rPr>
          <w:rFonts w:ascii="Calibri Light" w:eastAsia="Times New Roman" w:hAnsi="Calibri Light"/>
          <w:color w:val="auto"/>
          <w:sz w:val="28"/>
          <w:szCs w:val="28"/>
        </w:rPr>
        <w:t> ;</w:t>
      </w:r>
    </w:p>
    <w:p w:rsidR="00503FE7" w:rsidRPr="007C583C" w:rsidRDefault="00503FE7" w:rsidP="00503FE7">
      <w:pPr>
        <w:jc w:val="lowKashida"/>
        <w:rPr>
          <w:rFonts w:ascii="Calibri Light" w:eastAsia="Times New Roman" w:hAnsi="Calibri Light"/>
          <w:color w:val="auto"/>
          <w:sz w:val="28"/>
          <w:szCs w:val="28"/>
        </w:rPr>
      </w:pPr>
      <w:r w:rsidRPr="007C583C">
        <w:rPr>
          <w:rFonts w:ascii="Calibri Light" w:eastAsia="Times New Roman" w:hAnsi="Calibri Light"/>
          <w:color w:val="auto"/>
          <w:sz w:val="28"/>
          <w:szCs w:val="28"/>
        </w:rPr>
        <w:t>- Différents types de réglages : résolution, luminosité, contraste, etc.</w:t>
      </w:r>
      <w:r>
        <w:rPr>
          <w:rFonts w:ascii="Calibri Light" w:eastAsia="Times New Roman" w:hAnsi="Calibri Light"/>
          <w:color w:val="auto"/>
          <w:sz w:val="28"/>
          <w:szCs w:val="28"/>
        </w:rPr>
        <w:t> ;</w:t>
      </w:r>
    </w:p>
    <w:p w:rsidR="00503FE7" w:rsidRPr="007C583C" w:rsidRDefault="00503FE7" w:rsidP="00503FE7">
      <w:pPr>
        <w:jc w:val="lowKashida"/>
        <w:rPr>
          <w:rFonts w:ascii="Calibri Light" w:eastAsia="Times New Roman" w:hAnsi="Calibri Light"/>
          <w:color w:val="auto"/>
          <w:sz w:val="28"/>
          <w:szCs w:val="28"/>
        </w:rPr>
      </w:pPr>
      <w:r w:rsidRPr="007C583C">
        <w:rPr>
          <w:rFonts w:ascii="Calibri Light" w:eastAsia="Times New Roman" w:hAnsi="Calibri Light"/>
          <w:color w:val="auto"/>
          <w:sz w:val="28"/>
          <w:szCs w:val="28"/>
        </w:rPr>
        <w:t xml:space="preserve">- Numérisation </w:t>
      </w:r>
      <w:r>
        <w:rPr>
          <w:rFonts w:ascii="Calibri Light" w:eastAsia="Times New Roman" w:hAnsi="Calibri Light"/>
          <w:color w:val="auto"/>
          <w:sz w:val="28"/>
          <w:szCs w:val="28"/>
        </w:rPr>
        <w:t>feuille à feuille ou en continu ;</w:t>
      </w:r>
    </w:p>
    <w:p w:rsidR="00503FE7" w:rsidRPr="007C583C" w:rsidRDefault="00503FE7" w:rsidP="00503FE7">
      <w:pPr>
        <w:jc w:val="lowKashida"/>
        <w:rPr>
          <w:rFonts w:ascii="Calibri Light" w:eastAsia="Times New Roman" w:hAnsi="Calibri Light"/>
          <w:color w:val="auto"/>
          <w:sz w:val="28"/>
          <w:szCs w:val="28"/>
        </w:rPr>
      </w:pPr>
      <w:r w:rsidRPr="007C583C">
        <w:rPr>
          <w:rFonts w:ascii="Calibri Light" w:eastAsia="Times New Roman" w:hAnsi="Calibri Light"/>
          <w:color w:val="auto"/>
          <w:sz w:val="28"/>
          <w:szCs w:val="28"/>
        </w:rPr>
        <w:t>- Traitement d'images utilisables lors de la numérisation : affichage des pages, rotation automatique, détection des pages blanches, filtrage, amélioration, redressement, etc.</w:t>
      </w:r>
      <w:r>
        <w:rPr>
          <w:rFonts w:ascii="Calibri Light" w:eastAsia="Times New Roman" w:hAnsi="Calibri Light"/>
          <w:color w:val="auto"/>
          <w:sz w:val="28"/>
          <w:szCs w:val="28"/>
        </w:rPr>
        <w:t> ;</w:t>
      </w:r>
    </w:p>
    <w:p w:rsidR="00503FE7" w:rsidRPr="007C583C" w:rsidRDefault="00503FE7" w:rsidP="00503FE7">
      <w:pPr>
        <w:jc w:val="lowKashida"/>
        <w:rPr>
          <w:rFonts w:ascii="Calibri Light" w:eastAsia="Times New Roman" w:hAnsi="Calibri Light"/>
          <w:color w:val="auto"/>
          <w:sz w:val="28"/>
          <w:szCs w:val="28"/>
        </w:rPr>
      </w:pPr>
      <w:r w:rsidRPr="007C583C">
        <w:rPr>
          <w:rFonts w:ascii="Calibri Light" w:eastAsia="Times New Roman" w:hAnsi="Calibri Light"/>
          <w:color w:val="auto"/>
          <w:sz w:val="28"/>
          <w:szCs w:val="28"/>
        </w:rPr>
        <w:t>- Assemblage d’imag</w:t>
      </w:r>
      <w:r>
        <w:rPr>
          <w:rFonts w:ascii="Calibri Light" w:eastAsia="Times New Roman" w:hAnsi="Calibri Light"/>
          <w:color w:val="auto"/>
          <w:sz w:val="28"/>
          <w:szCs w:val="28"/>
        </w:rPr>
        <w:t>es en dossiers et sous dossiers ;</w:t>
      </w:r>
    </w:p>
    <w:p w:rsidR="00503FE7" w:rsidRPr="007C583C" w:rsidRDefault="00503FE7" w:rsidP="00503FE7">
      <w:pPr>
        <w:jc w:val="lowKashida"/>
        <w:rPr>
          <w:rFonts w:ascii="Calibri Light" w:eastAsia="Times New Roman" w:hAnsi="Calibri Light"/>
          <w:color w:val="auto"/>
          <w:sz w:val="28"/>
          <w:szCs w:val="28"/>
        </w:rPr>
      </w:pPr>
      <w:r w:rsidRPr="007C583C">
        <w:rPr>
          <w:rFonts w:ascii="Calibri Light" w:eastAsia="Times New Roman" w:hAnsi="Calibri Light"/>
          <w:color w:val="auto"/>
          <w:sz w:val="28"/>
          <w:szCs w:val="28"/>
        </w:rPr>
        <w:t>- Impo</w:t>
      </w:r>
      <w:r>
        <w:rPr>
          <w:rFonts w:ascii="Calibri Light" w:eastAsia="Times New Roman" w:hAnsi="Calibri Light"/>
          <w:color w:val="auto"/>
          <w:sz w:val="28"/>
          <w:szCs w:val="28"/>
        </w:rPr>
        <w:t>rt et export de fichiers images ;</w:t>
      </w:r>
    </w:p>
    <w:p w:rsidR="00503FE7" w:rsidRPr="007C583C" w:rsidRDefault="00503FE7" w:rsidP="00503FE7">
      <w:pPr>
        <w:jc w:val="lowKashida"/>
        <w:rPr>
          <w:rFonts w:ascii="Calibri Light" w:eastAsia="Times New Roman" w:hAnsi="Calibri Light"/>
          <w:color w:val="auto"/>
          <w:sz w:val="28"/>
          <w:szCs w:val="28"/>
        </w:rPr>
      </w:pPr>
      <w:r w:rsidRPr="007C583C">
        <w:rPr>
          <w:rFonts w:ascii="Calibri Light" w:eastAsia="Times New Roman" w:hAnsi="Calibri Light"/>
          <w:color w:val="auto"/>
          <w:sz w:val="28"/>
          <w:szCs w:val="28"/>
        </w:rPr>
        <w:t xml:space="preserve">- Reconnaissance optique des caractères pour permettre une recherche plein texte sur les documents en plus de la recherche basée sur les indexes : l’OCRisation avec RAD-LAD. L’OCR doit au moins supporter </w:t>
      </w:r>
      <w:r>
        <w:rPr>
          <w:rFonts w:ascii="Calibri Light" w:eastAsia="Times New Roman" w:hAnsi="Calibri Light"/>
          <w:color w:val="auto"/>
          <w:sz w:val="28"/>
          <w:szCs w:val="28"/>
        </w:rPr>
        <w:t xml:space="preserve">le caractère latin (taux d’erreur 10% au maximum) et le </w:t>
      </w:r>
      <w:r w:rsidRPr="007C583C">
        <w:rPr>
          <w:rFonts w:ascii="Calibri Light" w:eastAsia="Times New Roman" w:hAnsi="Calibri Light"/>
          <w:color w:val="auto"/>
          <w:sz w:val="28"/>
          <w:szCs w:val="28"/>
        </w:rPr>
        <w:t>carac</w:t>
      </w:r>
      <w:r>
        <w:rPr>
          <w:rFonts w:ascii="Calibri Light" w:eastAsia="Times New Roman" w:hAnsi="Calibri Light"/>
          <w:color w:val="auto"/>
          <w:sz w:val="28"/>
          <w:szCs w:val="28"/>
        </w:rPr>
        <w:t>tère arabe.</w:t>
      </w:r>
    </w:p>
    <w:p w:rsidR="00503FE7" w:rsidRPr="007C583C" w:rsidRDefault="00503FE7" w:rsidP="00503FE7">
      <w:pPr>
        <w:spacing w:line="256" w:lineRule="auto"/>
        <w:jc w:val="lowKashida"/>
        <w:rPr>
          <w:rFonts w:ascii="Calibri Light" w:eastAsia="Times New Roman" w:hAnsi="Calibri Light"/>
          <w:color w:val="auto"/>
          <w:sz w:val="28"/>
          <w:szCs w:val="28"/>
        </w:rPr>
      </w:pPr>
      <w:r w:rsidRPr="007C583C">
        <w:rPr>
          <w:rFonts w:ascii="Calibri Light" w:eastAsia="Times New Roman" w:hAnsi="Calibri Light"/>
          <w:color w:val="auto"/>
          <w:sz w:val="28"/>
          <w:szCs w:val="28"/>
        </w:rPr>
        <w:t>- L’OCRisation doit permettre la recherche plein texte dans les documents numérisés liés aux notices de description.</w:t>
      </w:r>
    </w:p>
    <w:p w:rsidR="00503FE7" w:rsidRPr="005C5A4F" w:rsidRDefault="00503FE7" w:rsidP="00503FE7">
      <w:pPr>
        <w:ind w:firstLine="708"/>
        <w:jc w:val="lowKashida"/>
        <w:rPr>
          <w:rFonts w:asciiTheme="majorHAnsi" w:eastAsiaTheme="majorEastAsia" w:hAnsiTheme="majorHAnsi" w:cstheme="majorBidi"/>
          <w:b/>
          <w:bCs/>
          <w:color w:val="365F91" w:themeColor="accent1" w:themeShade="BF"/>
          <w:sz w:val="6"/>
          <w:szCs w:val="6"/>
        </w:rPr>
      </w:pPr>
    </w:p>
    <w:p w:rsidR="00503FE7" w:rsidRPr="004C41E0" w:rsidRDefault="00503FE7" w:rsidP="00503FE7">
      <w:pPr>
        <w:pStyle w:val="Paragraphedeliste"/>
        <w:numPr>
          <w:ilvl w:val="1"/>
          <w:numId w:val="49"/>
        </w:numPr>
        <w:ind w:hanging="436"/>
        <w:jc w:val="lowKashida"/>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t xml:space="preserve"> </w:t>
      </w:r>
      <w:r w:rsidRPr="004C41E0">
        <w:rPr>
          <w:rFonts w:asciiTheme="majorHAnsi" w:eastAsiaTheme="majorEastAsia" w:hAnsiTheme="majorHAnsi" w:cstheme="majorBidi"/>
          <w:b/>
          <w:bCs/>
          <w:color w:val="365F91" w:themeColor="accent1" w:themeShade="BF"/>
          <w:sz w:val="28"/>
          <w:szCs w:val="28"/>
        </w:rPr>
        <w:t>Module Gestion des dépôts et des espaces de conservation des archives</w:t>
      </w:r>
    </w:p>
    <w:p w:rsidR="00503FE7" w:rsidRPr="007C583C" w:rsidRDefault="00503FE7" w:rsidP="00503FE7">
      <w:pPr>
        <w:jc w:val="lowKashida"/>
        <w:rPr>
          <w:rFonts w:ascii="Calibri Light" w:eastAsia="Times New Roman" w:hAnsi="Calibri Light"/>
          <w:color w:val="auto"/>
          <w:sz w:val="28"/>
          <w:szCs w:val="28"/>
        </w:rPr>
      </w:pPr>
      <w:r>
        <w:rPr>
          <w:rFonts w:ascii="Calibri Light" w:eastAsia="Times New Roman" w:hAnsi="Calibri Light"/>
          <w:color w:val="auto"/>
          <w:sz w:val="28"/>
          <w:szCs w:val="28"/>
        </w:rPr>
        <w:t>La solution</w:t>
      </w:r>
      <w:r w:rsidRPr="007C583C">
        <w:rPr>
          <w:rFonts w:ascii="Calibri Light" w:eastAsia="Times New Roman" w:hAnsi="Calibri Light"/>
          <w:color w:val="auto"/>
          <w:sz w:val="28"/>
          <w:szCs w:val="28"/>
        </w:rPr>
        <w:t xml:space="preserve"> doit permettre de :</w:t>
      </w:r>
    </w:p>
    <w:p w:rsidR="00503FE7" w:rsidRDefault="00503FE7" w:rsidP="00503FE7">
      <w:pPr>
        <w:pStyle w:val="Paragraphedeliste"/>
        <w:numPr>
          <w:ilvl w:val="0"/>
          <w:numId w:val="13"/>
        </w:numPr>
        <w:suppressAutoHyphens w:val="0"/>
        <w:ind w:left="720"/>
        <w:jc w:val="lowKashida"/>
        <w:rPr>
          <w:rFonts w:ascii="Calibri Light" w:eastAsia="Times New Roman" w:hAnsi="Calibri Light"/>
          <w:color w:val="auto"/>
          <w:sz w:val="28"/>
          <w:szCs w:val="28"/>
        </w:rPr>
      </w:pPr>
      <w:r w:rsidRPr="007C583C">
        <w:rPr>
          <w:rFonts w:ascii="Calibri Light" w:eastAsia="Times New Roman" w:hAnsi="Calibri Light"/>
          <w:color w:val="auto"/>
          <w:sz w:val="28"/>
          <w:szCs w:val="28"/>
        </w:rPr>
        <w:t>Créer des espaces de conservation des archives en leur attribuant des adresses de localisation avec un nombre i</w:t>
      </w:r>
      <w:r>
        <w:rPr>
          <w:rFonts w:ascii="Calibri Light" w:eastAsia="Times New Roman" w:hAnsi="Calibri Light"/>
          <w:color w:val="auto"/>
          <w:sz w:val="28"/>
          <w:szCs w:val="28"/>
        </w:rPr>
        <w:t>llimité de niveaux de rangement</w:t>
      </w:r>
      <w:r w:rsidRPr="007C583C">
        <w:rPr>
          <w:rFonts w:ascii="Calibri Light" w:eastAsia="Times New Roman" w:hAnsi="Calibri Light"/>
          <w:color w:val="auto"/>
          <w:sz w:val="28"/>
          <w:szCs w:val="28"/>
        </w:rPr>
        <w:t xml:space="preserve">: sites, bâtiments, magasins, épis, travées, rayonnages, tablettes et positions sur la tablette ; </w:t>
      </w:r>
    </w:p>
    <w:p w:rsidR="00503FE7" w:rsidRPr="006171E1" w:rsidRDefault="00503FE7" w:rsidP="00503FE7">
      <w:pPr>
        <w:pStyle w:val="Paragraphedeliste"/>
        <w:numPr>
          <w:ilvl w:val="0"/>
          <w:numId w:val="13"/>
        </w:numPr>
        <w:suppressAutoHyphens w:val="0"/>
        <w:jc w:val="lowKashida"/>
        <w:rPr>
          <w:rFonts w:ascii="Calibri Light" w:eastAsia="Times New Roman" w:hAnsi="Calibri Light"/>
          <w:color w:val="auto"/>
          <w:sz w:val="28"/>
          <w:szCs w:val="28"/>
        </w:rPr>
      </w:pPr>
      <w:r w:rsidRPr="00613D9C">
        <w:rPr>
          <w:rFonts w:ascii="Calibri Light" w:eastAsia="Times New Roman" w:hAnsi="Calibri Light"/>
          <w:color w:val="auto"/>
          <w:sz w:val="28"/>
          <w:szCs w:val="28"/>
        </w:rPr>
        <w:t>L’octroi d’une adresse de localisation à une unité de conditionnement dont la cote n’est pas préala</w:t>
      </w:r>
      <w:r>
        <w:rPr>
          <w:rFonts w:ascii="Calibri Light" w:eastAsia="Times New Roman" w:hAnsi="Calibri Light"/>
          <w:color w:val="auto"/>
          <w:sz w:val="28"/>
          <w:szCs w:val="28"/>
        </w:rPr>
        <w:t>blement saisie doit être refusé ;</w:t>
      </w:r>
    </w:p>
    <w:p w:rsidR="00503FE7" w:rsidRPr="007C583C" w:rsidRDefault="00503FE7" w:rsidP="00503FE7">
      <w:pPr>
        <w:pStyle w:val="Paragraphedeliste"/>
        <w:numPr>
          <w:ilvl w:val="0"/>
          <w:numId w:val="13"/>
        </w:numPr>
        <w:suppressAutoHyphens w:val="0"/>
        <w:ind w:left="720"/>
        <w:jc w:val="lowKashida"/>
        <w:rPr>
          <w:rFonts w:ascii="Calibri Light" w:eastAsia="Times New Roman" w:hAnsi="Calibri Light"/>
          <w:color w:val="auto"/>
          <w:sz w:val="28"/>
          <w:szCs w:val="28"/>
        </w:rPr>
      </w:pPr>
      <w:r w:rsidRPr="007C583C">
        <w:rPr>
          <w:rFonts w:ascii="Calibri Light" w:eastAsia="Times New Roman" w:hAnsi="Calibri Light"/>
          <w:color w:val="auto"/>
          <w:sz w:val="28"/>
          <w:szCs w:val="28"/>
        </w:rPr>
        <w:t xml:space="preserve">Gérer les espaces de conservation : </w:t>
      </w:r>
    </w:p>
    <w:p w:rsidR="00503FE7" w:rsidRPr="007C583C" w:rsidRDefault="00503FE7" w:rsidP="00503FE7">
      <w:pPr>
        <w:pStyle w:val="Paragraphedeliste"/>
        <w:numPr>
          <w:ilvl w:val="0"/>
          <w:numId w:val="14"/>
        </w:numPr>
        <w:suppressAutoHyphens w:val="0"/>
        <w:jc w:val="lowKashida"/>
        <w:rPr>
          <w:rFonts w:ascii="Calibri Light" w:eastAsia="Times New Roman" w:hAnsi="Calibri Light"/>
          <w:color w:val="auto"/>
          <w:sz w:val="28"/>
          <w:szCs w:val="28"/>
        </w:rPr>
      </w:pPr>
      <w:r w:rsidRPr="007C583C">
        <w:rPr>
          <w:rFonts w:ascii="Calibri Light" w:eastAsia="Times New Roman" w:hAnsi="Calibri Light"/>
          <w:color w:val="auto"/>
          <w:sz w:val="28"/>
          <w:szCs w:val="28"/>
        </w:rPr>
        <w:t>Possibilité d’ajouter, modifier ou supprimer les niveaux de rangement suite à une extension, aménagement ou réaménagement des espaces de conservation des archives. Toutes ces variations doivent se répercuter sur le calcul des espaces libres et occupés ;</w:t>
      </w:r>
    </w:p>
    <w:p w:rsidR="00503FE7" w:rsidRPr="007C583C" w:rsidRDefault="00503FE7" w:rsidP="00503FE7">
      <w:pPr>
        <w:pStyle w:val="Paragraphedeliste"/>
        <w:numPr>
          <w:ilvl w:val="0"/>
          <w:numId w:val="14"/>
        </w:numPr>
        <w:suppressAutoHyphens w:val="0"/>
        <w:jc w:val="lowKashida"/>
        <w:rPr>
          <w:rFonts w:ascii="Calibri Light" w:eastAsia="Times New Roman" w:hAnsi="Calibri Light"/>
          <w:color w:val="auto"/>
          <w:sz w:val="28"/>
          <w:szCs w:val="28"/>
        </w:rPr>
      </w:pPr>
      <w:r w:rsidRPr="007C583C">
        <w:rPr>
          <w:rFonts w:ascii="Calibri Light" w:eastAsia="Times New Roman" w:hAnsi="Calibri Light"/>
          <w:color w:val="auto"/>
          <w:sz w:val="28"/>
          <w:szCs w:val="28"/>
        </w:rPr>
        <w:t xml:space="preserve">Possibilité d’ajouter, supprimer ou modifier la cote de l’unité de conditionnement suite à une insertion, suppression ou recotation des unités de conditionnement. </w:t>
      </w:r>
      <w:r>
        <w:rPr>
          <w:rFonts w:ascii="Calibri Light" w:eastAsia="Times New Roman" w:hAnsi="Calibri Light"/>
          <w:color w:val="auto"/>
          <w:sz w:val="28"/>
          <w:szCs w:val="28"/>
        </w:rPr>
        <w:t>La solution</w:t>
      </w:r>
      <w:r w:rsidRPr="007C583C">
        <w:rPr>
          <w:rFonts w:ascii="Calibri Light" w:eastAsia="Times New Roman" w:hAnsi="Calibri Light"/>
          <w:color w:val="auto"/>
          <w:sz w:val="28"/>
          <w:szCs w:val="28"/>
        </w:rPr>
        <w:t xml:space="preserve"> doit refuser l’octroi d’une adresse de localisation à une unité de conditionnement dont la cote n’es</w:t>
      </w:r>
      <w:r>
        <w:rPr>
          <w:rFonts w:ascii="Calibri Light" w:eastAsia="Times New Roman" w:hAnsi="Calibri Light"/>
          <w:color w:val="auto"/>
          <w:sz w:val="28"/>
          <w:szCs w:val="28"/>
        </w:rPr>
        <w:t>t pas préalablement saisie.</w:t>
      </w:r>
    </w:p>
    <w:p w:rsidR="00503FE7" w:rsidRPr="007C583C" w:rsidRDefault="00503FE7" w:rsidP="00503FE7">
      <w:pPr>
        <w:pStyle w:val="Paragraphedeliste"/>
        <w:numPr>
          <w:ilvl w:val="0"/>
          <w:numId w:val="14"/>
        </w:numPr>
        <w:suppressAutoHyphens w:val="0"/>
        <w:jc w:val="lowKashida"/>
        <w:rPr>
          <w:rFonts w:ascii="Calibri Light" w:eastAsia="Times New Roman" w:hAnsi="Calibri Light"/>
          <w:color w:val="auto"/>
          <w:sz w:val="28"/>
          <w:szCs w:val="28"/>
        </w:rPr>
      </w:pPr>
      <w:r w:rsidRPr="007C583C">
        <w:rPr>
          <w:rFonts w:ascii="Calibri Light" w:eastAsia="Times New Roman" w:hAnsi="Calibri Light"/>
          <w:color w:val="auto"/>
          <w:sz w:val="28"/>
          <w:szCs w:val="28"/>
        </w:rPr>
        <w:t xml:space="preserve">Possibilité calculer l’espace disponible et occupé </w:t>
      </w:r>
      <w:r>
        <w:rPr>
          <w:rFonts w:ascii="Calibri Light" w:eastAsia="Times New Roman" w:hAnsi="Calibri Light"/>
          <w:color w:val="auto"/>
          <w:sz w:val="28"/>
          <w:szCs w:val="28"/>
        </w:rPr>
        <w:t xml:space="preserve">dans les magasins de stockage </w:t>
      </w:r>
      <w:r w:rsidRPr="007C583C">
        <w:rPr>
          <w:rFonts w:ascii="Calibri Light" w:eastAsia="Times New Roman" w:hAnsi="Calibri Light"/>
          <w:color w:val="auto"/>
          <w:sz w:val="28"/>
          <w:szCs w:val="28"/>
        </w:rPr>
        <w:t xml:space="preserve">tout en ignorant les espaces incapables de contenir une unité de conditionnement </w:t>
      </w:r>
      <w:r>
        <w:rPr>
          <w:rFonts w:ascii="Calibri Light" w:eastAsia="Times New Roman" w:hAnsi="Calibri Light"/>
          <w:color w:val="auto"/>
          <w:sz w:val="28"/>
          <w:szCs w:val="28"/>
        </w:rPr>
        <w:t>(dont les</w:t>
      </w:r>
      <w:r w:rsidRPr="007C583C">
        <w:rPr>
          <w:rFonts w:ascii="Calibri Light" w:eastAsia="Times New Roman" w:hAnsi="Calibri Light"/>
          <w:color w:val="auto"/>
          <w:sz w:val="28"/>
          <w:szCs w:val="28"/>
        </w:rPr>
        <w:t xml:space="preserve"> dimension</w:t>
      </w:r>
      <w:r>
        <w:rPr>
          <w:rFonts w:ascii="Calibri Light" w:eastAsia="Times New Roman" w:hAnsi="Calibri Light"/>
          <w:color w:val="auto"/>
          <w:sz w:val="28"/>
          <w:szCs w:val="28"/>
        </w:rPr>
        <w:t>s</w:t>
      </w:r>
      <w:r w:rsidRPr="007C583C">
        <w:rPr>
          <w:rFonts w:ascii="Calibri Light" w:eastAsia="Times New Roman" w:hAnsi="Calibri Light"/>
          <w:color w:val="auto"/>
          <w:sz w:val="28"/>
          <w:szCs w:val="28"/>
        </w:rPr>
        <w:t xml:space="preserve"> </w:t>
      </w:r>
      <w:r>
        <w:rPr>
          <w:rFonts w:ascii="Calibri Light" w:eastAsia="Times New Roman" w:hAnsi="Calibri Light"/>
          <w:color w:val="auto"/>
          <w:sz w:val="28"/>
          <w:szCs w:val="28"/>
        </w:rPr>
        <w:t>sont</w:t>
      </w:r>
      <w:r w:rsidRPr="007C583C">
        <w:rPr>
          <w:rFonts w:ascii="Calibri Light" w:eastAsia="Times New Roman" w:hAnsi="Calibri Light"/>
          <w:color w:val="auto"/>
          <w:sz w:val="28"/>
          <w:szCs w:val="28"/>
        </w:rPr>
        <w:t xml:space="preserve"> f</w:t>
      </w:r>
      <w:r>
        <w:rPr>
          <w:rFonts w:ascii="Calibri Light" w:eastAsia="Times New Roman" w:hAnsi="Calibri Light"/>
          <w:color w:val="auto"/>
          <w:sz w:val="28"/>
          <w:szCs w:val="28"/>
        </w:rPr>
        <w:t>ixées au préalable)</w:t>
      </w:r>
      <w:r w:rsidRPr="007C583C">
        <w:rPr>
          <w:rFonts w:ascii="Calibri Light" w:eastAsia="Times New Roman" w:hAnsi="Calibri Light"/>
          <w:color w:val="auto"/>
          <w:sz w:val="28"/>
          <w:szCs w:val="28"/>
        </w:rPr>
        <w:t> ;</w:t>
      </w:r>
    </w:p>
    <w:p w:rsidR="00503FE7" w:rsidRPr="007C583C" w:rsidRDefault="00503FE7" w:rsidP="00503FE7">
      <w:pPr>
        <w:pStyle w:val="Paragraphedeliste"/>
        <w:numPr>
          <w:ilvl w:val="0"/>
          <w:numId w:val="13"/>
        </w:numPr>
        <w:suppressAutoHyphens w:val="0"/>
        <w:ind w:left="720"/>
        <w:jc w:val="lowKashida"/>
        <w:rPr>
          <w:rFonts w:ascii="Calibri Light" w:eastAsia="Times New Roman" w:hAnsi="Calibri Light"/>
          <w:color w:val="auto"/>
          <w:sz w:val="28"/>
          <w:szCs w:val="28"/>
        </w:rPr>
      </w:pPr>
      <w:r w:rsidRPr="007C583C">
        <w:rPr>
          <w:rFonts w:ascii="Calibri Light" w:eastAsia="Times New Roman" w:hAnsi="Calibri Light"/>
          <w:color w:val="auto"/>
          <w:sz w:val="28"/>
          <w:szCs w:val="28"/>
        </w:rPr>
        <w:t xml:space="preserve">Visualiser </w:t>
      </w:r>
      <w:r>
        <w:rPr>
          <w:rFonts w:ascii="Calibri Light" w:eastAsia="Times New Roman" w:hAnsi="Calibri Light"/>
          <w:color w:val="auto"/>
          <w:sz w:val="28"/>
          <w:szCs w:val="28"/>
        </w:rPr>
        <w:t xml:space="preserve">graphiquement à l’aide des couleurs </w:t>
      </w:r>
      <w:r w:rsidRPr="007C583C">
        <w:rPr>
          <w:rFonts w:ascii="Calibri Light" w:eastAsia="Times New Roman" w:hAnsi="Calibri Light"/>
          <w:color w:val="auto"/>
          <w:sz w:val="28"/>
          <w:szCs w:val="28"/>
        </w:rPr>
        <w:t xml:space="preserve">les espaces de conservation avec toutes leurs composantes : du site à la tablette, le métrage </w:t>
      </w:r>
      <w:r>
        <w:rPr>
          <w:rFonts w:ascii="Calibri Light" w:eastAsia="Times New Roman" w:hAnsi="Calibri Light"/>
          <w:color w:val="auto"/>
          <w:sz w:val="28"/>
          <w:szCs w:val="28"/>
        </w:rPr>
        <w:t>linéaire disponible et occupé, etc. ;</w:t>
      </w:r>
    </w:p>
    <w:p w:rsidR="00503FE7" w:rsidRPr="00885914" w:rsidRDefault="00503FE7" w:rsidP="00503FE7">
      <w:pPr>
        <w:pStyle w:val="Paragraphedeliste"/>
        <w:numPr>
          <w:ilvl w:val="0"/>
          <w:numId w:val="13"/>
        </w:numPr>
        <w:suppressAutoHyphens w:val="0"/>
        <w:ind w:left="720"/>
        <w:jc w:val="lowKashida"/>
        <w:rPr>
          <w:rFonts w:ascii="Calibri Light" w:eastAsia="Times New Roman" w:hAnsi="Calibri Light"/>
          <w:color w:val="auto"/>
          <w:sz w:val="28"/>
          <w:szCs w:val="28"/>
        </w:rPr>
      </w:pPr>
      <w:r>
        <w:rPr>
          <w:rFonts w:ascii="Calibri Light" w:eastAsia="Times New Roman" w:hAnsi="Calibri Light"/>
          <w:color w:val="auto"/>
          <w:sz w:val="28"/>
          <w:szCs w:val="28"/>
        </w:rPr>
        <w:t>Notifier les</w:t>
      </w:r>
      <w:r w:rsidRPr="007C583C">
        <w:rPr>
          <w:rFonts w:ascii="Calibri Light" w:eastAsia="Times New Roman" w:hAnsi="Calibri Light"/>
          <w:color w:val="auto"/>
          <w:sz w:val="28"/>
          <w:szCs w:val="28"/>
        </w:rPr>
        <w:t xml:space="preserve"> niveau</w:t>
      </w:r>
      <w:r>
        <w:rPr>
          <w:rFonts w:ascii="Calibri Light" w:eastAsia="Times New Roman" w:hAnsi="Calibri Light"/>
          <w:color w:val="auto"/>
          <w:sz w:val="28"/>
          <w:szCs w:val="28"/>
        </w:rPr>
        <w:t>x</w:t>
      </w:r>
      <w:r w:rsidRPr="007C583C">
        <w:rPr>
          <w:rFonts w:ascii="Calibri Light" w:eastAsia="Times New Roman" w:hAnsi="Calibri Light"/>
          <w:color w:val="auto"/>
          <w:sz w:val="28"/>
          <w:szCs w:val="28"/>
        </w:rPr>
        <w:t xml:space="preserve"> de rangement (de l</w:t>
      </w:r>
      <w:r>
        <w:rPr>
          <w:rFonts w:ascii="Calibri Light" w:eastAsia="Times New Roman" w:hAnsi="Calibri Light"/>
          <w:color w:val="auto"/>
          <w:sz w:val="28"/>
          <w:szCs w:val="28"/>
        </w:rPr>
        <w:t>a tablette au site) saturés ;</w:t>
      </w:r>
    </w:p>
    <w:p w:rsidR="00503FE7" w:rsidRDefault="00503FE7" w:rsidP="00503FE7">
      <w:pPr>
        <w:pStyle w:val="Paragraphedeliste"/>
        <w:numPr>
          <w:ilvl w:val="0"/>
          <w:numId w:val="24"/>
        </w:numPr>
        <w:suppressAutoHyphens w:val="0"/>
        <w:jc w:val="lowKashida"/>
        <w:rPr>
          <w:rFonts w:ascii="Calibri Light" w:eastAsia="Times New Roman" w:hAnsi="Calibri Light"/>
          <w:color w:val="auto"/>
          <w:sz w:val="28"/>
          <w:szCs w:val="28"/>
        </w:rPr>
      </w:pPr>
      <w:r w:rsidRPr="007C583C">
        <w:rPr>
          <w:rFonts w:ascii="Calibri Light" w:eastAsia="Times New Roman" w:hAnsi="Calibri Light"/>
          <w:color w:val="auto"/>
          <w:sz w:val="28"/>
          <w:szCs w:val="28"/>
        </w:rPr>
        <w:lastRenderedPageBreak/>
        <w:t>Gérer les mouvements d'archives (traitement, restauration, numérisation, exposition, communication interne, communication externe)</w:t>
      </w:r>
      <w:bookmarkStart w:id="4" w:name="__RefHeading__1487_311425970"/>
      <w:bookmarkEnd w:id="4"/>
      <w:r w:rsidRPr="007C583C">
        <w:rPr>
          <w:rFonts w:ascii="Calibri Light" w:eastAsia="Times New Roman" w:hAnsi="Calibri Light"/>
          <w:color w:val="auto"/>
          <w:sz w:val="28"/>
          <w:szCs w:val="28"/>
        </w:rPr>
        <w:t xml:space="preserve"> en affichant leur statut actuel.</w:t>
      </w:r>
    </w:p>
    <w:p w:rsidR="00503FE7" w:rsidRPr="005C5A4F" w:rsidRDefault="00503FE7" w:rsidP="00503FE7">
      <w:pPr>
        <w:suppressAutoHyphens w:val="0"/>
        <w:ind w:firstLine="708"/>
        <w:jc w:val="lowKashida"/>
        <w:rPr>
          <w:rFonts w:ascii="Calibri Light" w:eastAsia="Times New Roman" w:hAnsi="Calibri Light"/>
          <w:color w:val="auto"/>
          <w:sz w:val="6"/>
          <w:szCs w:val="6"/>
        </w:rPr>
      </w:pPr>
    </w:p>
    <w:p w:rsidR="00503FE7" w:rsidRPr="00AF779A" w:rsidRDefault="00503FE7" w:rsidP="00503FE7">
      <w:pPr>
        <w:pStyle w:val="Paragraphedeliste"/>
        <w:numPr>
          <w:ilvl w:val="1"/>
          <w:numId w:val="49"/>
        </w:numPr>
        <w:ind w:hanging="436"/>
        <w:jc w:val="lowKashida"/>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t xml:space="preserve"> </w:t>
      </w:r>
      <w:r w:rsidRPr="00AF779A">
        <w:rPr>
          <w:rFonts w:asciiTheme="majorHAnsi" w:eastAsiaTheme="majorEastAsia" w:hAnsiTheme="majorHAnsi" w:cstheme="majorBidi"/>
          <w:b/>
          <w:bCs/>
          <w:color w:val="365F91" w:themeColor="accent1" w:themeShade="BF"/>
          <w:sz w:val="28"/>
          <w:szCs w:val="28"/>
        </w:rPr>
        <w:t>Module Portail</w:t>
      </w:r>
    </w:p>
    <w:p w:rsidR="00503FE7" w:rsidRDefault="00503FE7" w:rsidP="00503FE7">
      <w:pPr>
        <w:ind w:firstLine="360"/>
        <w:jc w:val="lowKashida"/>
        <w:rPr>
          <w:rFonts w:ascii="Calibri Light" w:eastAsia="Times New Roman" w:hAnsi="Calibri Light"/>
          <w:color w:val="auto"/>
          <w:sz w:val="28"/>
          <w:szCs w:val="28"/>
        </w:rPr>
      </w:pPr>
      <w:r>
        <w:rPr>
          <w:rFonts w:ascii="Calibri Light" w:eastAsia="Times New Roman" w:hAnsi="Calibri Light"/>
          <w:color w:val="auto"/>
          <w:sz w:val="28"/>
          <w:szCs w:val="28"/>
        </w:rPr>
        <w:t>Il s’agit de</w:t>
      </w:r>
      <w:r w:rsidRPr="00AF72CB">
        <w:rPr>
          <w:rFonts w:ascii="Calibri Light" w:eastAsia="Times New Roman" w:hAnsi="Calibri Light"/>
          <w:color w:val="auto"/>
          <w:sz w:val="28"/>
          <w:szCs w:val="28"/>
        </w:rPr>
        <w:t xml:space="preserve"> mettre à disposition des internautes une interface de recherche </w:t>
      </w:r>
      <w:r>
        <w:rPr>
          <w:rFonts w:ascii="Calibri Light" w:eastAsia="Times New Roman" w:hAnsi="Calibri Light"/>
          <w:color w:val="auto"/>
          <w:sz w:val="28"/>
          <w:szCs w:val="28"/>
        </w:rPr>
        <w:t xml:space="preserve">dans les archives/bibliothèque </w:t>
      </w:r>
      <w:r w:rsidRPr="00AF72CB">
        <w:rPr>
          <w:rFonts w:ascii="Calibri Light" w:eastAsia="Times New Roman" w:hAnsi="Calibri Light"/>
          <w:color w:val="auto"/>
          <w:sz w:val="28"/>
          <w:szCs w:val="28"/>
        </w:rPr>
        <w:t>sur le site web existant des Archives du Maroc, qui permettra l’accès à la base des archives et des monographies. Cette interface de recherche doit ressembler à celles décrites dan</w:t>
      </w:r>
      <w:r>
        <w:rPr>
          <w:rFonts w:ascii="Calibri Light" w:eastAsia="Times New Roman" w:hAnsi="Calibri Light"/>
          <w:color w:val="auto"/>
          <w:sz w:val="28"/>
          <w:szCs w:val="28"/>
        </w:rPr>
        <w:t>s les</w:t>
      </w:r>
      <w:r w:rsidRPr="00AF72CB">
        <w:rPr>
          <w:rFonts w:ascii="Calibri Light" w:eastAsia="Times New Roman" w:hAnsi="Calibri Light"/>
          <w:color w:val="auto"/>
          <w:sz w:val="28"/>
          <w:szCs w:val="28"/>
        </w:rPr>
        <w:t xml:space="preserve"> section</w:t>
      </w:r>
      <w:r>
        <w:rPr>
          <w:rFonts w:ascii="Calibri Light" w:eastAsia="Times New Roman" w:hAnsi="Calibri Light"/>
          <w:color w:val="auto"/>
          <w:sz w:val="28"/>
          <w:szCs w:val="28"/>
        </w:rPr>
        <w:t>s</w:t>
      </w:r>
      <w:r w:rsidRPr="00AF72CB">
        <w:rPr>
          <w:rFonts w:ascii="Calibri Light" w:eastAsia="Times New Roman" w:hAnsi="Calibri Light"/>
          <w:color w:val="auto"/>
          <w:sz w:val="28"/>
          <w:szCs w:val="28"/>
        </w:rPr>
        <w:t xml:space="preserve"> 6.1.8 et 6.2.2.</w:t>
      </w:r>
    </w:p>
    <w:p w:rsidR="00503FE7" w:rsidRPr="005C5A4F" w:rsidRDefault="00503FE7" w:rsidP="00503FE7">
      <w:pPr>
        <w:jc w:val="lowKashida"/>
        <w:rPr>
          <w:rFonts w:ascii="Calibri Light" w:eastAsia="Times New Roman" w:hAnsi="Calibri Light"/>
          <w:color w:val="auto"/>
          <w:sz w:val="8"/>
          <w:szCs w:val="8"/>
        </w:rPr>
      </w:pPr>
    </w:p>
    <w:p w:rsidR="00503FE7" w:rsidRPr="007C1069" w:rsidRDefault="00503FE7" w:rsidP="00503FE7">
      <w:pPr>
        <w:jc w:val="lowKashida"/>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t xml:space="preserve">  6.6</w:t>
      </w:r>
      <w:r w:rsidRPr="007C1069">
        <w:rPr>
          <w:rFonts w:asciiTheme="majorHAnsi" w:eastAsiaTheme="majorEastAsia" w:hAnsiTheme="majorHAnsi" w:cstheme="majorBidi"/>
          <w:b/>
          <w:bCs/>
          <w:color w:val="365F91" w:themeColor="accent1" w:themeShade="BF"/>
          <w:sz w:val="28"/>
          <w:szCs w:val="28"/>
        </w:rPr>
        <w:t xml:space="preserve"> Module Reporting/statistiques</w:t>
      </w:r>
    </w:p>
    <w:p w:rsidR="00503FE7" w:rsidRDefault="00503FE7" w:rsidP="00503FE7">
      <w:pPr>
        <w:ind w:firstLine="708"/>
        <w:jc w:val="lowKashida"/>
        <w:rPr>
          <w:rFonts w:ascii="Calibri Light" w:eastAsia="Times New Roman" w:hAnsi="Calibri Light"/>
          <w:color w:val="auto"/>
          <w:sz w:val="28"/>
          <w:szCs w:val="28"/>
        </w:rPr>
      </w:pPr>
      <w:r>
        <w:rPr>
          <w:rFonts w:ascii="Calibri Light" w:eastAsia="Times New Roman" w:hAnsi="Calibri Light"/>
          <w:color w:val="auto"/>
          <w:sz w:val="28"/>
          <w:szCs w:val="28"/>
        </w:rPr>
        <w:t>La solution</w:t>
      </w:r>
      <w:r w:rsidRPr="007C583C">
        <w:rPr>
          <w:rFonts w:ascii="Calibri Light" w:eastAsia="Times New Roman" w:hAnsi="Calibri Light"/>
          <w:color w:val="auto"/>
          <w:sz w:val="28"/>
          <w:szCs w:val="28"/>
        </w:rPr>
        <w:t xml:space="preserve"> doit intégrer un outil de génération de rapports et statistiques paramétrable et permettant une grande flexibilité dans la génération de </w:t>
      </w:r>
      <w:r>
        <w:rPr>
          <w:rFonts w:ascii="Calibri Light" w:eastAsia="Times New Roman" w:hAnsi="Calibri Light"/>
          <w:color w:val="auto"/>
          <w:sz w:val="28"/>
          <w:szCs w:val="28"/>
        </w:rPr>
        <w:t>ces rapports/</w:t>
      </w:r>
      <w:r w:rsidRPr="007C583C">
        <w:rPr>
          <w:rFonts w:ascii="Calibri Light" w:eastAsia="Times New Roman" w:hAnsi="Calibri Light"/>
          <w:color w:val="auto"/>
          <w:sz w:val="28"/>
          <w:szCs w:val="28"/>
        </w:rPr>
        <w:t>statistiques.</w:t>
      </w:r>
    </w:p>
    <w:p w:rsidR="00503FE7" w:rsidRPr="005C5A4F" w:rsidRDefault="00503FE7" w:rsidP="00503FE7">
      <w:pPr>
        <w:ind w:firstLine="708"/>
        <w:jc w:val="lowKashida"/>
        <w:rPr>
          <w:rFonts w:ascii="Calibri Light" w:eastAsia="Times New Roman" w:hAnsi="Calibri Light"/>
          <w:color w:val="auto"/>
          <w:sz w:val="12"/>
          <w:szCs w:val="12"/>
        </w:rPr>
      </w:pPr>
    </w:p>
    <w:p w:rsidR="00503FE7" w:rsidRPr="004C41E0" w:rsidRDefault="00503FE7" w:rsidP="00503FE7">
      <w:pPr>
        <w:pStyle w:val="Paragraphedeliste"/>
        <w:numPr>
          <w:ilvl w:val="1"/>
          <w:numId w:val="50"/>
        </w:numPr>
        <w:ind w:hanging="578"/>
        <w:jc w:val="lowKashida"/>
        <w:rPr>
          <w:rFonts w:asciiTheme="majorHAnsi" w:eastAsiaTheme="majorEastAsia" w:hAnsiTheme="majorHAnsi" w:cstheme="majorBidi"/>
          <w:b/>
          <w:bCs/>
          <w:color w:val="365F91" w:themeColor="accent1" w:themeShade="BF"/>
          <w:sz w:val="28"/>
          <w:szCs w:val="28"/>
        </w:rPr>
      </w:pPr>
      <w:r w:rsidRPr="004C41E0">
        <w:rPr>
          <w:rFonts w:asciiTheme="majorHAnsi" w:eastAsiaTheme="majorEastAsia" w:hAnsiTheme="majorHAnsi" w:cstheme="majorBidi"/>
          <w:b/>
          <w:bCs/>
          <w:color w:val="365F91" w:themeColor="accent1" w:themeShade="BF"/>
          <w:sz w:val="28"/>
          <w:szCs w:val="28"/>
        </w:rPr>
        <w:t>Module Administration de la solution </w:t>
      </w:r>
    </w:p>
    <w:p w:rsidR="00503FE7" w:rsidRPr="00125B8D" w:rsidRDefault="00503FE7" w:rsidP="00503FE7">
      <w:pPr>
        <w:ind w:firstLine="360"/>
        <w:rPr>
          <w:rFonts w:ascii="Calibri Light" w:eastAsia="Times New Roman" w:hAnsi="Calibri Light"/>
          <w:color w:val="auto"/>
          <w:sz w:val="28"/>
          <w:szCs w:val="28"/>
        </w:rPr>
      </w:pPr>
      <w:r w:rsidRPr="00A52E3B">
        <w:rPr>
          <w:rFonts w:ascii="Calibri Light" w:eastAsia="Times New Roman" w:hAnsi="Calibri Light"/>
          <w:color w:val="auto"/>
          <w:sz w:val="28"/>
          <w:szCs w:val="28"/>
        </w:rPr>
        <w:t>Ce module doit permettre d’une part à un gestionnaire non informaticien de gérer de la manière la plus simple le contenu de la solution (formulaires, listes déroulantes, etc), et d’autre part, permettre à un autre profil la gestion des aspects techniques de la solution (profils, gestion des droits des utilisateurs, gestion des interfaces et menus,  etc).</w:t>
      </w:r>
    </w:p>
    <w:p w:rsidR="00503FE7" w:rsidRPr="005C5A4F" w:rsidRDefault="00503FE7" w:rsidP="00503FE7">
      <w:pPr>
        <w:pStyle w:val="Paragraphedeliste"/>
        <w:ind w:left="360"/>
        <w:jc w:val="lowKashida"/>
        <w:rPr>
          <w:sz w:val="10"/>
          <w:szCs w:val="10"/>
        </w:rPr>
      </w:pPr>
    </w:p>
    <w:p w:rsidR="00503FE7" w:rsidRPr="00273FEA" w:rsidRDefault="00503FE7" w:rsidP="00503FE7">
      <w:pPr>
        <w:jc w:val="lowKashida"/>
        <w:rPr>
          <w:rFonts w:asciiTheme="majorHAnsi" w:eastAsiaTheme="majorEastAsia" w:hAnsiTheme="majorHAnsi" w:cstheme="majorBidi"/>
          <w:b/>
          <w:bCs/>
          <w:color w:val="365F91" w:themeColor="accent1" w:themeShade="BF"/>
          <w:sz w:val="32"/>
          <w:szCs w:val="32"/>
        </w:rPr>
      </w:pPr>
      <w:r w:rsidRPr="00273FEA">
        <w:rPr>
          <w:rFonts w:asciiTheme="majorHAnsi" w:eastAsiaTheme="majorEastAsia" w:hAnsiTheme="majorHAnsi" w:cstheme="majorBidi"/>
          <w:b/>
          <w:bCs/>
          <w:color w:val="365F91" w:themeColor="accent1" w:themeShade="BF"/>
          <w:sz w:val="32"/>
          <w:szCs w:val="32"/>
        </w:rPr>
        <w:t xml:space="preserve">7. </w:t>
      </w:r>
      <w:r w:rsidRPr="004C41E0">
        <w:rPr>
          <w:rFonts w:asciiTheme="majorHAnsi" w:eastAsiaTheme="majorEastAsia" w:hAnsiTheme="majorHAnsi" w:cstheme="majorBidi"/>
          <w:b/>
          <w:bCs/>
          <w:color w:val="365F91" w:themeColor="accent1" w:themeShade="BF"/>
          <w:sz w:val="32"/>
          <w:szCs w:val="32"/>
          <w:u w:val="single"/>
        </w:rPr>
        <w:t>Exigences techniques</w:t>
      </w:r>
      <w:r w:rsidRPr="00273FEA">
        <w:rPr>
          <w:rFonts w:asciiTheme="majorHAnsi" w:eastAsiaTheme="majorEastAsia" w:hAnsiTheme="majorHAnsi" w:cstheme="majorBidi"/>
          <w:b/>
          <w:bCs/>
          <w:color w:val="365F91" w:themeColor="accent1" w:themeShade="BF"/>
          <w:sz w:val="32"/>
          <w:szCs w:val="32"/>
        </w:rPr>
        <w:t> :</w:t>
      </w:r>
    </w:p>
    <w:p w:rsidR="00503FE7" w:rsidRDefault="00503FE7" w:rsidP="00503FE7">
      <w:pPr>
        <w:jc w:val="lowKashida"/>
        <w:rPr>
          <w:rFonts w:ascii="Calibri Light" w:hAnsi="Calibri Light"/>
          <w:sz w:val="28"/>
          <w:szCs w:val="28"/>
        </w:rPr>
      </w:pPr>
      <w:r>
        <w:rPr>
          <w:rFonts w:ascii="Calibri Light" w:hAnsi="Calibri Light"/>
          <w:sz w:val="28"/>
          <w:szCs w:val="28"/>
        </w:rPr>
        <w:t xml:space="preserve">- </w:t>
      </w:r>
      <w:r w:rsidRPr="00A4242E">
        <w:rPr>
          <w:rFonts w:ascii="Calibri Light" w:hAnsi="Calibri Light"/>
          <w:sz w:val="28"/>
          <w:szCs w:val="28"/>
        </w:rPr>
        <w:t>Les interfaces du système doivent être complètement paramétrables via des formulaires de saisie. Le nombre de champs à ajouter dans chaque formulaire doit être illimité.</w:t>
      </w:r>
    </w:p>
    <w:p w:rsidR="00503FE7" w:rsidRPr="00AD72BE" w:rsidRDefault="00503FE7" w:rsidP="00503FE7">
      <w:pPr>
        <w:jc w:val="lowKashida"/>
        <w:rPr>
          <w:rFonts w:ascii="Calibri Light" w:hAnsi="Calibri Light" w:cs="Arial"/>
          <w:sz w:val="28"/>
          <w:szCs w:val="28"/>
        </w:rPr>
      </w:pPr>
      <w:r w:rsidRPr="00A4242E">
        <w:rPr>
          <w:rFonts w:ascii="Calibri Light" w:hAnsi="Calibri Light" w:cs="Arial"/>
          <w:sz w:val="28"/>
          <w:szCs w:val="28"/>
        </w:rPr>
        <w:t xml:space="preserve">- </w:t>
      </w:r>
      <w:r>
        <w:rPr>
          <w:rFonts w:ascii="Calibri Light" w:hAnsi="Calibri Light" w:cs="Arial"/>
          <w:sz w:val="28"/>
          <w:szCs w:val="28"/>
        </w:rPr>
        <w:t>La solution</w:t>
      </w:r>
      <w:r w:rsidRPr="00A4242E">
        <w:rPr>
          <w:rFonts w:ascii="Calibri Light" w:hAnsi="Calibri Light" w:cs="Arial"/>
          <w:sz w:val="28"/>
          <w:szCs w:val="28"/>
        </w:rPr>
        <w:t xml:space="preserve"> doit offrir une interface </w:t>
      </w:r>
      <w:r>
        <w:rPr>
          <w:rFonts w:ascii="Calibri Light" w:hAnsi="Calibri Light" w:cs="Arial"/>
          <w:sz w:val="28"/>
          <w:szCs w:val="28"/>
        </w:rPr>
        <w:t>simple, intuitive et conviviale.</w:t>
      </w:r>
    </w:p>
    <w:p w:rsidR="00503FE7" w:rsidRDefault="00503FE7" w:rsidP="00503FE7">
      <w:pPr>
        <w:jc w:val="lowKashida"/>
        <w:rPr>
          <w:rFonts w:ascii="Calibri Light" w:hAnsi="Calibri Light"/>
          <w:sz w:val="28"/>
          <w:szCs w:val="28"/>
        </w:rPr>
      </w:pPr>
      <w:r w:rsidRPr="00A4242E">
        <w:rPr>
          <w:rFonts w:ascii="Calibri Light" w:hAnsi="Calibri Light"/>
          <w:sz w:val="28"/>
          <w:szCs w:val="28"/>
        </w:rPr>
        <w:t xml:space="preserve">- </w:t>
      </w:r>
      <w:r>
        <w:rPr>
          <w:rFonts w:ascii="Calibri Light" w:hAnsi="Calibri Light"/>
          <w:sz w:val="28"/>
          <w:szCs w:val="28"/>
        </w:rPr>
        <w:t>La solution</w:t>
      </w:r>
      <w:r w:rsidRPr="00A4242E">
        <w:rPr>
          <w:rFonts w:ascii="Calibri Light" w:hAnsi="Calibri Light"/>
          <w:sz w:val="28"/>
          <w:szCs w:val="28"/>
        </w:rPr>
        <w:t xml:space="preserve"> doit être multilingue (interface en français et en arabe), multi-caractères, il doit au minimum supporter les langues : arabe, amazighe, </w:t>
      </w:r>
      <w:r>
        <w:rPr>
          <w:rFonts w:ascii="Calibri Light" w:hAnsi="Calibri Light"/>
          <w:sz w:val="28"/>
          <w:szCs w:val="28"/>
        </w:rPr>
        <w:t>latin.</w:t>
      </w:r>
    </w:p>
    <w:p w:rsidR="00503FE7" w:rsidRDefault="00503FE7" w:rsidP="00503FE7">
      <w:pPr>
        <w:spacing w:line="360" w:lineRule="auto"/>
        <w:jc w:val="lowKashida"/>
        <w:rPr>
          <w:rFonts w:ascii="Calibri Light" w:hAnsi="Calibri Light"/>
          <w:sz w:val="28"/>
          <w:szCs w:val="28"/>
        </w:rPr>
      </w:pPr>
      <w:r w:rsidRPr="00A4242E">
        <w:rPr>
          <w:rFonts w:ascii="Calibri Light" w:hAnsi="Calibri Light"/>
          <w:sz w:val="28"/>
          <w:szCs w:val="28"/>
        </w:rPr>
        <w:t xml:space="preserve">- </w:t>
      </w:r>
      <w:r>
        <w:rPr>
          <w:rFonts w:ascii="Calibri Light" w:hAnsi="Calibri Light"/>
          <w:sz w:val="28"/>
          <w:szCs w:val="28"/>
        </w:rPr>
        <w:t>La solution</w:t>
      </w:r>
      <w:r w:rsidRPr="00A4242E">
        <w:rPr>
          <w:rFonts w:ascii="Calibri Light" w:hAnsi="Calibri Light"/>
          <w:sz w:val="28"/>
          <w:szCs w:val="28"/>
        </w:rPr>
        <w:t xml:space="preserve"> doit proposer une aide de saisie à travers des info-bulles.</w:t>
      </w:r>
    </w:p>
    <w:p w:rsidR="00503FE7" w:rsidRPr="00A4242E" w:rsidRDefault="00503FE7" w:rsidP="00503FE7">
      <w:pPr>
        <w:jc w:val="lowKashida"/>
        <w:rPr>
          <w:rFonts w:ascii="Calibri Light" w:hAnsi="Calibri Light"/>
          <w:sz w:val="28"/>
          <w:szCs w:val="28"/>
        </w:rPr>
      </w:pPr>
      <w:r w:rsidRPr="00A4242E">
        <w:rPr>
          <w:rFonts w:ascii="Calibri Light" w:hAnsi="Calibri Light"/>
          <w:sz w:val="28"/>
          <w:szCs w:val="28"/>
        </w:rPr>
        <w:t xml:space="preserve">- </w:t>
      </w:r>
      <w:r>
        <w:rPr>
          <w:rFonts w:ascii="Calibri Light" w:hAnsi="Calibri Light"/>
          <w:sz w:val="28"/>
          <w:szCs w:val="28"/>
        </w:rPr>
        <w:t>La solution</w:t>
      </w:r>
      <w:r w:rsidRPr="00A4242E">
        <w:rPr>
          <w:rFonts w:ascii="Calibri Light" w:hAnsi="Calibri Light"/>
          <w:sz w:val="28"/>
          <w:szCs w:val="28"/>
        </w:rPr>
        <w:t xml:space="preserve"> doit supporter les navigateurs web tels que Chrome, Mozilla Firefox, Internet Explorer et Safari, Opera, etc.</w:t>
      </w:r>
    </w:p>
    <w:p w:rsidR="00503FE7" w:rsidRPr="00A4242E" w:rsidRDefault="00503FE7" w:rsidP="00503FE7">
      <w:pPr>
        <w:jc w:val="lowKashida"/>
        <w:rPr>
          <w:rFonts w:ascii="Calibri Light" w:hAnsi="Calibri Light"/>
          <w:sz w:val="28"/>
          <w:szCs w:val="28"/>
        </w:rPr>
      </w:pPr>
      <w:r w:rsidRPr="00A4242E">
        <w:rPr>
          <w:rFonts w:ascii="Calibri Light" w:hAnsi="Calibri Light"/>
          <w:sz w:val="28"/>
          <w:szCs w:val="28"/>
        </w:rPr>
        <w:t>- Tous le</w:t>
      </w:r>
      <w:r>
        <w:rPr>
          <w:rFonts w:ascii="Calibri Light" w:hAnsi="Calibri Light"/>
          <w:sz w:val="28"/>
          <w:szCs w:val="28"/>
        </w:rPr>
        <w:t>s champs « d</w:t>
      </w:r>
      <w:r w:rsidRPr="00A4242E">
        <w:rPr>
          <w:rFonts w:ascii="Calibri Light" w:hAnsi="Calibri Light"/>
          <w:sz w:val="28"/>
          <w:szCs w:val="28"/>
        </w:rPr>
        <w:t>ate » doivent être saisis à partir d’un calendrier, sauf spécification contraire.</w:t>
      </w:r>
    </w:p>
    <w:p w:rsidR="00503FE7" w:rsidRPr="00A4242E" w:rsidRDefault="00503FE7" w:rsidP="00503FE7">
      <w:pPr>
        <w:jc w:val="lowKashida"/>
        <w:rPr>
          <w:rFonts w:ascii="Calibri Light" w:hAnsi="Calibri Light"/>
          <w:sz w:val="28"/>
          <w:szCs w:val="28"/>
        </w:rPr>
      </w:pPr>
      <w:r w:rsidRPr="00A4242E">
        <w:rPr>
          <w:rFonts w:ascii="Calibri Light" w:hAnsi="Calibri Light"/>
          <w:sz w:val="28"/>
          <w:szCs w:val="28"/>
        </w:rPr>
        <w:t>-Tous les champs des formulaires doivent subir un contrôle de saisie.</w:t>
      </w:r>
    </w:p>
    <w:p w:rsidR="00503FE7" w:rsidRPr="00A4242E" w:rsidRDefault="00503FE7" w:rsidP="00503FE7">
      <w:pPr>
        <w:jc w:val="lowKashida"/>
        <w:rPr>
          <w:rFonts w:ascii="Calibri Light" w:hAnsi="Calibri Light"/>
          <w:sz w:val="28"/>
          <w:szCs w:val="28"/>
        </w:rPr>
      </w:pPr>
      <w:r>
        <w:rPr>
          <w:rFonts w:ascii="Calibri Light" w:hAnsi="Calibri Light"/>
          <w:sz w:val="28"/>
          <w:szCs w:val="28"/>
        </w:rPr>
        <w:t xml:space="preserve">- La solution </w:t>
      </w:r>
      <w:r w:rsidRPr="00A4242E">
        <w:rPr>
          <w:rFonts w:ascii="Calibri Light" w:hAnsi="Calibri Light"/>
          <w:sz w:val="28"/>
          <w:szCs w:val="28"/>
        </w:rPr>
        <w:t>doit garder l’historique des saisies précédentes.</w:t>
      </w:r>
    </w:p>
    <w:p w:rsidR="00503FE7" w:rsidRPr="00A4242E" w:rsidRDefault="00503FE7" w:rsidP="00503FE7">
      <w:pPr>
        <w:spacing w:line="360" w:lineRule="auto"/>
        <w:jc w:val="lowKashida"/>
        <w:rPr>
          <w:rFonts w:ascii="Calibri Light" w:hAnsi="Calibri Light"/>
          <w:sz w:val="28"/>
          <w:szCs w:val="28"/>
        </w:rPr>
      </w:pPr>
      <w:r w:rsidRPr="00A4242E">
        <w:rPr>
          <w:rFonts w:ascii="Calibri Light" w:hAnsi="Calibri Light"/>
          <w:sz w:val="28"/>
          <w:szCs w:val="28"/>
        </w:rPr>
        <w:t xml:space="preserve">- </w:t>
      </w:r>
      <w:r>
        <w:rPr>
          <w:rFonts w:ascii="Calibri Light" w:hAnsi="Calibri Light"/>
          <w:sz w:val="28"/>
          <w:szCs w:val="28"/>
        </w:rPr>
        <w:t xml:space="preserve">La solution </w:t>
      </w:r>
      <w:r w:rsidRPr="00A4242E">
        <w:rPr>
          <w:rFonts w:ascii="Calibri Light" w:hAnsi="Calibri Light"/>
          <w:sz w:val="28"/>
          <w:szCs w:val="28"/>
        </w:rPr>
        <w:t>doit permettre la suppression individuelle ou collective des objets tout en supprimant les objets hiérarchiques inférieurs.</w:t>
      </w:r>
    </w:p>
    <w:p w:rsidR="00503FE7" w:rsidRPr="00A4242E" w:rsidRDefault="00503FE7" w:rsidP="00503FE7">
      <w:pPr>
        <w:spacing w:line="360" w:lineRule="auto"/>
        <w:jc w:val="lowKashida"/>
        <w:rPr>
          <w:rFonts w:ascii="Calibri Light" w:hAnsi="Calibri Light"/>
          <w:sz w:val="28"/>
          <w:szCs w:val="28"/>
        </w:rPr>
      </w:pPr>
      <w:r w:rsidRPr="00A4242E">
        <w:rPr>
          <w:rFonts w:ascii="Calibri Light" w:hAnsi="Calibri Light"/>
          <w:sz w:val="28"/>
          <w:szCs w:val="28"/>
        </w:rPr>
        <w:t xml:space="preserve">- </w:t>
      </w:r>
      <w:r>
        <w:rPr>
          <w:rFonts w:ascii="Calibri Light" w:hAnsi="Calibri Light"/>
          <w:sz w:val="28"/>
          <w:szCs w:val="28"/>
        </w:rPr>
        <w:t>La solution</w:t>
      </w:r>
      <w:r w:rsidRPr="00A4242E">
        <w:rPr>
          <w:rFonts w:ascii="Calibri Light" w:hAnsi="Calibri Light"/>
          <w:sz w:val="28"/>
          <w:szCs w:val="28"/>
        </w:rPr>
        <w:t xml:space="preserve"> doit éviter l’enregistrement des doublons.</w:t>
      </w:r>
    </w:p>
    <w:p w:rsidR="00503FE7" w:rsidRPr="00A4242E" w:rsidRDefault="00503FE7" w:rsidP="00503FE7">
      <w:pPr>
        <w:spacing w:line="360" w:lineRule="auto"/>
        <w:jc w:val="lowKashida"/>
        <w:rPr>
          <w:rFonts w:ascii="Calibri Light" w:hAnsi="Calibri Light"/>
          <w:sz w:val="28"/>
          <w:szCs w:val="28"/>
        </w:rPr>
      </w:pPr>
      <w:r w:rsidRPr="00A4242E">
        <w:rPr>
          <w:rFonts w:ascii="Calibri Light" w:hAnsi="Calibri Light"/>
          <w:sz w:val="28"/>
          <w:szCs w:val="28"/>
        </w:rPr>
        <w:lastRenderedPageBreak/>
        <w:t xml:space="preserve">- </w:t>
      </w:r>
      <w:r>
        <w:rPr>
          <w:rFonts w:ascii="Calibri Light" w:hAnsi="Calibri Light"/>
          <w:sz w:val="28"/>
          <w:szCs w:val="28"/>
        </w:rPr>
        <w:t>La solution</w:t>
      </w:r>
      <w:r w:rsidRPr="00A4242E">
        <w:rPr>
          <w:rFonts w:ascii="Calibri Light" w:hAnsi="Calibri Light"/>
          <w:sz w:val="28"/>
          <w:szCs w:val="28"/>
        </w:rPr>
        <w:t xml:space="preserve"> doit prévoir des raccourcis ou des touches d’accès rapide pour faciliter la navigation et</w:t>
      </w:r>
      <w:r>
        <w:rPr>
          <w:rFonts w:ascii="Calibri Light" w:hAnsi="Calibri Light"/>
          <w:sz w:val="28"/>
          <w:szCs w:val="28"/>
        </w:rPr>
        <w:t xml:space="preserve"> les commandes (copier, coller </w:t>
      </w:r>
      <w:r w:rsidRPr="00A4242E">
        <w:rPr>
          <w:rFonts w:ascii="Calibri Light" w:hAnsi="Calibri Light"/>
          <w:sz w:val="28"/>
          <w:szCs w:val="28"/>
        </w:rPr>
        <w:t>et autres...).</w:t>
      </w:r>
    </w:p>
    <w:p w:rsidR="00503FE7" w:rsidRPr="00A4242E" w:rsidRDefault="00503FE7" w:rsidP="00503FE7">
      <w:pPr>
        <w:spacing w:line="360" w:lineRule="auto"/>
        <w:jc w:val="lowKashida"/>
        <w:rPr>
          <w:rFonts w:ascii="Calibri Light" w:hAnsi="Calibri Light"/>
          <w:sz w:val="28"/>
          <w:szCs w:val="28"/>
        </w:rPr>
      </w:pPr>
      <w:r w:rsidRPr="00A4242E">
        <w:rPr>
          <w:rFonts w:ascii="Calibri Light" w:hAnsi="Calibri Light"/>
          <w:sz w:val="28"/>
          <w:szCs w:val="28"/>
        </w:rPr>
        <w:t xml:space="preserve">- </w:t>
      </w:r>
      <w:r>
        <w:rPr>
          <w:rFonts w:ascii="Calibri Light" w:hAnsi="Calibri Light"/>
          <w:sz w:val="28"/>
          <w:szCs w:val="28"/>
        </w:rPr>
        <w:t xml:space="preserve">La solution </w:t>
      </w:r>
      <w:r w:rsidRPr="00A4242E">
        <w:rPr>
          <w:rFonts w:ascii="Calibri Light" w:hAnsi="Calibri Light"/>
          <w:sz w:val="28"/>
          <w:szCs w:val="28"/>
        </w:rPr>
        <w:t>doit contrôler les erreurs d’orthographe à l’aide d’un dictionnaire de langues (français, arabe).</w:t>
      </w:r>
    </w:p>
    <w:p w:rsidR="00503FE7" w:rsidRPr="00A4242E" w:rsidRDefault="00503FE7" w:rsidP="00503FE7">
      <w:pPr>
        <w:spacing w:line="360" w:lineRule="auto"/>
        <w:jc w:val="lowKashida"/>
        <w:rPr>
          <w:rFonts w:ascii="Calibri Light" w:hAnsi="Calibri Light"/>
          <w:sz w:val="28"/>
          <w:szCs w:val="28"/>
        </w:rPr>
      </w:pPr>
      <w:r w:rsidRPr="00A4242E">
        <w:rPr>
          <w:rFonts w:ascii="Calibri Light" w:hAnsi="Calibri Light"/>
          <w:sz w:val="28"/>
          <w:szCs w:val="28"/>
        </w:rPr>
        <w:t xml:space="preserve">- </w:t>
      </w:r>
      <w:r>
        <w:rPr>
          <w:rFonts w:ascii="Calibri Light" w:hAnsi="Calibri Light"/>
          <w:sz w:val="28"/>
          <w:szCs w:val="28"/>
        </w:rPr>
        <w:t>La solution</w:t>
      </w:r>
      <w:r w:rsidRPr="00A4242E">
        <w:rPr>
          <w:rFonts w:ascii="Calibri Light" w:hAnsi="Calibri Light"/>
          <w:sz w:val="28"/>
          <w:szCs w:val="28"/>
        </w:rPr>
        <w:t xml:space="preserve"> doit permettre l’auto-incrémentation des champs d’identification des objets (numéro, ID, etc.).</w:t>
      </w:r>
    </w:p>
    <w:p w:rsidR="00503FE7" w:rsidRDefault="00503FE7" w:rsidP="00503FE7">
      <w:pPr>
        <w:spacing w:line="360" w:lineRule="auto"/>
        <w:jc w:val="lowKashida"/>
        <w:rPr>
          <w:rFonts w:ascii="Calibri Light" w:hAnsi="Calibri Light"/>
          <w:sz w:val="28"/>
          <w:szCs w:val="28"/>
        </w:rPr>
      </w:pPr>
      <w:r w:rsidRPr="00A4242E">
        <w:rPr>
          <w:rFonts w:ascii="Calibri Light" w:hAnsi="Calibri Light"/>
          <w:sz w:val="28"/>
          <w:szCs w:val="28"/>
        </w:rPr>
        <w:t xml:space="preserve">- </w:t>
      </w:r>
      <w:r>
        <w:rPr>
          <w:rFonts w:ascii="Calibri Light" w:hAnsi="Calibri Light"/>
          <w:sz w:val="28"/>
          <w:szCs w:val="28"/>
        </w:rPr>
        <w:t>La solution</w:t>
      </w:r>
      <w:r w:rsidRPr="00A4242E">
        <w:rPr>
          <w:rFonts w:ascii="Calibri Light" w:hAnsi="Calibri Light"/>
          <w:sz w:val="28"/>
          <w:szCs w:val="28"/>
        </w:rPr>
        <w:t xml:space="preserve"> doit permettre la création des listes déroulantes paramétrables.</w:t>
      </w:r>
    </w:p>
    <w:p w:rsidR="00503FE7" w:rsidRPr="00125F5A" w:rsidRDefault="00503FE7" w:rsidP="00503FE7">
      <w:pPr>
        <w:jc w:val="lowKashida"/>
        <w:rPr>
          <w:rFonts w:ascii="Calibri Light" w:hAnsi="Calibri Light" w:cs="Arial"/>
          <w:sz w:val="28"/>
          <w:szCs w:val="28"/>
        </w:rPr>
      </w:pPr>
      <w:r w:rsidRPr="00A4242E">
        <w:rPr>
          <w:rFonts w:ascii="Calibri Light" w:hAnsi="Calibri Light"/>
          <w:sz w:val="28"/>
          <w:szCs w:val="28"/>
        </w:rPr>
        <w:t xml:space="preserve">- L’interface de recherche doit permettre de visualiser sans recours à leurs applications natives les formats : </w:t>
      </w:r>
      <w:r>
        <w:rPr>
          <w:rFonts w:ascii="Calibri Light" w:hAnsi="Calibri Light" w:cs="Arial"/>
          <w:sz w:val="28"/>
          <w:szCs w:val="28"/>
        </w:rPr>
        <w:t>HTML, TIF</w:t>
      </w:r>
      <w:r w:rsidRPr="00A4242E">
        <w:rPr>
          <w:rFonts w:ascii="Calibri Light" w:hAnsi="Calibri Light" w:cs="Arial"/>
          <w:sz w:val="28"/>
          <w:szCs w:val="28"/>
        </w:rPr>
        <w:t xml:space="preserve">, JPEG, PNG, PDF, </w:t>
      </w:r>
      <w:r>
        <w:rPr>
          <w:rFonts w:ascii="Calibri Light" w:hAnsi="Calibri Light" w:cs="Arial"/>
          <w:sz w:val="28"/>
          <w:szCs w:val="28"/>
        </w:rPr>
        <w:t>WORD, etc</w:t>
      </w:r>
      <w:r w:rsidRPr="00A4242E">
        <w:rPr>
          <w:rFonts w:ascii="Calibri Light" w:hAnsi="Calibri Light" w:cs="Arial"/>
          <w:sz w:val="28"/>
          <w:szCs w:val="28"/>
        </w:rPr>
        <w:t>.</w:t>
      </w:r>
    </w:p>
    <w:p w:rsidR="00503FE7" w:rsidRDefault="00503FE7" w:rsidP="00503FE7">
      <w:pPr>
        <w:jc w:val="lowKashida"/>
        <w:rPr>
          <w:rFonts w:ascii="Calibri Light" w:hAnsi="Calibri Light"/>
          <w:sz w:val="28"/>
          <w:szCs w:val="28"/>
        </w:rPr>
      </w:pPr>
      <w:r w:rsidRPr="00A4242E">
        <w:rPr>
          <w:rFonts w:ascii="Calibri Light" w:hAnsi="Calibri Light"/>
          <w:sz w:val="28"/>
          <w:szCs w:val="28"/>
        </w:rPr>
        <w:t xml:space="preserve">- L’accès à l’interface doit nécessiter une authentification de l’utilisateur c’est-à-dire la création d’un compte utilisateur avec des droits associés. </w:t>
      </w:r>
    </w:p>
    <w:p w:rsidR="00503FE7" w:rsidRPr="0008006D" w:rsidRDefault="00503FE7" w:rsidP="00503FE7">
      <w:pPr>
        <w:jc w:val="lowKashida"/>
        <w:rPr>
          <w:rFonts w:ascii="Calibri Light" w:hAnsi="Calibri Light" w:cs="Arial"/>
          <w:sz w:val="28"/>
          <w:szCs w:val="28"/>
        </w:rPr>
      </w:pPr>
      <w:r w:rsidRPr="00A4242E">
        <w:rPr>
          <w:rFonts w:ascii="Calibri Light" w:hAnsi="Calibri Light" w:cs="Arial"/>
          <w:sz w:val="28"/>
          <w:szCs w:val="28"/>
        </w:rPr>
        <w:t xml:space="preserve">- </w:t>
      </w:r>
      <w:r>
        <w:rPr>
          <w:rFonts w:ascii="Calibri Light" w:hAnsi="Calibri Light" w:cs="Arial"/>
          <w:sz w:val="28"/>
          <w:szCs w:val="28"/>
        </w:rPr>
        <w:t>La solution</w:t>
      </w:r>
      <w:r w:rsidRPr="00A4242E">
        <w:rPr>
          <w:rFonts w:ascii="Calibri Light" w:hAnsi="Calibri Light" w:cs="Arial"/>
          <w:sz w:val="28"/>
          <w:szCs w:val="28"/>
        </w:rPr>
        <w:t xml:space="preserve"> doit permettre la déconnexion automatique de la session, le Single Sign On (SSO) et la détection des tentatives d'accès non autorisées.</w:t>
      </w:r>
    </w:p>
    <w:p w:rsidR="00503FE7" w:rsidRPr="00A4242E" w:rsidRDefault="00503FE7" w:rsidP="00503FE7">
      <w:pPr>
        <w:jc w:val="lowKashida"/>
        <w:rPr>
          <w:rFonts w:ascii="Calibri Light" w:hAnsi="Calibri Light"/>
          <w:sz w:val="28"/>
          <w:szCs w:val="28"/>
        </w:rPr>
      </w:pPr>
      <w:r w:rsidRPr="00A4242E">
        <w:rPr>
          <w:rFonts w:ascii="Calibri Light" w:hAnsi="Calibri Light"/>
          <w:sz w:val="28"/>
          <w:szCs w:val="28"/>
        </w:rPr>
        <w:t xml:space="preserve">- </w:t>
      </w:r>
      <w:r>
        <w:rPr>
          <w:rFonts w:ascii="Calibri Light" w:hAnsi="Calibri Light"/>
          <w:sz w:val="28"/>
          <w:szCs w:val="28"/>
        </w:rPr>
        <w:t>La solution</w:t>
      </w:r>
      <w:r w:rsidRPr="00A4242E">
        <w:rPr>
          <w:rFonts w:ascii="Calibri Light" w:hAnsi="Calibri Light"/>
          <w:sz w:val="28"/>
          <w:szCs w:val="28"/>
        </w:rPr>
        <w:t xml:space="preserve"> doit permettre l’intégration avec l’annuaire Windows Active Directory.</w:t>
      </w:r>
    </w:p>
    <w:p w:rsidR="00503FE7" w:rsidRPr="00A4242E" w:rsidRDefault="00503FE7" w:rsidP="00503FE7">
      <w:pPr>
        <w:jc w:val="lowKashida"/>
        <w:rPr>
          <w:rFonts w:ascii="Calibri Light" w:hAnsi="Calibri Light"/>
          <w:sz w:val="28"/>
          <w:szCs w:val="28"/>
        </w:rPr>
      </w:pPr>
      <w:r w:rsidRPr="00A4242E">
        <w:rPr>
          <w:rFonts w:ascii="Calibri Light" w:hAnsi="Calibri Light"/>
          <w:sz w:val="28"/>
          <w:szCs w:val="28"/>
        </w:rPr>
        <w:t xml:space="preserve">- </w:t>
      </w:r>
      <w:r>
        <w:rPr>
          <w:rFonts w:ascii="Calibri Light" w:hAnsi="Calibri Light"/>
          <w:sz w:val="28"/>
          <w:szCs w:val="28"/>
        </w:rPr>
        <w:t>La solution</w:t>
      </w:r>
      <w:r w:rsidRPr="00A4242E">
        <w:rPr>
          <w:rFonts w:ascii="Calibri Light" w:hAnsi="Calibri Light"/>
          <w:sz w:val="28"/>
          <w:szCs w:val="28"/>
        </w:rPr>
        <w:t xml:space="preserve"> doit permettre de créer des groupes (ou profils) d’utilisateurs ayant les mêmes droits dans les mêmes espaces. Les droits doivent permettre de différencier pour chaque utilisateur, entre les ACTIONS qu'il a le droit d'effectuer (Consultation, Création, Modification, Validation/Publication, Suppression, etc.) et Les NIVEAUX sur lesquels </w:t>
      </w:r>
      <w:r>
        <w:rPr>
          <w:rFonts w:ascii="Calibri Light" w:hAnsi="Calibri Light"/>
          <w:sz w:val="28"/>
          <w:szCs w:val="28"/>
        </w:rPr>
        <w:t>il peut agir (Indexation, Scan</w:t>
      </w:r>
      <w:r w:rsidRPr="00A4242E">
        <w:rPr>
          <w:rFonts w:ascii="Calibri Light" w:hAnsi="Calibri Light"/>
          <w:sz w:val="28"/>
          <w:szCs w:val="28"/>
        </w:rPr>
        <w:t>, etc.)</w:t>
      </w:r>
    </w:p>
    <w:p w:rsidR="00503FE7" w:rsidRPr="00A4242E" w:rsidRDefault="00503FE7" w:rsidP="00503FE7">
      <w:pPr>
        <w:jc w:val="lowKashida"/>
        <w:rPr>
          <w:rFonts w:ascii="Calibri Light" w:hAnsi="Calibri Light"/>
          <w:sz w:val="28"/>
          <w:szCs w:val="28"/>
        </w:rPr>
      </w:pPr>
      <w:r w:rsidRPr="00A4242E">
        <w:rPr>
          <w:rFonts w:ascii="Calibri Light" w:hAnsi="Calibri Light"/>
          <w:sz w:val="28"/>
          <w:szCs w:val="28"/>
        </w:rPr>
        <w:t xml:space="preserve">- </w:t>
      </w:r>
      <w:r>
        <w:rPr>
          <w:rFonts w:ascii="Calibri Light" w:hAnsi="Calibri Light"/>
          <w:sz w:val="28"/>
          <w:szCs w:val="28"/>
        </w:rPr>
        <w:t>La solution</w:t>
      </w:r>
      <w:r w:rsidRPr="00A4242E">
        <w:rPr>
          <w:rFonts w:ascii="Calibri Light" w:hAnsi="Calibri Light"/>
          <w:sz w:val="28"/>
          <w:szCs w:val="28"/>
        </w:rPr>
        <w:t xml:space="preserve"> doit permettre de déplacer les fichiers dans les dossiers.</w:t>
      </w:r>
    </w:p>
    <w:p w:rsidR="00503FE7" w:rsidRPr="00A4242E" w:rsidRDefault="00503FE7" w:rsidP="00503FE7">
      <w:pPr>
        <w:jc w:val="lowKashida"/>
        <w:rPr>
          <w:rFonts w:ascii="Calibri Light" w:hAnsi="Calibri Light"/>
          <w:sz w:val="28"/>
          <w:szCs w:val="28"/>
        </w:rPr>
      </w:pPr>
      <w:r w:rsidRPr="00A4242E">
        <w:rPr>
          <w:rFonts w:ascii="Calibri Light" w:hAnsi="Calibri Light"/>
          <w:sz w:val="28"/>
          <w:szCs w:val="28"/>
        </w:rPr>
        <w:t>- Tout document ou fichier supprimé doit être stocké dans un espace tampon (corbeille) avant suppression définitive.</w:t>
      </w:r>
    </w:p>
    <w:p w:rsidR="00503FE7" w:rsidRPr="00A4242E" w:rsidRDefault="00503FE7" w:rsidP="00503FE7">
      <w:pPr>
        <w:jc w:val="lowKashida"/>
        <w:rPr>
          <w:rFonts w:ascii="Calibri Light" w:hAnsi="Calibri Light" w:cs="Arial"/>
          <w:sz w:val="28"/>
          <w:szCs w:val="28"/>
        </w:rPr>
      </w:pPr>
      <w:r w:rsidRPr="00A4242E">
        <w:rPr>
          <w:rFonts w:ascii="Calibri Light" w:hAnsi="Calibri Light" w:cs="Arial"/>
          <w:sz w:val="28"/>
          <w:szCs w:val="28"/>
        </w:rPr>
        <w:t xml:space="preserve">- </w:t>
      </w:r>
      <w:r>
        <w:rPr>
          <w:rFonts w:ascii="Calibri Light" w:hAnsi="Calibri Light" w:cs="Arial"/>
          <w:sz w:val="28"/>
          <w:szCs w:val="28"/>
        </w:rPr>
        <w:t>La solution</w:t>
      </w:r>
      <w:r w:rsidRPr="00A4242E">
        <w:rPr>
          <w:rFonts w:ascii="Calibri Light" w:hAnsi="Calibri Light" w:cs="Arial"/>
          <w:sz w:val="28"/>
          <w:szCs w:val="28"/>
        </w:rPr>
        <w:t xml:space="preserve"> doit notifier les validateurs</w:t>
      </w:r>
      <w:r>
        <w:rPr>
          <w:rFonts w:ascii="Calibri Light" w:hAnsi="Calibri Light" w:cs="Arial"/>
          <w:sz w:val="28"/>
          <w:szCs w:val="28"/>
        </w:rPr>
        <w:t xml:space="preserve"> des tâches</w:t>
      </w:r>
      <w:r w:rsidRPr="00A4242E">
        <w:rPr>
          <w:rFonts w:ascii="Calibri Light" w:hAnsi="Calibri Light" w:cs="Arial"/>
          <w:sz w:val="28"/>
          <w:szCs w:val="28"/>
        </w:rPr>
        <w:t xml:space="preserve"> via la messagerie électronique des tâches de validation qui leur attendent.</w:t>
      </w:r>
    </w:p>
    <w:p w:rsidR="00503FE7" w:rsidRPr="00A4242E" w:rsidRDefault="00503FE7" w:rsidP="00503FE7">
      <w:pPr>
        <w:jc w:val="lowKashida"/>
        <w:rPr>
          <w:rFonts w:ascii="Calibri Light" w:hAnsi="Calibri Light" w:cs="Arial"/>
          <w:sz w:val="28"/>
          <w:szCs w:val="28"/>
        </w:rPr>
      </w:pPr>
      <w:r w:rsidRPr="00A4242E">
        <w:rPr>
          <w:rFonts w:ascii="Calibri Light" w:hAnsi="Calibri Light" w:cs="Arial"/>
          <w:sz w:val="28"/>
          <w:szCs w:val="28"/>
        </w:rPr>
        <w:t xml:space="preserve">- </w:t>
      </w:r>
      <w:r>
        <w:rPr>
          <w:rFonts w:ascii="Calibri Light" w:hAnsi="Calibri Light" w:cs="Arial"/>
          <w:sz w:val="28"/>
          <w:szCs w:val="28"/>
        </w:rPr>
        <w:t>La solution</w:t>
      </w:r>
      <w:r w:rsidRPr="00A4242E">
        <w:rPr>
          <w:rFonts w:ascii="Calibri Light" w:hAnsi="Calibri Light" w:cs="Arial"/>
          <w:sz w:val="28"/>
          <w:szCs w:val="28"/>
        </w:rPr>
        <w:t xml:space="preserve"> doit permettre de déclencher des actions lorsqu’un événement survient. Ex. : redirection automatique d’une tâche suite à l’expiration d’un délai.</w:t>
      </w:r>
    </w:p>
    <w:p w:rsidR="00503FE7" w:rsidRPr="00A4242E" w:rsidRDefault="00503FE7" w:rsidP="00503FE7">
      <w:pPr>
        <w:jc w:val="lowKashida"/>
        <w:rPr>
          <w:rFonts w:ascii="Calibri Light" w:hAnsi="Calibri Light" w:cs="Arial"/>
          <w:sz w:val="28"/>
          <w:szCs w:val="28"/>
        </w:rPr>
      </w:pPr>
      <w:r w:rsidRPr="00A4242E">
        <w:rPr>
          <w:rFonts w:ascii="Calibri Light" w:hAnsi="Calibri Light" w:cs="Arial"/>
          <w:sz w:val="28"/>
          <w:szCs w:val="28"/>
        </w:rPr>
        <w:t xml:space="preserve">- Le gestionnaire de l'exécution d'un circuit de production peut être averti lorsque des retards surviennent, ou encore lorsque des circonstances particulières altèrent le déroulement du processus de travail. </w:t>
      </w:r>
    </w:p>
    <w:p w:rsidR="00503FE7" w:rsidRPr="00A4242E" w:rsidRDefault="00503FE7" w:rsidP="00503FE7">
      <w:pPr>
        <w:jc w:val="lowKashida"/>
        <w:rPr>
          <w:rFonts w:ascii="Calibri Light" w:hAnsi="Calibri Light" w:cs="Arial"/>
          <w:sz w:val="28"/>
          <w:szCs w:val="28"/>
        </w:rPr>
      </w:pPr>
      <w:r w:rsidRPr="00A4242E">
        <w:rPr>
          <w:rFonts w:ascii="Calibri Light" w:hAnsi="Calibri Light" w:cs="Arial"/>
          <w:sz w:val="28"/>
          <w:szCs w:val="28"/>
        </w:rPr>
        <w:t>- Un utilisateur reçoit automatiquement une tâche dans sa boîte de réception individuelle (boîte de courrier) afin d’être informé que son intervention est requise dans le cadre d’un processus.</w:t>
      </w:r>
    </w:p>
    <w:p w:rsidR="00503FE7" w:rsidRPr="00A4242E" w:rsidRDefault="00503FE7" w:rsidP="00503FE7">
      <w:pPr>
        <w:jc w:val="lowKashida"/>
        <w:rPr>
          <w:rFonts w:ascii="Calibri Light" w:hAnsi="Calibri Light" w:cs="Arial"/>
          <w:sz w:val="28"/>
          <w:szCs w:val="28"/>
        </w:rPr>
      </w:pPr>
      <w:r w:rsidRPr="00A4242E">
        <w:rPr>
          <w:rFonts w:ascii="Calibri Light" w:hAnsi="Calibri Light" w:cs="Arial"/>
          <w:sz w:val="28"/>
          <w:szCs w:val="28"/>
        </w:rPr>
        <w:lastRenderedPageBreak/>
        <w:t xml:space="preserve">- </w:t>
      </w:r>
      <w:r>
        <w:rPr>
          <w:rFonts w:ascii="Calibri Light" w:hAnsi="Calibri Light" w:cs="Arial"/>
          <w:sz w:val="28"/>
          <w:szCs w:val="28"/>
        </w:rPr>
        <w:t>La solution</w:t>
      </w:r>
      <w:r w:rsidRPr="00A4242E">
        <w:rPr>
          <w:rFonts w:ascii="Calibri Light" w:hAnsi="Calibri Light" w:cs="Arial"/>
          <w:sz w:val="28"/>
          <w:szCs w:val="28"/>
        </w:rPr>
        <w:t xml:space="preserve"> doit permettre à tout utilisateur qui intervient dans une instance d’un processus de vérifier l’état d’avancement du processus.</w:t>
      </w:r>
    </w:p>
    <w:p w:rsidR="00503FE7" w:rsidRPr="00A4242E" w:rsidRDefault="00503FE7" w:rsidP="00503FE7">
      <w:pPr>
        <w:jc w:val="lowKashida"/>
        <w:rPr>
          <w:rFonts w:ascii="Calibri Light" w:hAnsi="Calibri Light" w:cs="Arial"/>
          <w:sz w:val="28"/>
          <w:szCs w:val="28"/>
        </w:rPr>
      </w:pPr>
      <w:r w:rsidRPr="00A4242E">
        <w:rPr>
          <w:rFonts w:ascii="Calibri Light" w:hAnsi="Calibri Light" w:cs="Arial"/>
          <w:sz w:val="28"/>
          <w:szCs w:val="28"/>
        </w:rPr>
        <w:t xml:space="preserve">- </w:t>
      </w:r>
      <w:r>
        <w:rPr>
          <w:rFonts w:ascii="Calibri Light" w:hAnsi="Calibri Light" w:cs="Arial"/>
          <w:sz w:val="28"/>
          <w:szCs w:val="28"/>
        </w:rPr>
        <w:t>La solution</w:t>
      </w:r>
      <w:r w:rsidRPr="00A4242E">
        <w:rPr>
          <w:rFonts w:ascii="Calibri Light" w:hAnsi="Calibri Light" w:cs="Arial"/>
          <w:sz w:val="28"/>
          <w:szCs w:val="28"/>
        </w:rPr>
        <w:t xml:space="preserve"> doit permettre à un intervenant de rediriger une tâche en cas de besoin selon son profil d’accès.</w:t>
      </w:r>
    </w:p>
    <w:p w:rsidR="00503FE7" w:rsidRPr="00A4242E" w:rsidRDefault="00503FE7" w:rsidP="00503FE7">
      <w:pPr>
        <w:jc w:val="lowKashida"/>
        <w:rPr>
          <w:rFonts w:ascii="Calibri Light" w:hAnsi="Calibri Light" w:cs="Arial"/>
          <w:sz w:val="28"/>
          <w:szCs w:val="28"/>
        </w:rPr>
      </w:pPr>
      <w:r w:rsidRPr="00A4242E">
        <w:rPr>
          <w:rFonts w:ascii="Calibri Light" w:hAnsi="Calibri Light" w:cs="Arial"/>
          <w:sz w:val="28"/>
          <w:szCs w:val="28"/>
        </w:rPr>
        <w:t xml:space="preserve">- </w:t>
      </w:r>
      <w:r>
        <w:rPr>
          <w:rFonts w:ascii="Calibri Light" w:hAnsi="Calibri Light" w:cs="Arial"/>
          <w:sz w:val="28"/>
          <w:szCs w:val="28"/>
        </w:rPr>
        <w:t>La solution</w:t>
      </w:r>
      <w:r w:rsidRPr="00A4242E">
        <w:rPr>
          <w:rFonts w:ascii="Calibri Light" w:hAnsi="Calibri Light" w:cs="Arial"/>
          <w:sz w:val="28"/>
          <w:szCs w:val="28"/>
        </w:rPr>
        <w:t xml:space="preserve"> doit permettre de gérer un volume illimité de données.</w:t>
      </w:r>
    </w:p>
    <w:p w:rsidR="00503FE7" w:rsidRDefault="00503FE7" w:rsidP="00503FE7">
      <w:pPr>
        <w:jc w:val="lowKashida"/>
        <w:rPr>
          <w:rFonts w:ascii="Calibri Light" w:hAnsi="Calibri Light" w:cs="Arial"/>
          <w:sz w:val="28"/>
          <w:szCs w:val="28"/>
        </w:rPr>
      </w:pPr>
      <w:r w:rsidRPr="00A4242E">
        <w:rPr>
          <w:rFonts w:ascii="Calibri Light" w:hAnsi="Calibri Light" w:cs="Arial"/>
          <w:sz w:val="28"/>
          <w:szCs w:val="28"/>
        </w:rPr>
        <w:t xml:space="preserve">- </w:t>
      </w:r>
      <w:r>
        <w:rPr>
          <w:rFonts w:ascii="Calibri Light" w:hAnsi="Calibri Light" w:cs="Arial"/>
          <w:sz w:val="28"/>
          <w:szCs w:val="28"/>
        </w:rPr>
        <w:t>La solution</w:t>
      </w:r>
      <w:r w:rsidRPr="00A4242E">
        <w:rPr>
          <w:rFonts w:ascii="Calibri Light" w:hAnsi="Calibri Light" w:cs="Arial"/>
          <w:sz w:val="28"/>
          <w:szCs w:val="28"/>
        </w:rPr>
        <w:t xml:space="preserve"> doit pouvoir utiliser </w:t>
      </w:r>
      <w:r w:rsidRPr="00FB5674">
        <w:rPr>
          <w:rFonts w:ascii="Calibri Light" w:hAnsi="Calibri Light" w:cs="Arial"/>
          <w:b/>
          <w:bCs/>
          <w:sz w:val="28"/>
          <w:szCs w:val="28"/>
        </w:rPr>
        <w:t>au moins</w:t>
      </w:r>
      <w:r>
        <w:rPr>
          <w:rFonts w:ascii="Calibri Light" w:hAnsi="Calibri Light" w:cs="Arial"/>
          <w:sz w:val="28"/>
          <w:szCs w:val="28"/>
        </w:rPr>
        <w:t xml:space="preserve"> </w:t>
      </w:r>
      <w:r w:rsidRPr="00A4242E">
        <w:rPr>
          <w:rFonts w:ascii="Calibri Light" w:hAnsi="Calibri Light" w:cs="Arial"/>
          <w:sz w:val="28"/>
          <w:szCs w:val="28"/>
        </w:rPr>
        <w:t xml:space="preserve">une base de </w:t>
      </w:r>
      <w:r>
        <w:rPr>
          <w:rFonts w:ascii="Calibri Light" w:hAnsi="Calibri Light" w:cs="Arial"/>
          <w:sz w:val="28"/>
          <w:szCs w:val="28"/>
        </w:rPr>
        <w:t>données libre (type Mysql, MariaDB, Postgre SQL, etc).</w:t>
      </w:r>
    </w:p>
    <w:p w:rsidR="00503FE7" w:rsidRPr="00A4242E" w:rsidRDefault="00503FE7" w:rsidP="00503FE7">
      <w:pPr>
        <w:jc w:val="lowKashida"/>
        <w:rPr>
          <w:rFonts w:ascii="Calibri Light" w:hAnsi="Calibri Light" w:cs="Arial"/>
          <w:sz w:val="28"/>
          <w:szCs w:val="28"/>
        </w:rPr>
      </w:pPr>
      <w:r w:rsidRPr="00A4242E">
        <w:rPr>
          <w:rFonts w:ascii="Calibri Light" w:hAnsi="Calibri Light" w:cs="Arial"/>
          <w:sz w:val="28"/>
          <w:szCs w:val="28"/>
        </w:rPr>
        <w:t xml:space="preserve">- </w:t>
      </w:r>
      <w:r>
        <w:rPr>
          <w:rFonts w:ascii="Calibri Light" w:hAnsi="Calibri Light" w:cs="Arial"/>
          <w:sz w:val="28"/>
          <w:szCs w:val="28"/>
        </w:rPr>
        <w:t>La solution</w:t>
      </w:r>
      <w:r w:rsidRPr="00A4242E">
        <w:rPr>
          <w:rFonts w:ascii="Calibri Light" w:hAnsi="Calibri Light" w:cs="Arial"/>
          <w:sz w:val="28"/>
          <w:szCs w:val="28"/>
        </w:rPr>
        <w:t xml:space="preserve"> doit posséder une fonction de journalisation qui permet de journaliser automatiquement les acc</w:t>
      </w:r>
      <w:r>
        <w:rPr>
          <w:rFonts w:ascii="Calibri Light" w:hAnsi="Calibri Light" w:cs="Arial"/>
          <w:sz w:val="28"/>
          <w:szCs w:val="28"/>
        </w:rPr>
        <w:t xml:space="preserve">ès aux objets documentaires (exemple </w:t>
      </w:r>
      <w:r w:rsidRPr="00A4242E">
        <w:rPr>
          <w:rFonts w:ascii="Calibri Light" w:hAnsi="Calibri Light" w:cs="Arial"/>
          <w:sz w:val="28"/>
          <w:szCs w:val="28"/>
        </w:rPr>
        <w:t>: dépôt, consultation, modification et suppression). Il indique dans le journal et pour chaque opération, le nom ou le code de l’utilisateur qui a effectué l’opération, la date et l’heure d’exécution, la nature de l’opération, l’objet documentaire impliqué, etc.</w:t>
      </w:r>
    </w:p>
    <w:p w:rsidR="00503FE7" w:rsidRDefault="00503FE7" w:rsidP="00503FE7">
      <w:pPr>
        <w:jc w:val="lowKashida"/>
        <w:rPr>
          <w:rFonts w:ascii="Calibri Light" w:hAnsi="Calibri Light" w:cs="Arial"/>
          <w:sz w:val="28"/>
          <w:szCs w:val="28"/>
        </w:rPr>
      </w:pPr>
      <w:r w:rsidRPr="00A4242E">
        <w:rPr>
          <w:rFonts w:ascii="Calibri Light" w:hAnsi="Calibri Light" w:cs="Arial"/>
          <w:sz w:val="28"/>
          <w:szCs w:val="28"/>
        </w:rPr>
        <w:t xml:space="preserve">- </w:t>
      </w:r>
      <w:r>
        <w:rPr>
          <w:rFonts w:ascii="Calibri Light" w:hAnsi="Calibri Light" w:cs="Arial"/>
          <w:sz w:val="28"/>
          <w:szCs w:val="28"/>
        </w:rPr>
        <w:t>La solution</w:t>
      </w:r>
      <w:r w:rsidRPr="00A4242E">
        <w:rPr>
          <w:rFonts w:ascii="Calibri Light" w:hAnsi="Calibri Light" w:cs="Arial"/>
          <w:sz w:val="28"/>
          <w:szCs w:val="28"/>
        </w:rPr>
        <w:t xml:space="preserve"> doit intégrer un système de sauvegarde et de backup.</w:t>
      </w:r>
    </w:p>
    <w:p w:rsidR="00503FE7" w:rsidRPr="005C5A4F" w:rsidRDefault="00503FE7" w:rsidP="00503FE7">
      <w:pPr>
        <w:jc w:val="lowKashida"/>
        <w:rPr>
          <w:rFonts w:ascii="Calibri Light" w:hAnsi="Calibri Light" w:cs="Arial"/>
          <w:sz w:val="6"/>
          <w:szCs w:val="6"/>
        </w:rPr>
      </w:pPr>
    </w:p>
    <w:p w:rsidR="00503FE7" w:rsidRPr="00A52E3B" w:rsidRDefault="00503FE7" w:rsidP="00503FE7">
      <w:pPr>
        <w:jc w:val="lowKashida"/>
        <w:rPr>
          <w:rFonts w:asciiTheme="majorHAnsi" w:eastAsiaTheme="majorEastAsia" w:hAnsiTheme="majorHAnsi" w:cstheme="majorBidi"/>
          <w:b/>
          <w:bCs/>
          <w:color w:val="365F91" w:themeColor="accent1" w:themeShade="BF"/>
          <w:sz w:val="32"/>
          <w:szCs w:val="32"/>
        </w:rPr>
      </w:pPr>
      <w:r w:rsidRPr="00040225">
        <w:rPr>
          <w:rFonts w:asciiTheme="majorHAnsi" w:eastAsiaTheme="majorEastAsia" w:hAnsiTheme="majorHAnsi" w:cstheme="majorBidi"/>
          <w:b/>
          <w:bCs/>
          <w:color w:val="365F91" w:themeColor="accent1" w:themeShade="BF"/>
          <w:sz w:val="32"/>
          <w:szCs w:val="32"/>
        </w:rPr>
        <w:t xml:space="preserve">8. </w:t>
      </w:r>
      <w:r w:rsidRPr="004C41E0">
        <w:rPr>
          <w:rFonts w:asciiTheme="majorHAnsi" w:eastAsiaTheme="majorEastAsia" w:hAnsiTheme="majorHAnsi" w:cstheme="majorBidi"/>
          <w:b/>
          <w:bCs/>
          <w:color w:val="365F91" w:themeColor="accent1" w:themeShade="BF"/>
          <w:sz w:val="32"/>
          <w:szCs w:val="32"/>
          <w:u w:val="single"/>
        </w:rPr>
        <w:t>Prestations de service</w:t>
      </w:r>
      <w:r w:rsidRPr="00A52E3B">
        <w:rPr>
          <w:rFonts w:asciiTheme="majorHAnsi" w:eastAsiaTheme="majorEastAsia" w:hAnsiTheme="majorHAnsi" w:cstheme="majorBidi"/>
          <w:b/>
          <w:bCs/>
          <w:color w:val="365F91" w:themeColor="accent1" w:themeShade="BF"/>
          <w:sz w:val="32"/>
          <w:szCs w:val="32"/>
        </w:rPr>
        <w:t> :</w:t>
      </w:r>
    </w:p>
    <w:p w:rsidR="00503FE7" w:rsidRPr="00A52E3B" w:rsidRDefault="00503FE7" w:rsidP="00503FE7">
      <w:pPr>
        <w:ind w:firstLine="708"/>
        <w:jc w:val="lowKashida"/>
        <w:rPr>
          <w:rFonts w:ascii="Calibri Light" w:eastAsia="Times New Roman" w:hAnsi="Calibri Light"/>
          <w:b/>
          <w:bCs/>
          <w:color w:val="4F81BD" w:themeColor="accent1"/>
          <w:sz w:val="28"/>
          <w:szCs w:val="28"/>
        </w:rPr>
      </w:pPr>
      <w:r w:rsidRPr="00A52E3B">
        <w:rPr>
          <w:rFonts w:ascii="Calibri Light" w:eastAsia="Times New Roman" w:hAnsi="Calibri Light"/>
          <w:b/>
          <w:bCs/>
          <w:color w:val="4F81BD" w:themeColor="accent1"/>
          <w:sz w:val="28"/>
          <w:szCs w:val="28"/>
        </w:rPr>
        <w:t>8.1 Phases du projet :</w:t>
      </w:r>
    </w:p>
    <w:p w:rsidR="00503FE7" w:rsidRPr="00A52E3B" w:rsidRDefault="00503FE7" w:rsidP="00503FE7">
      <w:pPr>
        <w:jc w:val="lowKashida"/>
        <w:rPr>
          <w:rFonts w:ascii="Calibri Light" w:hAnsi="Calibri Light" w:cs="Arial"/>
          <w:sz w:val="28"/>
          <w:szCs w:val="28"/>
        </w:rPr>
      </w:pPr>
      <w:r w:rsidRPr="00A52E3B">
        <w:rPr>
          <w:rFonts w:ascii="Calibri Light" w:hAnsi="Calibri Light" w:cs="Arial"/>
          <w:sz w:val="28"/>
          <w:szCs w:val="28"/>
        </w:rPr>
        <w:t xml:space="preserve">Le projet </w:t>
      </w:r>
      <w:r>
        <w:rPr>
          <w:rFonts w:ascii="Calibri Light" w:hAnsi="Calibri Light" w:cs="Arial"/>
          <w:sz w:val="28"/>
          <w:szCs w:val="28"/>
        </w:rPr>
        <w:t>doit être</w:t>
      </w:r>
      <w:r w:rsidRPr="00A52E3B">
        <w:rPr>
          <w:rFonts w:ascii="Calibri Light" w:hAnsi="Calibri Light" w:cs="Arial"/>
          <w:sz w:val="28"/>
          <w:szCs w:val="28"/>
        </w:rPr>
        <w:t xml:space="preserve"> exécuté en quatre phases principales : </w:t>
      </w:r>
    </w:p>
    <w:p w:rsidR="00503FE7" w:rsidRPr="00A52E3B" w:rsidRDefault="00503FE7" w:rsidP="00503FE7">
      <w:pPr>
        <w:pStyle w:val="Paragraphedeliste"/>
        <w:numPr>
          <w:ilvl w:val="0"/>
          <w:numId w:val="45"/>
        </w:numPr>
        <w:jc w:val="lowKashida"/>
        <w:rPr>
          <w:rFonts w:ascii="Calibri Light" w:hAnsi="Calibri Light" w:cs="Arial"/>
          <w:sz w:val="28"/>
          <w:szCs w:val="28"/>
        </w:rPr>
      </w:pPr>
      <w:r w:rsidRPr="00A52E3B">
        <w:rPr>
          <w:rFonts w:ascii="Calibri Light" w:hAnsi="Calibri Light" w:cs="Arial"/>
          <w:sz w:val="28"/>
          <w:szCs w:val="28"/>
        </w:rPr>
        <w:t>Cadrage du projet ;</w:t>
      </w:r>
    </w:p>
    <w:p w:rsidR="00503FE7" w:rsidRPr="00A52E3B" w:rsidRDefault="00503FE7" w:rsidP="00503FE7">
      <w:pPr>
        <w:pStyle w:val="Paragraphedeliste"/>
        <w:numPr>
          <w:ilvl w:val="0"/>
          <w:numId w:val="45"/>
        </w:numPr>
        <w:jc w:val="lowKashida"/>
        <w:rPr>
          <w:rFonts w:ascii="Calibri Light" w:hAnsi="Calibri Light" w:cs="Arial"/>
          <w:sz w:val="28"/>
          <w:szCs w:val="28"/>
        </w:rPr>
      </w:pPr>
      <w:r w:rsidRPr="00A52E3B">
        <w:rPr>
          <w:rFonts w:ascii="Calibri Light" w:hAnsi="Calibri Light" w:cs="Arial"/>
          <w:sz w:val="28"/>
          <w:szCs w:val="28"/>
        </w:rPr>
        <w:t>Approfondissement de l’analyse, spécifications du paramétrage, et architecture ;</w:t>
      </w:r>
    </w:p>
    <w:p w:rsidR="00503FE7" w:rsidRPr="00A52E3B" w:rsidRDefault="00503FE7" w:rsidP="00503FE7">
      <w:pPr>
        <w:pStyle w:val="Paragraphedeliste"/>
        <w:numPr>
          <w:ilvl w:val="0"/>
          <w:numId w:val="45"/>
        </w:numPr>
        <w:jc w:val="lowKashida"/>
        <w:rPr>
          <w:rFonts w:ascii="Calibri Light" w:hAnsi="Calibri Light" w:cs="Arial"/>
          <w:sz w:val="28"/>
          <w:szCs w:val="28"/>
        </w:rPr>
      </w:pPr>
      <w:r w:rsidRPr="00A52E3B">
        <w:rPr>
          <w:rFonts w:ascii="Calibri Light" w:hAnsi="Calibri Light" w:cs="Arial"/>
          <w:sz w:val="28"/>
          <w:szCs w:val="28"/>
        </w:rPr>
        <w:t>Installation, paramétrage, intégration et test de la solution ;</w:t>
      </w:r>
    </w:p>
    <w:p w:rsidR="00503FE7" w:rsidRPr="00A52E3B" w:rsidRDefault="00503FE7" w:rsidP="00503FE7">
      <w:pPr>
        <w:pStyle w:val="Paragraphedeliste"/>
        <w:numPr>
          <w:ilvl w:val="0"/>
          <w:numId w:val="45"/>
        </w:numPr>
        <w:jc w:val="lowKashida"/>
        <w:rPr>
          <w:rFonts w:ascii="Calibri Light" w:hAnsi="Calibri Light" w:cs="Arial"/>
          <w:sz w:val="28"/>
          <w:szCs w:val="28"/>
        </w:rPr>
      </w:pPr>
      <w:r w:rsidRPr="00A52E3B">
        <w:rPr>
          <w:rFonts w:ascii="Calibri Light" w:hAnsi="Calibri Light" w:cs="Arial"/>
          <w:sz w:val="28"/>
          <w:szCs w:val="28"/>
        </w:rPr>
        <w:t>Formation, transfert de compétences et mise en production.</w:t>
      </w:r>
    </w:p>
    <w:p w:rsidR="00503FE7" w:rsidRPr="00A52E3B" w:rsidRDefault="00503FE7" w:rsidP="00503FE7">
      <w:pPr>
        <w:ind w:firstLine="708"/>
        <w:jc w:val="lowKashida"/>
        <w:rPr>
          <w:rFonts w:ascii="Calibri Light" w:hAnsi="Calibri Light" w:cs="Arial"/>
          <w:sz w:val="28"/>
          <w:szCs w:val="28"/>
        </w:rPr>
      </w:pPr>
      <w:r w:rsidRPr="00A52E3B">
        <w:rPr>
          <w:rFonts w:ascii="Calibri Light" w:hAnsi="Calibri Light" w:cs="Arial"/>
          <w:sz w:val="28"/>
          <w:szCs w:val="28"/>
        </w:rPr>
        <w:t>Le soumissionnaire doit détailler dans son offre technique les étapes, les tâches et les livrables de chaque phase.</w:t>
      </w:r>
    </w:p>
    <w:p w:rsidR="00503FE7" w:rsidRPr="004C41E0" w:rsidRDefault="00503FE7" w:rsidP="00503FE7">
      <w:pPr>
        <w:ind w:firstLine="708"/>
        <w:jc w:val="lowKashida"/>
        <w:rPr>
          <w:rFonts w:ascii="Calibri Light" w:eastAsia="Times New Roman" w:hAnsi="Calibri Light"/>
          <w:b/>
          <w:bCs/>
          <w:color w:val="4F81BD" w:themeColor="accent1"/>
          <w:sz w:val="8"/>
          <w:szCs w:val="8"/>
        </w:rPr>
      </w:pPr>
    </w:p>
    <w:p w:rsidR="00503FE7" w:rsidRPr="00A52E3B" w:rsidRDefault="00503FE7" w:rsidP="00503FE7">
      <w:pPr>
        <w:ind w:firstLine="708"/>
        <w:jc w:val="lowKashida"/>
        <w:rPr>
          <w:rFonts w:ascii="Calibri Light" w:eastAsia="Times New Roman" w:hAnsi="Calibri Light"/>
          <w:b/>
          <w:bCs/>
          <w:color w:val="4F81BD" w:themeColor="accent1"/>
          <w:sz w:val="28"/>
          <w:szCs w:val="28"/>
        </w:rPr>
      </w:pPr>
      <w:r w:rsidRPr="00A52E3B">
        <w:rPr>
          <w:rFonts w:ascii="Calibri Light" w:eastAsia="Times New Roman" w:hAnsi="Calibri Light"/>
          <w:b/>
          <w:bCs/>
          <w:color w:val="4F81BD" w:themeColor="accent1"/>
          <w:sz w:val="28"/>
          <w:szCs w:val="28"/>
        </w:rPr>
        <w:t>8.2 Migration du système existant</w:t>
      </w:r>
    </w:p>
    <w:p w:rsidR="00503FE7" w:rsidRPr="00A52E3B" w:rsidRDefault="00503FE7" w:rsidP="00503FE7">
      <w:pPr>
        <w:ind w:firstLine="708"/>
        <w:jc w:val="lowKashida"/>
        <w:rPr>
          <w:rFonts w:ascii="Calibri Light" w:hAnsi="Calibri Light" w:cs="Arial"/>
          <w:sz w:val="28"/>
          <w:szCs w:val="28"/>
        </w:rPr>
      </w:pPr>
      <w:r w:rsidRPr="00A52E3B">
        <w:rPr>
          <w:rFonts w:ascii="Calibri Light" w:hAnsi="Calibri Light" w:cs="Arial"/>
          <w:sz w:val="28"/>
          <w:szCs w:val="28"/>
        </w:rPr>
        <w:t>Archives du Maroc a utilisé le logiciel Open source ICA-ATOM pendant 3 années pour faire la description des archives historiques dont elle dispose. Le Titulaire du marché doit donc migrer vers la nouvelle solution ce système existant, qui consiste en des fiches de description archivistiques (ISAD(G)) et des fiches de description des producteurs (ISAAR(CPF)). Le logiciel existant respecte la migration en XML-EAC/EAD, et il repose sur une base de données MySQL.</w:t>
      </w:r>
    </w:p>
    <w:p w:rsidR="00503FE7" w:rsidRPr="004C41E0" w:rsidRDefault="00503FE7" w:rsidP="00503FE7">
      <w:pPr>
        <w:ind w:firstLine="708"/>
        <w:jc w:val="lowKashida"/>
        <w:rPr>
          <w:rFonts w:ascii="Calibri Light" w:hAnsi="Calibri Light" w:cs="Arial"/>
          <w:sz w:val="2"/>
          <w:szCs w:val="2"/>
        </w:rPr>
      </w:pPr>
    </w:p>
    <w:p w:rsidR="00503FE7" w:rsidRPr="00040225" w:rsidRDefault="00503FE7" w:rsidP="00503FE7">
      <w:pPr>
        <w:ind w:firstLine="708"/>
        <w:jc w:val="lowKashida"/>
        <w:rPr>
          <w:rFonts w:ascii="Calibri Light" w:eastAsia="Times New Roman" w:hAnsi="Calibri Light"/>
          <w:b/>
          <w:bCs/>
          <w:color w:val="4F81BD" w:themeColor="accent1"/>
          <w:sz w:val="28"/>
          <w:szCs w:val="28"/>
        </w:rPr>
      </w:pPr>
      <w:r w:rsidRPr="00A52E3B">
        <w:rPr>
          <w:rFonts w:ascii="Calibri Light" w:eastAsia="Times New Roman" w:hAnsi="Calibri Light"/>
          <w:b/>
          <w:bCs/>
          <w:color w:val="4F81BD" w:themeColor="accent1"/>
          <w:sz w:val="28"/>
          <w:szCs w:val="28"/>
        </w:rPr>
        <w:t>8.3 Support pendant la garantie</w:t>
      </w:r>
    </w:p>
    <w:p w:rsidR="00503FE7" w:rsidRDefault="00503FE7" w:rsidP="00503FE7">
      <w:pPr>
        <w:jc w:val="lowKashida"/>
        <w:rPr>
          <w:rFonts w:ascii="Calibri Light" w:hAnsi="Calibri Light" w:cs="Arial"/>
          <w:sz w:val="28"/>
          <w:szCs w:val="28"/>
        </w:rPr>
      </w:pPr>
      <w:r w:rsidRPr="00A52E3B">
        <w:rPr>
          <w:rFonts w:ascii="Calibri Light" w:hAnsi="Calibri Light" w:cs="Arial"/>
          <w:sz w:val="28"/>
          <w:szCs w:val="28"/>
        </w:rPr>
        <w:t>Les délais d’intervention et de résolution ne doivent pas dépasser les délais exigés dans le tableau ci-dessous pour chaque classe d’anomalie :</w:t>
      </w:r>
    </w:p>
    <w:p w:rsidR="00E60BEA" w:rsidRPr="00A52E3B" w:rsidRDefault="00E60BEA" w:rsidP="00503FE7">
      <w:pPr>
        <w:jc w:val="lowKashida"/>
        <w:rPr>
          <w:rFonts w:ascii="Calibri Light" w:hAnsi="Calibri Light" w:cs="Arial"/>
          <w:sz w:val="28"/>
          <w:szCs w:val="28"/>
        </w:rPr>
      </w:pPr>
    </w:p>
    <w:tbl>
      <w:tblPr>
        <w:tblW w:w="7371"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31"/>
        <w:gridCol w:w="2097"/>
        <w:gridCol w:w="1843"/>
      </w:tblGrid>
      <w:tr w:rsidR="00503FE7" w:rsidRPr="00A52E3B" w:rsidTr="00D90192">
        <w:trPr>
          <w:cantSplit/>
        </w:trPr>
        <w:tc>
          <w:tcPr>
            <w:tcW w:w="3431" w:type="dxa"/>
            <w:tcBorders>
              <w:top w:val="nil"/>
              <w:left w:val="nil"/>
              <w:bottom w:val="single" w:sz="4" w:space="0" w:color="auto"/>
            </w:tcBorders>
          </w:tcPr>
          <w:p w:rsidR="00503FE7" w:rsidRPr="00A52E3B" w:rsidRDefault="00503FE7" w:rsidP="00D90192">
            <w:pPr>
              <w:keepNext/>
              <w:keepLines/>
              <w:tabs>
                <w:tab w:val="left" w:pos="284"/>
              </w:tabs>
              <w:spacing w:after="120"/>
              <w:outlineLvl w:val="0"/>
              <w:rPr>
                <w:rFonts w:ascii="Calibri Light" w:hAnsi="Calibri Light"/>
                <w:b/>
                <w:u w:val="single"/>
              </w:rPr>
            </w:pPr>
          </w:p>
        </w:tc>
        <w:tc>
          <w:tcPr>
            <w:tcW w:w="3940" w:type="dxa"/>
            <w:gridSpan w:val="2"/>
            <w:shd w:val="clear" w:color="auto" w:fill="D9D9D9"/>
          </w:tcPr>
          <w:p w:rsidR="00503FE7" w:rsidRPr="00A52E3B" w:rsidRDefault="00503FE7" w:rsidP="00D90192">
            <w:pPr>
              <w:tabs>
                <w:tab w:val="left" w:pos="284"/>
              </w:tabs>
              <w:spacing w:before="120"/>
              <w:jc w:val="center"/>
              <w:rPr>
                <w:rFonts w:ascii="Calibri Light" w:hAnsi="Calibri Light"/>
                <w:b/>
                <w:bCs/>
                <w:i/>
              </w:rPr>
            </w:pPr>
            <w:r w:rsidRPr="00A52E3B">
              <w:rPr>
                <w:rFonts w:ascii="Calibri Light" w:hAnsi="Calibri Light"/>
                <w:b/>
                <w:bCs/>
                <w:i/>
                <w:sz w:val="24"/>
                <w:szCs w:val="24"/>
              </w:rPr>
              <w:t>Délais de Livraison</w:t>
            </w:r>
          </w:p>
        </w:tc>
      </w:tr>
      <w:tr w:rsidR="00503FE7" w:rsidRPr="00A52E3B" w:rsidTr="00D90192">
        <w:trPr>
          <w:cantSplit/>
          <w:trHeight w:val="490"/>
        </w:trPr>
        <w:tc>
          <w:tcPr>
            <w:tcW w:w="3431" w:type="dxa"/>
            <w:tcBorders>
              <w:bottom w:val="single" w:sz="4" w:space="0" w:color="auto"/>
            </w:tcBorders>
            <w:shd w:val="clear" w:color="auto" w:fill="D9D9D9"/>
          </w:tcPr>
          <w:p w:rsidR="00503FE7" w:rsidRPr="00A52E3B" w:rsidRDefault="00503FE7" w:rsidP="00D90192">
            <w:pPr>
              <w:tabs>
                <w:tab w:val="left" w:pos="284"/>
              </w:tabs>
              <w:spacing w:before="100" w:beforeAutospacing="1" w:after="100" w:afterAutospacing="1"/>
              <w:jc w:val="both"/>
              <w:rPr>
                <w:rFonts w:ascii="Calibri Light" w:hAnsi="Calibri Light"/>
              </w:rPr>
            </w:pPr>
            <w:r w:rsidRPr="00A52E3B">
              <w:rPr>
                <w:rFonts w:ascii="Calibri Light" w:hAnsi="Calibri Light"/>
              </w:rPr>
              <w:t>Type d’anomalie</w:t>
            </w:r>
          </w:p>
        </w:tc>
        <w:tc>
          <w:tcPr>
            <w:tcW w:w="2097" w:type="dxa"/>
            <w:tcBorders>
              <w:bottom w:val="single" w:sz="4" w:space="0" w:color="auto"/>
            </w:tcBorders>
          </w:tcPr>
          <w:p w:rsidR="00503FE7" w:rsidRPr="00A52E3B" w:rsidRDefault="00503FE7" w:rsidP="00D90192">
            <w:pPr>
              <w:tabs>
                <w:tab w:val="left" w:pos="284"/>
              </w:tabs>
              <w:spacing w:before="100" w:beforeAutospacing="1" w:after="100" w:afterAutospacing="1"/>
              <w:jc w:val="center"/>
              <w:rPr>
                <w:rFonts w:ascii="Calibri Light" w:hAnsi="Calibri Light"/>
                <w:b/>
                <w:bCs/>
              </w:rPr>
            </w:pPr>
            <w:r w:rsidRPr="00A52E3B">
              <w:rPr>
                <w:rFonts w:ascii="Calibri Light" w:hAnsi="Calibri Light"/>
                <w:b/>
                <w:bCs/>
              </w:rPr>
              <w:t>Contournement</w:t>
            </w:r>
          </w:p>
        </w:tc>
        <w:tc>
          <w:tcPr>
            <w:tcW w:w="1843" w:type="dxa"/>
            <w:tcBorders>
              <w:bottom w:val="single" w:sz="4" w:space="0" w:color="auto"/>
            </w:tcBorders>
          </w:tcPr>
          <w:p w:rsidR="00503FE7" w:rsidRPr="00A52E3B" w:rsidRDefault="00503FE7" w:rsidP="00D90192">
            <w:pPr>
              <w:tabs>
                <w:tab w:val="left" w:pos="284"/>
              </w:tabs>
              <w:spacing w:before="100" w:beforeAutospacing="1" w:after="100" w:afterAutospacing="1"/>
              <w:jc w:val="center"/>
              <w:rPr>
                <w:rFonts w:ascii="Calibri Light" w:hAnsi="Calibri Light"/>
                <w:b/>
                <w:bCs/>
              </w:rPr>
            </w:pPr>
            <w:r w:rsidRPr="00A52E3B">
              <w:rPr>
                <w:rFonts w:ascii="Calibri Light" w:hAnsi="Calibri Light"/>
                <w:b/>
                <w:bCs/>
              </w:rPr>
              <w:t>Solution finale</w:t>
            </w:r>
          </w:p>
        </w:tc>
      </w:tr>
      <w:tr w:rsidR="00503FE7" w:rsidRPr="00A52E3B" w:rsidTr="00D90192">
        <w:tc>
          <w:tcPr>
            <w:tcW w:w="3431" w:type="dxa"/>
            <w:shd w:val="clear" w:color="auto" w:fill="D9D9D9"/>
          </w:tcPr>
          <w:p w:rsidR="00503FE7" w:rsidRPr="00A52E3B" w:rsidRDefault="00503FE7" w:rsidP="00D90192">
            <w:pPr>
              <w:tabs>
                <w:tab w:val="left" w:pos="284"/>
              </w:tabs>
              <w:spacing w:before="100" w:beforeAutospacing="1" w:after="100" w:afterAutospacing="1"/>
              <w:rPr>
                <w:rFonts w:ascii="Calibri Light" w:hAnsi="Calibri Light"/>
              </w:rPr>
            </w:pPr>
            <w:r w:rsidRPr="00A52E3B">
              <w:rPr>
                <w:rFonts w:ascii="Calibri Light" w:hAnsi="Calibri Light"/>
              </w:rPr>
              <w:t>Critique (Niveau1)</w:t>
            </w:r>
          </w:p>
        </w:tc>
        <w:tc>
          <w:tcPr>
            <w:tcW w:w="2097" w:type="dxa"/>
          </w:tcPr>
          <w:p w:rsidR="00503FE7" w:rsidRPr="00A52E3B" w:rsidRDefault="00503FE7" w:rsidP="00D90192">
            <w:pPr>
              <w:tabs>
                <w:tab w:val="left" w:pos="284"/>
              </w:tabs>
              <w:spacing w:before="100" w:beforeAutospacing="1" w:after="100" w:afterAutospacing="1"/>
              <w:jc w:val="center"/>
              <w:rPr>
                <w:rFonts w:ascii="Calibri Light" w:hAnsi="Calibri Light"/>
              </w:rPr>
            </w:pPr>
            <w:r w:rsidRPr="00A52E3B">
              <w:rPr>
                <w:rFonts w:ascii="Calibri Light" w:hAnsi="Calibri Light"/>
              </w:rPr>
              <w:t>4 heures</w:t>
            </w:r>
          </w:p>
        </w:tc>
        <w:tc>
          <w:tcPr>
            <w:tcW w:w="1843" w:type="dxa"/>
          </w:tcPr>
          <w:p w:rsidR="00503FE7" w:rsidRPr="00A52E3B" w:rsidRDefault="00503FE7" w:rsidP="00D90192">
            <w:pPr>
              <w:tabs>
                <w:tab w:val="left" w:pos="284"/>
              </w:tabs>
              <w:spacing w:before="100" w:beforeAutospacing="1" w:after="100" w:afterAutospacing="1"/>
              <w:jc w:val="center"/>
              <w:rPr>
                <w:rFonts w:ascii="Calibri Light" w:hAnsi="Calibri Light"/>
              </w:rPr>
            </w:pPr>
            <w:r w:rsidRPr="00A52E3B">
              <w:rPr>
                <w:rFonts w:ascii="Calibri Light" w:hAnsi="Calibri Light"/>
              </w:rPr>
              <w:t>1 jour</w:t>
            </w:r>
          </w:p>
        </w:tc>
      </w:tr>
      <w:tr w:rsidR="00503FE7" w:rsidRPr="00A52E3B" w:rsidTr="00D90192">
        <w:tc>
          <w:tcPr>
            <w:tcW w:w="3431" w:type="dxa"/>
            <w:shd w:val="clear" w:color="auto" w:fill="D9D9D9"/>
          </w:tcPr>
          <w:p w:rsidR="00503FE7" w:rsidRPr="00A52E3B" w:rsidRDefault="00503FE7" w:rsidP="00D90192">
            <w:pPr>
              <w:tabs>
                <w:tab w:val="left" w:pos="284"/>
              </w:tabs>
              <w:spacing w:before="100" w:beforeAutospacing="1" w:after="100" w:afterAutospacing="1"/>
              <w:rPr>
                <w:rFonts w:ascii="Calibri Light" w:hAnsi="Calibri Light"/>
              </w:rPr>
            </w:pPr>
            <w:r w:rsidRPr="00A52E3B">
              <w:rPr>
                <w:rFonts w:ascii="Calibri Light" w:hAnsi="Calibri Light"/>
              </w:rPr>
              <w:t>majeure (Niveau2)</w:t>
            </w:r>
          </w:p>
        </w:tc>
        <w:tc>
          <w:tcPr>
            <w:tcW w:w="2097" w:type="dxa"/>
          </w:tcPr>
          <w:p w:rsidR="00503FE7" w:rsidRPr="00A52E3B" w:rsidRDefault="00503FE7" w:rsidP="00D90192">
            <w:pPr>
              <w:tabs>
                <w:tab w:val="left" w:pos="284"/>
              </w:tabs>
              <w:spacing w:before="100" w:beforeAutospacing="1" w:after="100" w:afterAutospacing="1"/>
              <w:jc w:val="center"/>
              <w:rPr>
                <w:rFonts w:ascii="Calibri Light" w:hAnsi="Calibri Light"/>
              </w:rPr>
            </w:pPr>
            <w:r w:rsidRPr="00A52E3B">
              <w:rPr>
                <w:rFonts w:ascii="Calibri Light" w:hAnsi="Calibri Light"/>
              </w:rPr>
              <w:t>8 heures</w:t>
            </w:r>
          </w:p>
        </w:tc>
        <w:tc>
          <w:tcPr>
            <w:tcW w:w="1843" w:type="dxa"/>
          </w:tcPr>
          <w:p w:rsidR="00503FE7" w:rsidRPr="00A52E3B" w:rsidRDefault="00503FE7" w:rsidP="00D90192">
            <w:pPr>
              <w:tabs>
                <w:tab w:val="left" w:pos="284"/>
              </w:tabs>
              <w:spacing w:before="100" w:beforeAutospacing="1" w:after="100" w:afterAutospacing="1"/>
              <w:jc w:val="center"/>
              <w:rPr>
                <w:rFonts w:ascii="Calibri Light" w:hAnsi="Calibri Light"/>
              </w:rPr>
            </w:pPr>
            <w:r w:rsidRPr="00A52E3B">
              <w:rPr>
                <w:rFonts w:ascii="Calibri Light" w:hAnsi="Calibri Light"/>
              </w:rPr>
              <w:t>3 jours</w:t>
            </w:r>
          </w:p>
        </w:tc>
      </w:tr>
      <w:tr w:rsidR="00503FE7" w:rsidRPr="00A52E3B" w:rsidTr="00D90192">
        <w:tc>
          <w:tcPr>
            <w:tcW w:w="3431" w:type="dxa"/>
            <w:shd w:val="clear" w:color="auto" w:fill="D9D9D9"/>
          </w:tcPr>
          <w:p w:rsidR="00503FE7" w:rsidRPr="00A52E3B" w:rsidRDefault="00503FE7" w:rsidP="00D90192">
            <w:pPr>
              <w:tabs>
                <w:tab w:val="left" w:pos="284"/>
              </w:tabs>
              <w:spacing w:before="100" w:beforeAutospacing="1" w:after="100" w:afterAutospacing="1"/>
              <w:rPr>
                <w:rFonts w:ascii="Calibri Light" w:hAnsi="Calibri Light"/>
              </w:rPr>
            </w:pPr>
            <w:r w:rsidRPr="00A52E3B">
              <w:rPr>
                <w:rFonts w:ascii="Calibri Light" w:hAnsi="Calibri Light"/>
              </w:rPr>
              <w:t>mineure (Niveau3)</w:t>
            </w:r>
          </w:p>
        </w:tc>
        <w:tc>
          <w:tcPr>
            <w:tcW w:w="2097" w:type="dxa"/>
          </w:tcPr>
          <w:p w:rsidR="00503FE7" w:rsidRPr="00A52E3B" w:rsidRDefault="00503FE7" w:rsidP="00D90192">
            <w:pPr>
              <w:tabs>
                <w:tab w:val="left" w:pos="284"/>
              </w:tabs>
              <w:spacing w:before="100" w:beforeAutospacing="1" w:after="100" w:afterAutospacing="1"/>
              <w:jc w:val="center"/>
              <w:rPr>
                <w:rFonts w:ascii="Calibri Light" w:hAnsi="Calibri Light"/>
              </w:rPr>
            </w:pPr>
            <w:r w:rsidRPr="00A52E3B">
              <w:rPr>
                <w:rFonts w:ascii="Calibri Light" w:hAnsi="Calibri Light"/>
              </w:rPr>
              <w:t>2 jours</w:t>
            </w:r>
          </w:p>
        </w:tc>
        <w:tc>
          <w:tcPr>
            <w:tcW w:w="1843" w:type="dxa"/>
          </w:tcPr>
          <w:p w:rsidR="00503FE7" w:rsidRPr="00A52E3B" w:rsidRDefault="00503FE7" w:rsidP="00D90192">
            <w:pPr>
              <w:tabs>
                <w:tab w:val="left" w:pos="284"/>
              </w:tabs>
              <w:spacing w:before="100" w:beforeAutospacing="1" w:after="100" w:afterAutospacing="1"/>
              <w:jc w:val="center"/>
              <w:rPr>
                <w:rFonts w:ascii="Calibri Light" w:hAnsi="Calibri Light"/>
              </w:rPr>
            </w:pPr>
            <w:r w:rsidRPr="00A52E3B">
              <w:rPr>
                <w:rFonts w:ascii="Calibri Light" w:hAnsi="Calibri Light"/>
              </w:rPr>
              <w:t>10 jours</w:t>
            </w:r>
          </w:p>
        </w:tc>
      </w:tr>
    </w:tbl>
    <w:p w:rsidR="00503FE7" w:rsidRPr="00A52E3B" w:rsidRDefault="00503FE7" w:rsidP="00503FE7">
      <w:pPr>
        <w:jc w:val="lowKashida"/>
        <w:rPr>
          <w:rFonts w:ascii="Calibri Light" w:hAnsi="Calibri Light" w:cs="Arial"/>
          <w:sz w:val="28"/>
          <w:szCs w:val="28"/>
        </w:rPr>
      </w:pPr>
    </w:p>
    <w:p w:rsidR="00503FE7" w:rsidRPr="00A52E3B" w:rsidRDefault="00503FE7" w:rsidP="00503FE7">
      <w:pPr>
        <w:jc w:val="lowKashida"/>
        <w:rPr>
          <w:rFonts w:ascii="Calibri Light" w:hAnsi="Calibri Light" w:cs="Arial"/>
          <w:sz w:val="28"/>
          <w:szCs w:val="28"/>
        </w:rPr>
      </w:pPr>
      <w:r w:rsidRPr="00A52E3B">
        <w:rPr>
          <w:rFonts w:ascii="Calibri Light" w:hAnsi="Calibri Light" w:cs="Arial"/>
          <w:b/>
          <w:bCs/>
          <w:sz w:val="28"/>
          <w:szCs w:val="28"/>
        </w:rPr>
        <w:t>Durée du support</w:t>
      </w:r>
      <w:r w:rsidRPr="00A52E3B">
        <w:rPr>
          <w:rFonts w:ascii="Calibri Light" w:hAnsi="Calibri Light" w:cs="Arial"/>
          <w:sz w:val="28"/>
          <w:szCs w:val="28"/>
        </w:rPr>
        <w:t xml:space="preserve"> : </w:t>
      </w:r>
      <w:r w:rsidRPr="00E60BEA">
        <w:rPr>
          <w:rFonts w:ascii="Calibri Light" w:hAnsi="Calibri Light" w:cs="Arial"/>
          <w:b/>
          <w:bCs/>
          <w:sz w:val="28"/>
          <w:szCs w:val="28"/>
        </w:rPr>
        <w:t>3 ans</w:t>
      </w:r>
      <w:r w:rsidRPr="00A52E3B">
        <w:rPr>
          <w:rFonts w:ascii="Calibri Light" w:hAnsi="Calibri Light" w:cs="Arial"/>
          <w:sz w:val="28"/>
          <w:szCs w:val="28"/>
        </w:rPr>
        <w:t>.</w:t>
      </w:r>
    </w:p>
    <w:p w:rsidR="00503FE7" w:rsidRPr="004C41E0" w:rsidRDefault="00503FE7" w:rsidP="00503FE7">
      <w:pPr>
        <w:ind w:firstLine="708"/>
        <w:jc w:val="lowKashida"/>
        <w:rPr>
          <w:rFonts w:ascii="Calibri Light" w:hAnsi="Calibri Light" w:cs="Arial"/>
          <w:sz w:val="2"/>
          <w:szCs w:val="2"/>
        </w:rPr>
      </w:pPr>
    </w:p>
    <w:p w:rsidR="00503FE7" w:rsidRPr="00A52E3B" w:rsidRDefault="00503FE7" w:rsidP="00503FE7">
      <w:pPr>
        <w:ind w:firstLine="708"/>
        <w:jc w:val="lowKashida"/>
        <w:rPr>
          <w:rFonts w:ascii="Calibri Light" w:eastAsia="Times New Roman" w:hAnsi="Calibri Light"/>
          <w:b/>
          <w:bCs/>
          <w:color w:val="4F81BD" w:themeColor="accent1"/>
          <w:sz w:val="28"/>
          <w:szCs w:val="28"/>
        </w:rPr>
      </w:pPr>
      <w:r w:rsidRPr="00A52E3B">
        <w:rPr>
          <w:rFonts w:ascii="Calibri Light" w:eastAsia="Times New Roman" w:hAnsi="Calibri Light"/>
          <w:b/>
          <w:bCs/>
          <w:color w:val="4F81BD" w:themeColor="accent1"/>
          <w:sz w:val="28"/>
          <w:szCs w:val="28"/>
        </w:rPr>
        <w:t>8.4 Formation et transfert de compétences</w:t>
      </w:r>
    </w:p>
    <w:p w:rsidR="00503FE7" w:rsidRPr="00A52E3B" w:rsidRDefault="00503FE7" w:rsidP="00503FE7">
      <w:pPr>
        <w:jc w:val="lowKashida"/>
        <w:rPr>
          <w:rFonts w:ascii="Calibri Light" w:hAnsi="Calibri Light" w:cs="Arial"/>
          <w:sz w:val="28"/>
          <w:szCs w:val="28"/>
        </w:rPr>
      </w:pPr>
      <w:r w:rsidRPr="00A52E3B">
        <w:rPr>
          <w:rFonts w:ascii="Calibri Light" w:hAnsi="Calibri Light" w:cs="Arial"/>
          <w:sz w:val="28"/>
          <w:szCs w:val="28"/>
        </w:rPr>
        <w:t>Le Titulaire du marché doit suivre une approche de transfert de compétence et d’accompagnement, qui doit garantir aux différentes catégories d’utilisateurs et d’administrateurs des Archives du Maroc, d’être autonomes sur la solution.</w:t>
      </w:r>
    </w:p>
    <w:p w:rsidR="00503FE7" w:rsidRPr="00A52E3B" w:rsidRDefault="00503FE7" w:rsidP="00503FE7">
      <w:pPr>
        <w:jc w:val="lowKashida"/>
        <w:rPr>
          <w:rFonts w:ascii="Calibri Light" w:hAnsi="Calibri Light" w:cs="Arial"/>
          <w:sz w:val="28"/>
          <w:szCs w:val="28"/>
        </w:rPr>
      </w:pPr>
      <w:r w:rsidRPr="00A52E3B">
        <w:rPr>
          <w:rFonts w:ascii="Calibri Light" w:hAnsi="Calibri Light" w:cs="Arial"/>
          <w:sz w:val="28"/>
          <w:szCs w:val="28"/>
        </w:rPr>
        <w:t xml:space="preserve">L’approche proposée doit veiller à impliquer des utilisateurs et des administrateurs tout au long de l’exécution du projet. </w:t>
      </w:r>
    </w:p>
    <w:p w:rsidR="00503FE7" w:rsidRPr="00A52E3B" w:rsidRDefault="00503FE7" w:rsidP="00503FE7">
      <w:pPr>
        <w:jc w:val="lowKashida"/>
        <w:rPr>
          <w:rFonts w:ascii="Calibri Light" w:hAnsi="Calibri Light" w:cs="Arial"/>
          <w:sz w:val="28"/>
          <w:szCs w:val="28"/>
        </w:rPr>
      </w:pPr>
      <w:r w:rsidRPr="00A52E3B">
        <w:rPr>
          <w:rFonts w:ascii="Calibri Light" w:hAnsi="Calibri Light" w:cs="Arial"/>
          <w:sz w:val="28"/>
          <w:szCs w:val="28"/>
        </w:rPr>
        <w:t xml:space="preserve">Le titulaire du marché </w:t>
      </w:r>
      <w:r w:rsidR="00E60BEA" w:rsidRPr="00A52E3B">
        <w:rPr>
          <w:rFonts w:ascii="Calibri Light" w:hAnsi="Calibri Light" w:cs="Arial"/>
          <w:sz w:val="28"/>
          <w:szCs w:val="28"/>
        </w:rPr>
        <w:t>doit :</w:t>
      </w:r>
    </w:p>
    <w:p w:rsidR="00503FE7" w:rsidRPr="00A52E3B" w:rsidRDefault="00503FE7" w:rsidP="00503FE7">
      <w:pPr>
        <w:pStyle w:val="Paragraphedeliste"/>
        <w:numPr>
          <w:ilvl w:val="3"/>
          <w:numId w:val="22"/>
        </w:numPr>
        <w:tabs>
          <w:tab w:val="clear" w:pos="1800"/>
          <w:tab w:val="num" w:pos="786"/>
        </w:tabs>
        <w:ind w:left="786"/>
        <w:jc w:val="lowKashida"/>
        <w:rPr>
          <w:rFonts w:ascii="Calibri Light" w:hAnsi="Calibri Light" w:cs="Arial"/>
          <w:sz w:val="28"/>
          <w:szCs w:val="28"/>
        </w:rPr>
      </w:pPr>
      <w:r w:rsidRPr="00A52E3B">
        <w:rPr>
          <w:rFonts w:ascii="Calibri Light" w:hAnsi="Calibri Light" w:cs="Arial"/>
          <w:sz w:val="28"/>
          <w:szCs w:val="28"/>
        </w:rPr>
        <w:t>Initier 8 utilisateurs sur la solution, lors de la phase d’approfondissement de l’analyse. Cette initiation doit être d’une durée minimale d’</w:t>
      </w:r>
      <w:r w:rsidRPr="00A52E3B">
        <w:rPr>
          <w:rFonts w:ascii="Calibri Light" w:hAnsi="Calibri Light" w:cs="Arial"/>
          <w:b/>
          <w:bCs/>
          <w:sz w:val="28"/>
          <w:szCs w:val="28"/>
        </w:rPr>
        <w:t>un (01)</w:t>
      </w:r>
      <w:r w:rsidRPr="00A52E3B">
        <w:rPr>
          <w:rFonts w:ascii="Calibri Light" w:hAnsi="Calibri Light" w:cs="Arial"/>
          <w:sz w:val="28"/>
          <w:szCs w:val="28"/>
        </w:rPr>
        <w:t xml:space="preserve"> </w:t>
      </w:r>
      <w:r w:rsidRPr="00A52E3B">
        <w:rPr>
          <w:rFonts w:ascii="Calibri Light" w:hAnsi="Calibri Light" w:cs="Arial"/>
          <w:b/>
          <w:bCs/>
          <w:sz w:val="28"/>
          <w:szCs w:val="28"/>
        </w:rPr>
        <w:t>jour</w:t>
      </w:r>
      <w:r w:rsidRPr="00A52E3B">
        <w:rPr>
          <w:rFonts w:ascii="Calibri Light" w:hAnsi="Calibri Light" w:cs="Arial"/>
          <w:sz w:val="28"/>
          <w:szCs w:val="28"/>
        </w:rPr>
        <w:t>. Les utilisateurs initiés devraient être impliqués durant les ateliers et les réunions de travail tout au long du projet ;</w:t>
      </w:r>
    </w:p>
    <w:p w:rsidR="00503FE7" w:rsidRPr="00A52E3B" w:rsidRDefault="00503FE7" w:rsidP="00503FE7">
      <w:pPr>
        <w:pStyle w:val="Paragraphedeliste"/>
        <w:numPr>
          <w:ilvl w:val="3"/>
          <w:numId w:val="22"/>
        </w:numPr>
        <w:tabs>
          <w:tab w:val="clear" w:pos="1800"/>
          <w:tab w:val="num" w:pos="786"/>
        </w:tabs>
        <w:ind w:left="786"/>
        <w:jc w:val="lowKashida"/>
        <w:rPr>
          <w:rFonts w:ascii="Calibri Light" w:hAnsi="Calibri Light" w:cs="Arial"/>
          <w:sz w:val="28"/>
          <w:szCs w:val="28"/>
        </w:rPr>
      </w:pPr>
      <w:r w:rsidRPr="00A52E3B">
        <w:rPr>
          <w:rFonts w:ascii="Calibri Light" w:hAnsi="Calibri Light" w:cs="Arial"/>
          <w:sz w:val="28"/>
          <w:szCs w:val="28"/>
        </w:rPr>
        <w:t xml:space="preserve">Animer deux sessions de formation de </w:t>
      </w:r>
      <w:r w:rsidRPr="00A52E3B">
        <w:rPr>
          <w:rFonts w:ascii="Calibri Light" w:hAnsi="Calibri Light" w:cs="Arial"/>
          <w:b/>
          <w:bCs/>
          <w:sz w:val="28"/>
          <w:szCs w:val="28"/>
        </w:rPr>
        <w:t>quatre (04) jours</w:t>
      </w:r>
      <w:r w:rsidRPr="00A52E3B">
        <w:rPr>
          <w:rFonts w:ascii="Calibri Light" w:hAnsi="Calibri Light" w:cs="Arial"/>
          <w:sz w:val="28"/>
          <w:szCs w:val="28"/>
        </w:rPr>
        <w:t>, pour deux groupes de 10 utilisateurs chacun, et ce avant le démarrage de l’étape de recette ;</w:t>
      </w:r>
    </w:p>
    <w:p w:rsidR="00503FE7" w:rsidRPr="00A52E3B" w:rsidRDefault="00503FE7" w:rsidP="00503FE7">
      <w:pPr>
        <w:pStyle w:val="Paragraphedeliste"/>
        <w:numPr>
          <w:ilvl w:val="3"/>
          <w:numId w:val="22"/>
        </w:numPr>
        <w:tabs>
          <w:tab w:val="clear" w:pos="1800"/>
          <w:tab w:val="num" w:pos="786"/>
        </w:tabs>
        <w:ind w:left="786"/>
        <w:jc w:val="lowKashida"/>
        <w:rPr>
          <w:rFonts w:ascii="Calibri Light" w:hAnsi="Calibri Light" w:cs="Arial"/>
          <w:sz w:val="28"/>
          <w:szCs w:val="28"/>
        </w:rPr>
      </w:pPr>
      <w:r w:rsidRPr="00A52E3B">
        <w:rPr>
          <w:rFonts w:ascii="Calibri Light" w:hAnsi="Calibri Light" w:cs="Arial"/>
          <w:sz w:val="28"/>
          <w:szCs w:val="28"/>
        </w:rPr>
        <w:t xml:space="preserve">Animer une session de </w:t>
      </w:r>
      <w:r w:rsidRPr="00A52E3B">
        <w:rPr>
          <w:rFonts w:ascii="Calibri Light" w:hAnsi="Calibri Light" w:cs="Arial"/>
          <w:b/>
          <w:bCs/>
          <w:sz w:val="28"/>
          <w:szCs w:val="28"/>
        </w:rPr>
        <w:t>quatre (04) jours</w:t>
      </w:r>
      <w:r w:rsidRPr="00A52E3B">
        <w:rPr>
          <w:rFonts w:ascii="Calibri Light" w:hAnsi="Calibri Light" w:cs="Arial"/>
          <w:sz w:val="28"/>
          <w:szCs w:val="28"/>
        </w:rPr>
        <w:t xml:space="preserve"> sur l’administration de la solution, au profit des administrateurs ;</w:t>
      </w:r>
    </w:p>
    <w:p w:rsidR="00503FE7" w:rsidRPr="00A52E3B" w:rsidRDefault="00503FE7" w:rsidP="00503FE7">
      <w:pPr>
        <w:pStyle w:val="Paragraphedeliste"/>
        <w:numPr>
          <w:ilvl w:val="3"/>
          <w:numId w:val="22"/>
        </w:numPr>
        <w:tabs>
          <w:tab w:val="clear" w:pos="1800"/>
          <w:tab w:val="num" w:pos="786"/>
        </w:tabs>
        <w:ind w:left="786"/>
        <w:jc w:val="lowKashida"/>
        <w:rPr>
          <w:rFonts w:ascii="Calibri Light" w:hAnsi="Calibri Light" w:cs="Arial"/>
          <w:sz w:val="28"/>
          <w:szCs w:val="28"/>
        </w:rPr>
      </w:pPr>
      <w:r w:rsidRPr="00A52E3B">
        <w:rPr>
          <w:rFonts w:ascii="Calibri Light" w:hAnsi="Calibri Light" w:cs="Arial"/>
          <w:sz w:val="28"/>
          <w:szCs w:val="28"/>
        </w:rPr>
        <w:t xml:space="preserve">Accompagner les utilisateurs et les administrateurs lors de l’étape de recette, pendant </w:t>
      </w:r>
      <w:r w:rsidRPr="00A52E3B">
        <w:rPr>
          <w:rFonts w:ascii="Calibri Light" w:hAnsi="Calibri Light" w:cs="Arial"/>
          <w:b/>
          <w:bCs/>
          <w:sz w:val="28"/>
          <w:szCs w:val="28"/>
        </w:rPr>
        <w:t>cinq (05) jours</w:t>
      </w:r>
      <w:r w:rsidRPr="00A52E3B">
        <w:rPr>
          <w:rFonts w:ascii="Calibri Light" w:hAnsi="Calibri Light" w:cs="Arial"/>
          <w:sz w:val="28"/>
          <w:szCs w:val="28"/>
        </w:rPr>
        <w:t xml:space="preserve"> minimum.</w:t>
      </w:r>
    </w:p>
    <w:p w:rsidR="00503FE7" w:rsidRPr="00A52E3B" w:rsidRDefault="00503FE7" w:rsidP="00503FE7">
      <w:pPr>
        <w:pStyle w:val="Paragraphedeliste"/>
        <w:numPr>
          <w:ilvl w:val="3"/>
          <w:numId w:val="22"/>
        </w:numPr>
        <w:tabs>
          <w:tab w:val="clear" w:pos="1800"/>
          <w:tab w:val="num" w:pos="786"/>
        </w:tabs>
        <w:ind w:left="786"/>
        <w:jc w:val="lowKashida"/>
        <w:rPr>
          <w:rFonts w:ascii="Calibri Light" w:hAnsi="Calibri Light" w:cs="Arial"/>
          <w:sz w:val="28"/>
          <w:szCs w:val="28"/>
        </w:rPr>
      </w:pPr>
      <w:r w:rsidRPr="00A52E3B">
        <w:rPr>
          <w:rFonts w:ascii="Calibri Light" w:hAnsi="Calibri Light" w:cs="Arial"/>
          <w:sz w:val="28"/>
          <w:szCs w:val="28"/>
        </w:rPr>
        <w:t xml:space="preserve">Assurer un accompagnement post mise en production, pendant </w:t>
      </w:r>
      <w:r w:rsidRPr="00A52E3B">
        <w:rPr>
          <w:rFonts w:ascii="Calibri Light" w:hAnsi="Calibri Light" w:cs="Arial"/>
          <w:b/>
          <w:bCs/>
          <w:sz w:val="28"/>
          <w:szCs w:val="28"/>
        </w:rPr>
        <w:t>cinq (05) jours</w:t>
      </w:r>
      <w:r w:rsidRPr="00A52E3B">
        <w:rPr>
          <w:rFonts w:ascii="Calibri Light" w:hAnsi="Calibri Light" w:cs="Arial"/>
          <w:sz w:val="28"/>
          <w:szCs w:val="28"/>
        </w:rPr>
        <w:t xml:space="preserve"> minimum.</w:t>
      </w:r>
    </w:p>
    <w:p w:rsidR="00503FE7" w:rsidRPr="00A52E3B" w:rsidRDefault="00503FE7" w:rsidP="00503FE7">
      <w:pPr>
        <w:jc w:val="lowKashida"/>
        <w:rPr>
          <w:rFonts w:ascii="Calibri Light" w:hAnsi="Calibri Light" w:cs="Arial"/>
          <w:sz w:val="28"/>
          <w:szCs w:val="28"/>
        </w:rPr>
      </w:pPr>
      <w:r w:rsidRPr="00A52E3B">
        <w:rPr>
          <w:rFonts w:ascii="Calibri Light" w:hAnsi="Calibri Light" w:cs="Arial"/>
          <w:sz w:val="28"/>
          <w:szCs w:val="28"/>
        </w:rPr>
        <w:t>L’accompagnement sur la recette et l’accompagnement post démarrage devra se faire sur site. Le Titulaire doit mettre à la disposition des Archives du Maroc, une ressource qualifiée sur la solution pendant toute la durée prévue pour l’accompagnement, cette ressource doit être approuvée par les Archives du Maroc, et en cas de non satisfaction Archives du Maroc se réserve le droit d’en demander le remplacement.</w:t>
      </w:r>
    </w:p>
    <w:p w:rsidR="00503FE7" w:rsidRPr="00A52E3B" w:rsidRDefault="00503FE7" w:rsidP="00503FE7">
      <w:pPr>
        <w:jc w:val="lowKashida"/>
        <w:rPr>
          <w:rFonts w:ascii="Calibri Light" w:hAnsi="Calibri Light" w:cs="Arial"/>
          <w:sz w:val="28"/>
          <w:szCs w:val="28"/>
        </w:rPr>
      </w:pPr>
      <w:r w:rsidRPr="00A52E3B">
        <w:rPr>
          <w:rFonts w:ascii="Calibri Light" w:hAnsi="Calibri Light" w:cs="Arial"/>
          <w:b/>
          <w:bCs/>
          <w:sz w:val="28"/>
          <w:szCs w:val="28"/>
        </w:rPr>
        <w:t xml:space="preserve">Nombre d’utilisateurs bénéficiant de la formation et du transfert de compétences : </w:t>
      </w:r>
      <w:r w:rsidRPr="00A52E3B">
        <w:rPr>
          <w:rFonts w:ascii="Calibri Light" w:hAnsi="Calibri Light" w:cs="Arial"/>
          <w:sz w:val="28"/>
          <w:szCs w:val="28"/>
        </w:rPr>
        <w:t>20 utilisateurs dont 3 administrateurs.</w:t>
      </w:r>
    </w:p>
    <w:p w:rsidR="00503FE7" w:rsidRDefault="00503FE7" w:rsidP="00BA706E">
      <w:pPr>
        <w:jc w:val="lowKashida"/>
        <w:rPr>
          <w:rFonts w:asciiTheme="majorHAnsi" w:eastAsiaTheme="majorEastAsia" w:hAnsiTheme="majorHAnsi" w:cstheme="majorBidi"/>
          <w:b/>
          <w:bCs/>
          <w:color w:val="365F91" w:themeColor="accent1" w:themeShade="BF"/>
          <w:sz w:val="32"/>
          <w:szCs w:val="32"/>
        </w:rPr>
      </w:pPr>
    </w:p>
    <w:p w:rsidR="00503FE7" w:rsidRDefault="00503FE7" w:rsidP="00BA706E">
      <w:pPr>
        <w:jc w:val="lowKashida"/>
        <w:rPr>
          <w:rFonts w:asciiTheme="majorHAnsi" w:eastAsiaTheme="majorEastAsia" w:hAnsiTheme="majorHAnsi" w:cstheme="majorBidi"/>
          <w:b/>
          <w:bCs/>
          <w:color w:val="365F91" w:themeColor="accent1" w:themeShade="BF"/>
          <w:sz w:val="32"/>
          <w:szCs w:val="32"/>
        </w:rPr>
      </w:pPr>
    </w:p>
    <w:p w:rsidR="00503FE7" w:rsidRDefault="00503FE7" w:rsidP="00BA706E">
      <w:pPr>
        <w:jc w:val="lowKashida"/>
        <w:rPr>
          <w:rFonts w:asciiTheme="majorHAnsi" w:eastAsiaTheme="majorEastAsia" w:hAnsiTheme="majorHAnsi" w:cstheme="majorBidi"/>
          <w:b/>
          <w:bCs/>
          <w:color w:val="365F91" w:themeColor="accent1" w:themeShade="BF"/>
          <w:sz w:val="32"/>
          <w:szCs w:val="32"/>
        </w:rPr>
      </w:pPr>
    </w:p>
    <w:p w:rsidR="00503FE7" w:rsidRDefault="00503FE7" w:rsidP="00BA706E">
      <w:pPr>
        <w:jc w:val="lowKashida"/>
        <w:rPr>
          <w:rFonts w:asciiTheme="majorHAnsi" w:eastAsiaTheme="majorEastAsia" w:hAnsiTheme="majorHAnsi" w:cstheme="majorBidi"/>
          <w:b/>
          <w:bCs/>
          <w:color w:val="365F91" w:themeColor="accent1" w:themeShade="BF"/>
          <w:sz w:val="32"/>
          <w:szCs w:val="32"/>
        </w:rPr>
      </w:pPr>
    </w:p>
    <w:p w:rsidR="00503FE7" w:rsidRDefault="00503FE7" w:rsidP="00BA706E">
      <w:pPr>
        <w:jc w:val="lowKashida"/>
        <w:rPr>
          <w:rFonts w:asciiTheme="majorHAnsi" w:eastAsiaTheme="majorEastAsia" w:hAnsiTheme="majorHAnsi" w:cstheme="majorBidi"/>
          <w:b/>
          <w:bCs/>
          <w:color w:val="365F91" w:themeColor="accent1" w:themeShade="BF"/>
          <w:sz w:val="32"/>
          <w:szCs w:val="32"/>
        </w:rPr>
      </w:pPr>
    </w:p>
    <w:p w:rsidR="00BA706E" w:rsidRPr="00CD632A" w:rsidRDefault="00BA706E" w:rsidP="00BA706E">
      <w:pPr>
        <w:jc w:val="lowKashida"/>
        <w:rPr>
          <w:rFonts w:asciiTheme="majorHAnsi" w:eastAsiaTheme="majorEastAsia" w:hAnsiTheme="majorHAnsi" w:cstheme="majorBidi"/>
          <w:b/>
          <w:bCs/>
          <w:color w:val="365F91" w:themeColor="accent1" w:themeShade="BF"/>
          <w:sz w:val="32"/>
          <w:szCs w:val="32"/>
        </w:rPr>
      </w:pPr>
      <w:r>
        <w:rPr>
          <w:rFonts w:asciiTheme="majorHAnsi" w:eastAsiaTheme="majorEastAsia" w:hAnsiTheme="majorHAnsi" w:cstheme="majorBidi"/>
          <w:b/>
          <w:bCs/>
          <w:color w:val="365F91" w:themeColor="accent1" w:themeShade="BF"/>
          <w:sz w:val="32"/>
          <w:szCs w:val="32"/>
        </w:rPr>
        <w:t>9</w:t>
      </w:r>
      <w:r w:rsidRPr="00CD632A">
        <w:rPr>
          <w:rFonts w:asciiTheme="majorHAnsi" w:eastAsiaTheme="majorEastAsia" w:hAnsiTheme="majorHAnsi" w:cstheme="majorBidi"/>
          <w:b/>
          <w:bCs/>
          <w:color w:val="365F91" w:themeColor="accent1" w:themeShade="BF"/>
          <w:sz w:val="32"/>
          <w:szCs w:val="32"/>
        </w:rPr>
        <w:t xml:space="preserve">. </w:t>
      </w:r>
      <w:r w:rsidRPr="00424C31">
        <w:rPr>
          <w:rFonts w:asciiTheme="majorHAnsi" w:eastAsiaTheme="majorEastAsia" w:hAnsiTheme="majorHAnsi" w:cstheme="majorBidi"/>
          <w:b/>
          <w:bCs/>
          <w:color w:val="365F91" w:themeColor="accent1" w:themeShade="BF"/>
          <w:sz w:val="32"/>
          <w:szCs w:val="32"/>
          <w:u w:val="single"/>
        </w:rPr>
        <w:t>Annexes :</w:t>
      </w:r>
    </w:p>
    <w:p w:rsidR="00BA706E" w:rsidRPr="00E20F41" w:rsidRDefault="00BA706E" w:rsidP="00BA706E">
      <w:pPr>
        <w:ind w:left="720"/>
        <w:jc w:val="lowKashida"/>
        <w:rPr>
          <w:rFonts w:ascii="Calibri Light" w:eastAsia="Times New Roman" w:hAnsi="Calibri Light"/>
          <w:b/>
          <w:bCs/>
          <w:color w:val="4F81BD" w:themeColor="accent1"/>
          <w:sz w:val="28"/>
          <w:szCs w:val="28"/>
        </w:rPr>
      </w:pPr>
      <w:r>
        <w:rPr>
          <w:rFonts w:ascii="Calibri Light" w:eastAsia="Times New Roman" w:hAnsi="Calibri Light"/>
          <w:b/>
          <w:bCs/>
          <w:color w:val="4F81BD" w:themeColor="accent1"/>
          <w:sz w:val="28"/>
          <w:szCs w:val="28"/>
        </w:rPr>
        <w:t>9.1</w:t>
      </w:r>
      <w:r w:rsidRPr="00E20F41">
        <w:rPr>
          <w:rFonts w:ascii="Calibri Light" w:eastAsia="Times New Roman" w:hAnsi="Calibri Light"/>
          <w:b/>
          <w:bCs/>
          <w:color w:val="4F81BD" w:themeColor="accent1"/>
          <w:sz w:val="28"/>
          <w:szCs w:val="28"/>
        </w:rPr>
        <w:t xml:space="preserve"> Norme ISAD(G)</w:t>
      </w:r>
    </w:p>
    <w:tbl>
      <w:tblPr>
        <w:tblW w:w="9866" w:type="dxa"/>
        <w:tblCellMar>
          <w:left w:w="70" w:type="dxa"/>
          <w:right w:w="70" w:type="dxa"/>
        </w:tblCellMar>
        <w:tblLook w:val="04A0" w:firstRow="1" w:lastRow="0" w:firstColumn="1" w:lastColumn="0" w:noHBand="0" w:noVBand="1"/>
      </w:tblPr>
      <w:tblGrid>
        <w:gridCol w:w="4666"/>
        <w:gridCol w:w="5200"/>
      </w:tblGrid>
      <w:tr w:rsidR="00BA706E" w:rsidRPr="00394F91" w:rsidTr="00424C31">
        <w:trPr>
          <w:trHeight w:val="802"/>
        </w:trPr>
        <w:tc>
          <w:tcPr>
            <w:tcW w:w="9866" w:type="dxa"/>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rsidR="00BA706E" w:rsidRPr="00BF2FFC" w:rsidRDefault="00BA706E" w:rsidP="00AA6838">
            <w:pPr>
              <w:spacing w:after="0" w:line="240" w:lineRule="auto"/>
              <w:jc w:val="center"/>
              <w:rPr>
                <w:rFonts w:ascii="Calibri Light" w:eastAsia="Times New Roman" w:hAnsi="Calibri Light" w:cs="Arial"/>
                <w:b/>
                <w:bCs/>
                <w:color w:val="0000FF"/>
                <w:sz w:val="20"/>
                <w:szCs w:val="20"/>
                <w:lang w:eastAsia="fr-FR"/>
              </w:rPr>
            </w:pPr>
            <w:r w:rsidRPr="00BF2FFC">
              <w:rPr>
                <w:rFonts w:ascii="Calibri Light" w:eastAsia="Times New Roman" w:hAnsi="Calibri Light" w:cs="Arial"/>
                <w:b/>
                <w:bCs/>
                <w:color w:val="0000FF"/>
                <w:sz w:val="20"/>
                <w:szCs w:val="20"/>
                <w:lang w:eastAsia="fr-FR"/>
              </w:rPr>
              <w:t>ISAD-G</w:t>
            </w:r>
            <w:r w:rsidRPr="00BF2FFC">
              <w:rPr>
                <w:rFonts w:ascii="Calibri Light" w:eastAsia="Times New Roman" w:hAnsi="Calibri Light" w:cs="Arial"/>
                <w:b/>
                <w:bCs/>
                <w:color w:val="0000FF"/>
                <w:sz w:val="20"/>
                <w:szCs w:val="20"/>
                <w:lang w:eastAsia="fr-FR"/>
              </w:rPr>
              <w:br/>
              <w:t>Norme générale et internationale</w:t>
            </w:r>
            <w:r w:rsidRPr="00BF2FFC">
              <w:rPr>
                <w:rFonts w:ascii="Calibri Light" w:eastAsia="Times New Roman" w:hAnsi="Calibri Light" w:cs="Arial"/>
                <w:b/>
                <w:bCs/>
                <w:color w:val="0000FF"/>
                <w:sz w:val="20"/>
                <w:szCs w:val="20"/>
                <w:lang w:eastAsia="fr-FR"/>
              </w:rPr>
              <w:br/>
              <w:t>de description archivistique</w:t>
            </w:r>
          </w:p>
        </w:tc>
      </w:tr>
      <w:tr w:rsidR="00BA706E" w:rsidRPr="00394F91" w:rsidTr="00AA6838">
        <w:trPr>
          <w:trHeight w:val="437"/>
        </w:trPr>
        <w:tc>
          <w:tcPr>
            <w:tcW w:w="4666" w:type="dxa"/>
            <w:tcBorders>
              <w:top w:val="nil"/>
              <w:left w:val="single" w:sz="8" w:space="0" w:color="auto"/>
              <w:bottom w:val="single" w:sz="8" w:space="0" w:color="auto"/>
              <w:right w:val="nil"/>
            </w:tcBorders>
            <w:shd w:val="clear" w:color="auto" w:fill="auto"/>
            <w:noWrap/>
            <w:vAlign w:val="center"/>
            <w:hideMark/>
          </w:tcPr>
          <w:p w:rsidR="00BA706E" w:rsidRPr="00BF2FFC" w:rsidRDefault="00BA706E" w:rsidP="00AA6838">
            <w:pPr>
              <w:spacing w:after="0" w:line="240" w:lineRule="auto"/>
              <w:rPr>
                <w:rFonts w:ascii="Calibri Light" w:eastAsia="Times New Roman" w:hAnsi="Calibri Light" w:cs="Arial"/>
                <w:b/>
                <w:bCs/>
                <w:color w:val="0000FF"/>
                <w:sz w:val="20"/>
                <w:szCs w:val="20"/>
                <w:lang w:eastAsia="fr-FR"/>
              </w:rPr>
            </w:pPr>
            <w:r w:rsidRPr="00BF2FFC">
              <w:rPr>
                <w:rFonts w:ascii="Calibri Light" w:eastAsia="Times New Roman" w:hAnsi="Calibri Light" w:cs="Arial"/>
                <w:b/>
                <w:bCs/>
                <w:color w:val="0000FF"/>
                <w:sz w:val="20"/>
                <w:szCs w:val="20"/>
                <w:lang w:eastAsia="fr-FR"/>
              </w:rPr>
              <w:t>1) ZONE D'IDENTIFICATION</w:t>
            </w:r>
          </w:p>
        </w:tc>
        <w:tc>
          <w:tcPr>
            <w:tcW w:w="5200" w:type="dxa"/>
            <w:tcBorders>
              <w:top w:val="nil"/>
              <w:left w:val="nil"/>
              <w:bottom w:val="single" w:sz="8" w:space="0" w:color="auto"/>
              <w:right w:val="single" w:sz="8" w:space="0" w:color="auto"/>
            </w:tcBorders>
            <w:shd w:val="clear" w:color="auto" w:fill="auto"/>
            <w:noWrap/>
            <w:vAlign w:val="center"/>
            <w:hideMark/>
          </w:tcPr>
          <w:p w:rsidR="00BA706E" w:rsidRPr="00BF2FFC" w:rsidRDefault="00BA706E" w:rsidP="00AA6838">
            <w:pPr>
              <w:spacing w:after="0" w:line="240" w:lineRule="auto"/>
              <w:rPr>
                <w:rFonts w:ascii="Calibri Light" w:eastAsia="Times New Roman" w:hAnsi="Calibri Light" w:cs="Arial"/>
                <w:sz w:val="20"/>
                <w:szCs w:val="20"/>
                <w:lang w:eastAsia="fr-FR"/>
              </w:rPr>
            </w:pPr>
            <w:r w:rsidRPr="00BF2FFC">
              <w:rPr>
                <w:rFonts w:ascii="Calibri Light" w:eastAsia="Times New Roman" w:hAnsi="Calibri Light" w:cs="Arial"/>
                <w:sz w:val="20"/>
                <w:szCs w:val="20"/>
                <w:lang w:eastAsia="fr-FR"/>
              </w:rPr>
              <w:t> </w:t>
            </w:r>
          </w:p>
        </w:tc>
      </w:tr>
      <w:tr w:rsidR="00BA706E" w:rsidRPr="00394F91" w:rsidTr="00AA6838">
        <w:trPr>
          <w:trHeight w:val="286"/>
        </w:trPr>
        <w:tc>
          <w:tcPr>
            <w:tcW w:w="4666" w:type="dxa"/>
            <w:tcBorders>
              <w:top w:val="single" w:sz="4" w:space="0" w:color="auto"/>
              <w:left w:val="single" w:sz="4" w:space="0" w:color="auto"/>
              <w:bottom w:val="single" w:sz="4" w:space="0" w:color="auto"/>
              <w:right w:val="single" w:sz="4" w:space="0" w:color="auto"/>
            </w:tcBorders>
            <w:shd w:val="clear" w:color="auto" w:fill="auto"/>
            <w:noWrap/>
            <w:hideMark/>
          </w:tcPr>
          <w:p w:rsidR="00BA706E" w:rsidRPr="00BF2FFC" w:rsidRDefault="00BA706E" w:rsidP="00AA6838">
            <w:pPr>
              <w:spacing w:after="0" w:line="240" w:lineRule="auto"/>
              <w:rPr>
                <w:rFonts w:ascii="Calibri Light" w:eastAsia="Times New Roman" w:hAnsi="Calibri Light" w:cs="Arial"/>
                <w:color w:val="FF0000"/>
                <w:sz w:val="20"/>
                <w:szCs w:val="20"/>
                <w:lang w:eastAsia="fr-FR"/>
              </w:rPr>
            </w:pPr>
            <w:r w:rsidRPr="00BF2FFC">
              <w:rPr>
                <w:rFonts w:ascii="Calibri Light" w:eastAsia="Times New Roman" w:hAnsi="Calibri Light" w:cs="Arial"/>
                <w:color w:val="FF0000"/>
                <w:sz w:val="20"/>
                <w:szCs w:val="20"/>
                <w:lang w:eastAsia="fr-FR"/>
              </w:rPr>
              <w:t>1.1) Référence</w:t>
            </w:r>
            <w:r>
              <w:rPr>
                <w:rFonts w:ascii="Calibri Light" w:eastAsia="Times New Roman" w:hAnsi="Calibri Light" w:cs="Arial"/>
                <w:color w:val="FF0000"/>
                <w:sz w:val="20"/>
                <w:szCs w:val="20"/>
                <w:lang w:eastAsia="fr-FR"/>
              </w:rPr>
              <w:t>*</w:t>
            </w:r>
          </w:p>
        </w:tc>
        <w:tc>
          <w:tcPr>
            <w:tcW w:w="5200" w:type="dxa"/>
            <w:tcBorders>
              <w:top w:val="single" w:sz="4" w:space="0" w:color="auto"/>
              <w:left w:val="nil"/>
              <w:bottom w:val="single" w:sz="4" w:space="0" w:color="auto"/>
              <w:right w:val="single" w:sz="4" w:space="0" w:color="auto"/>
            </w:tcBorders>
            <w:shd w:val="clear" w:color="auto" w:fill="auto"/>
            <w:noWrap/>
            <w:hideMark/>
          </w:tcPr>
          <w:p w:rsidR="00BA706E" w:rsidRPr="00BF2FFC" w:rsidRDefault="00BA706E" w:rsidP="00AA6838">
            <w:pPr>
              <w:spacing w:after="0" w:line="240" w:lineRule="auto"/>
              <w:rPr>
                <w:rFonts w:ascii="Calibri Light" w:eastAsia="Times New Roman" w:hAnsi="Calibri Light" w:cs="Arial"/>
                <w:sz w:val="20"/>
                <w:szCs w:val="20"/>
                <w:lang w:eastAsia="fr-FR"/>
              </w:rPr>
            </w:pPr>
            <w:r w:rsidRPr="00BF2FFC">
              <w:rPr>
                <w:rFonts w:ascii="Calibri Light" w:eastAsia="Times New Roman" w:hAnsi="Calibri Light" w:cs="Arial"/>
                <w:sz w:val="20"/>
                <w:szCs w:val="20"/>
                <w:lang w:eastAsia="fr-FR"/>
              </w:rPr>
              <w:t> </w:t>
            </w:r>
          </w:p>
        </w:tc>
      </w:tr>
      <w:tr w:rsidR="00BA706E" w:rsidRPr="00394F91" w:rsidTr="00AA6838">
        <w:trPr>
          <w:trHeight w:val="256"/>
        </w:trPr>
        <w:tc>
          <w:tcPr>
            <w:tcW w:w="4666" w:type="dxa"/>
            <w:tcBorders>
              <w:top w:val="nil"/>
              <w:left w:val="single" w:sz="4" w:space="0" w:color="auto"/>
              <w:bottom w:val="single" w:sz="4" w:space="0" w:color="auto"/>
              <w:right w:val="single" w:sz="4" w:space="0" w:color="auto"/>
            </w:tcBorders>
            <w:shd w:val="clear" w:color="auto" w:fill="auto"/>
            <w:noWrap/>
            <w:hideMark/>
          </w:tcPr>
          <w:p w:rsidR="00BA706E" w:rsidRPr="00BF2FFC" w:rsidRDefault="00BA706E" w:rsidP="00AA6838">
            <w:pPr>
              <w:spacing w:after="0" w:line="240" w:lineRule="auto"/>
              <w:rPr>
                <w:rFonts w:ascii="Calibri Light" w:eastAsia="Times New Roman" w:hAnsi="Calibri Light" w:cs="Arial"/>
                <w:color w:val="FF0000"/>
                <w:sz w:val="20"/>
                <w:szCs w:val="20"/>
                <w:lang w:eastAsia="fr-FR"/>
              </w:rPr>
            </w:pPr>
            <w:r w:rsidRPr="00BF2FFC">
              <w:rPr>
                <w:rFonts w:ascii="Calibri Light" w:eastAsia="Times New Roman" w:hAnsi="Calibri Light" w:cs="Arial"/>
                <w:color w:val="FF0000"/>
                <w:sz w:val="20"/>
                <w:szCs w:val="20"/>
                <w:lang w:eastAsia="fr-FR"/>
              </w:rPr>
              <w:t>1.2) Intitulé/Analyse</w:t>
            </w:r>
            <w:r>
              <w:rPr>
                <w:rFonts w:ascii="Calibri Light" w:eastAsia="Times New Roman" w:hAnsi="Calibri Light" w:cs="Arial"/>
                <w:color w:val="FF0000"/>
                <w:sz w:val="20"/>
                <w:szCs w:val="20"/>
                <w:lang w:eastAsia="fr-FR"/>
              </w:rPr>
              <w:t>*</w:t>
            </w:r>
          </w:p>
        </w:tc>
        <w:tc>
          <w:tcPr>
            <w:tcW w:w="5200" w:type="dxa"/>
            <w:tcBorders>
              <w:top w:val="nil"/>
              <w:left w:val="nil"/>
              <w:bottom w:val="single" w:sz="4" w:space="0" w:color="auto"/>
              <w:right w:val="single" w:sz="4" w:space="0" w:color="auto"/>
            </w:tcBorders>
            <w:shd w:val="clear" w:color="auto" w:fill="auto"/>
            <w:noWrap/>
            <w:hideMark/>
          </w:tcPr>
          <w:p w:rsidR="00BA706E" w:rsidRPr="00BF2FFC" w:rsidRDefault="00BA706E" w:rsidP="00AA6838">
            <w:pPr>
              <w:spacing w:after="0" w:line="240" w:lineRule="auto"/>
              <w:rPr>
                <w:rFonts w:ascii="Calibri Light" w:eastAsia="Times New Roman" w:hAnsi="Calibri Light" w:cs="Arial"/>
                <w:sz w:val="20"/>
                <w:szCs w:val="20"/>
                <w:lang w:eastAsia="fr-FR"/>
              </w:rPr>
            </w:pPr>
            <w:r w:rsidRPr="00BF2FFC">
              <w:rPr>
                <w:rFonts w:ascii="Calibri Light" w:eastAsia="Times New Roman" w:hAnsi="Calibri Light" w:cs="Arial"/>
                <w:sz w:val="20"/>
                <w:szCs w:val="20"/>
                <w:lang w:eastAsia="fr-FR"/>
              </w:rPr>
              <w:t> </w:t>
            </w:r>
          </w:p>
        </w:tc>
      </w:tr>
      <w:tr w:rsidR="00BA706E" w:rsidRPr="00394F91" w:rsidTr="00AA6838">
        <w:trPr>
          <w:trHeight w:val="256"/>
        </w:trPr>
        <w:tc>
          <w:tcPr>
            <w:tcW w:w="4666" w:type="dxa"/>
            <w:tcBorders>
              <w:top w:val="nil"/>
              <w:left w:val="single" w:sz="4" w:space="0" w:color="auto"/>
              <w:bottom w:val="single" w:sz="4" w:space="0" w:color="auto"/>
              <w:right w:val="single" w:sz="4" w:space="0" w:color="auto"/>
            </w:tcBorders>
            <w:shd w:val="clear" w:color="auto" w:fill="auto"/>
            <w:noWrap/>
            <w:hideMark/>
          </w:tcPr>
          <w:p w:rsidR="00BA706E" w:rsidRPr="00BF2FFC" w:rsidRDefault="00BA706E" w:rsidP="00AA6838">
            <w:pPr>
              <w:spacing w:after="0" w:line="240" w:lineRule="auto"/>
              <w:rPr>
                <w:rFonts w:ascii="Calibri Light" w:eastAsia="Times New Roman" w:hAnsi="Calibri Light" w:cs="Arial"/>
                <w:color w:val="FF0000"/>
                <w:sz w:val="20"/>
                <w:szCs w:val="20"/>
                <w:lang w:eastAsia="fr-FR"/>
              </w:rPr>
            </w:pPr>
            <w:r w:rsidRPr="00BF2FFC">
              <w:rPr>
                <w:rFonts w:ascii="Calibri Light" w:eastAsia="Times New Roman" w:hAnsi="Calibri Light" w:cs="Arial"/>
                <w:color w:val="FF0000"/>
                <w:sz w:val="20"/>
                <w:szCs w:val="20"/>
                <w:lang w:eastAsia="fr-FR"/>
              </w:rPr>
              <w:t>1.3) Dates</w:t>
            </w:r>
            <w:r>
              <w:rPr>
                <w:rFonts w:ascii="Calibri Light" w:eastAsia="Times New Roman" w:hAnsi="Calibri Light" w:cs="Arial"/>
                <w:color w:val="FF0000"/>
                <w:sz w:val="20"/>
                <w:szCs w:val="20"/>
                <w:lang w:eastAsia="fr-FR"/>
              </w:rPr>
              <w:t>*</w:t>
            </w:r>
          </w:p>
        </w:tc>
        <w:tc>
          <w:tcPr>
            <w:tcW w:w="5200" w:type="dxa"/>
            <w:tcBorders>
              <w:top w:val="nil"/>
              <w:left w:val="nil"/>
              <w:bottom w:val="single" w:sz="4" w:space="0" w:color="auto"/>
              <w:right w:val="single" w:sz="4" w:space="0" w:color="auto"/>
            </w:tcBorders>
            <w:shd w:val="clear" w:color="auto" w:fill="auto"/>
            <w:noWrap/>
            <w:hideMark/>
          </w:tcPr>
          <w:p w:rsidR="00BA706E" w:rsidRPr="00BF2FFC" w:rsidRDefault="00BA706E" w:rsidP="00AA6838">
            <w:pPr>
              <w:spacing w:after="0" w:line="240" w:lineRule="auto"/>
              <w:rPr>
                <w:rFonts w:ascii="Calibri Light" w:eastAsia="Times New Roman" w:hAnsi="Calibri Light" w:cs="Arial"/>
                <w:sz w:val="20"/>
                <w:szCs w:val="20"/>
                <w:lang w:eastAsia="fr-FR"/>
              </w:rPr>
            </w:pPr>
            <w:r w:rsidRPr="00BF2FFC">
              <w:rPr>
                <w:rFonts w:ascii="Calibri Light" w:eastAsia="Times New Roman" w:hAnsi="Calibri Light" w:cs="Arial"/>
                <w:sz w:val="20"/>
                <w:szCs w:val="20"/>
                <w:lang w:eastAsia="fr-FR"/>
              </w:rPr>
              <w:t> </w:t>
            </w:r>
          </w:p>
        </w:tc>
      </w:tr>
      <w:tr w:rsidR="00BA706E" w:rsidRPr="00394F91" w:rsidTr="00AA6838">
        <w:trPr>
          <w:trHeight w:val="256"/>
        </w:trPr>
        <w:tc>
          <w:tcPr>
            <w:tcW w:w="4666" w:type="dxa"/>
            <w:tcBorders>
              <w:top w:val="nil"/>
              <w:left w:val="single" w:sz="4" w:space="0" w:color="auto"/>
              <w:bottom w:val="single" w:sz="4" w:space="0" w:color="auto"/>
              <w:right w:val="single" w:sz="4" w:space="0" w:color="auto"/>
            </w:tcBorders>
            <w:shd w:val="clear" w:color="auto" w:fill="auto"/>
            <w:noWrap/>
            <w:hideMark/>
          </w:tcPr>
          <w:p w:rsidR="00BA706E" w:rsidRPr="00BF2FFC" w:rsidRDefault="00BA706E" w:rsidP="00AA6838">
            <w:pPr>
              <w:spacing w:after="0" w:line="240" w:lineRule="auto"/>
              <w:rPr>
                <w:rFonts w:ascii="Calibri Light" w:eastAsia="Times New Roman" w:hAnsi="Calibri Light" w:cs="Arial"/>
                <w:color w:val="FF0000"/>
                <w:sz w:val="20"/>
                <w:szCs w:val="20"/>
                <w:lang w:eastAsia="fr-FR"/>
              </w:rPr>
            </w:pPr>
            <w:r w:rsidRPr="00BF2FFC">
              <w:rPr>
                <w:rFonts w:ascii="Calibri Light" w:eastAsia="Times New Roman" w:hAnsi="Calibri Light" w:cs="Arial"/>
                <w:color w:val="FF0000"/>
                <w:sz w:val="20"/>
                <w:szCs w:val="20"/>
                <w:lang w:eastAsia="fr-FR"/>
              </w:rPr>
              <w:t>1.4) Niveau de description</w:t>
            </w:r>
            <w:r>
              <w:rPr>
                <w:rFonts w:ascii="Calibri Light" w:eastAsia="Times New Roman" w:hAnsi="Calibri Light" w:cs="Arial"/>
                <w:color w:val="FF0000"/>
                <w:sz w:val="20"/>
                <w:szCs w:val="20"/>
                <w:lang w:eastAsia="fr-FR"/>
              </w:rPr>
              <w:t>*</w:t>
            </w:r>
          </w:p>
        </w:tc>
        <w:tc>
          <w:tcPr>
            <w:tcW w:w="5200" w:type="dxa"/>
            <w:tcBorders>
              <w:top w:val="nil"/>
              <w:left w:val="nil"/>
              <w:bottom w:val="single" w:sz="4" w:space="0" w:color="auto"/>
              <w:right w:val="single" w:sz="4" w:space="0" w:color="auto"/>
            </w:tcBorders>
            <w:shd w:val="clear" w:color="auto" w:fill="auto"/>
            <w:noWrap/>
            <w:hideMark/>
          </w:tcPr>
          <w:p w:rsidR="00BA706E" w:rsidRPr="00BF2FFC" w:rsidRDefault="00BA706E" w:rsidP="00AA6838">
            <w:pPr>
              <w:spacing w:after="0" w:line="240" w:lineRule="auto"/>
              <w:rPr>
                <w:rFonts w:ascii="Calibri Light" w:eastAsia="Times New Roman" w:hAnsi="Calibri Light" w:cs="Arial"/>
                <w:sz w:val="20"/>
                <w:szCs w:val="20"/>
                <w:lang w:eastAsia="fr-FR"/>
              </w:rPr>
            </w:pPr>
            <w:r w:rsidRPr="00BF2FFC">
              <w:rPr>
                <w:rFonts w:ascii="Calibri Light" w:eastAsia="Times New Roman" w:hAnsi="Calibri Light" w:cs="Arial"/>
                <w:sz w:val="20"/>
                <w:szCs w:val="20"/>
                <w:lang w:eastAsia="fr-FR"/>
              </w:rPr>
              <w:t> </w:t>
            </w:r>
          </w:p>
        </w:tc>
      </w:tr>
      <w:tr w:rsidR="00BA706E" w:rsidRPr="00394F91" w:rsidTr="00AA6838">
        <w:trPr>
          <w:trHeight w:val="798"/>
        </w:trPr>
        <w:tc>
          <w:tcPr>
            <w:tcW w:w="4666" w:type="dxa"/>
            <w:tcBorders>
              <w:top w:val="nil"/>
              <w:left w:val="single" w:sz="4" w:space="0" w:color="auto"/>
              <w:bottom w:val="single" w:sz="4" w:space="0" w:color="auto"/>
              <w:right w:val="single" w:sz="4" w:space="0" w:color="auto"/>
            </w:tcBorders>
            <w:shd w:val="clear" w:color="auto" w:fill="auto"/>
            <w:hideMark/>
          </w:tcPr>
          <w:p w:rsidR="00BA706E" w:rsidRPr="00BF2FFC" w:rsidRDefault="00BA706E" w:rsidP="00AA6838">
            <w:pPr>
              <w:spacing w:after="0" w:line="240" w:lineRule="auto"/>
              <w:rPr>
                <w:rFonts w:ascii="Calibri Light" w:eastAsia="Times New Roman" w:hAnsi="Calibri Light" w:cs="Arial"/>
                <w:color w:val="FF0000"/>
                <w:sz w:val="20"/>
                <w:szCs w:val="20"/>
                <w:lang w:eastAsia="fr-FR"/>
              </w:rPr>
            </w:pPr>
            <w:r w:rsidRPr="00BF2FFC">
              <w:rPr>
                <w:rFonts w:ascii="Calibri Light" w:eastAsia="Times New Roman" w:hAnsi="Calibri Light" w:cs="Arial"/>
                <w:color w:val="FF0000"/>
                <w:sz w:val="20"/>
                <w:szCs w:val="20"/>
                <w:lang w:eastAsia="fr-FR"/>
              </w:rPr>
              <w:t>1.5) Importance matérielle et support de l'unité de description (quantité, volume ou dimension)</w:t>
            </w:r>
            <w:r>
              <w:rPr>
                <w:rFonts w:ascii="Calibri Light" w:eastAsia="Times New Roman" w:hAnsi="Calibri Light" w:cs="Arial"/>
                <w:color w:val="FF0000"/>
                <w:sz w:val="20"/>
                <w:szCs w:val="20"/>
                <w:lang w:eastAsia="fr-FR"/>
              </w:rPr>
              <w:t>*</w:t>
            </w:r>
          </w:p>
        </w:tc>
        <w:tc>
          <w:tcPr>
            <w:tcW w:w="5200" w:type="dxa"/>
            <w:tcBorders>
              <w:top w:val="nil"/>
              <w:left w:val="nil"/>
              <w:bottom w:val="single" w:sz="4" w:space="0" w:color="auto"/>
              <w:right w:val="single" w:sz="4" w:space="0" w:color="auto"/>
            </w:tcBorders>
            <w:shd w:val="clear" w:color="auto" w:fill="auto"/>
            <w:noWrap/>
            <w:hideMark/>
          </w:tcPr>
          <w:p w:rsidR="00BA706E" w:rsidRPr="00BF2FFC" w:rsidRDefault="00BA706E" w:rsidP="00AA6838">
            <w:pPr>
              <w:spacing w:after="0" w:line="240" w:lineRule="auto"/>
              <w:rPr>
                <w:rFonts w:ascii="Calibri Light" w:eastAsia="Times New Roman" w:hAnsi="Calibri Light" w:cs="Arial"/>
                <w:sz w:val="20"/>
                <w:szCs w:val="20"/>
                <w:lang w:eastAsia="fr-FR"/>
              </w:rPr>
            </w:pPr>
            <w:r w:rsidRPr="00BF2FFC">
              <w:rPr>
                <w:rFonts w:ascii="Calibri Light" w:eastAsia="Times New Roman" w:hAnsi="Calibri Light" w:cs="Arial"/>
                <w:sz w:val="20"/>
                <w:szCs w:val="20"/>
                <w:lang w:eastAsia="fr-FR"/>
              </w:rPr>
              <w:t> </w:t>
            </w:r>
          </w:p>
        </w:tc>
      </w:tr>
      <w:tr w:rsidR="00BA706E" w:rsidRPr="00394F91" w:rsidTr="00AA6838">
        <w:trPr>
          <w:trHeight w:val="271"/>
        </w:trPr>
        <w:tc>
          <w:tcPr>
            <w:tcW w:w="4666" w:type="dxa"/>
            <w:tcBorders>
              <w:top w:val="single" w:sz="8" w:space="0" w:color="auto"/>
              <w:left w:val="single" w:sz="8" w:space="0" w:color="auto"/>
              <w:bottom w:val="single" w:sz="8" w:space="0" w:color="auto"/>
              <w:right w:val="nil"/>
            </w:tcBorders>
            <w:shd w:val="clear" w:color="auto" w:fill="auto"/>
            <w:noWrap/>
            <w:vAlign w:val="center"/>
            <w:hideMark/>
          </w:tcPr>
          <w:p w:rsidR="00BA706E" w:rsidRPr="00BF2FFC" w:rsidRDefault="00BA706E" w:rsidP="00AA6838">
            <w:pPr>
              <w:spacing w:after="0" w:line="240" w:lineRule="auto"/>
              <w:rPr>
                <w:rFonts w:ascii="Calibri Light" w:eastAsia="Times New Roman" w:hAnsi="Calibri Light" w:cs="Arial"/>
                <w:b/>
                <w:bCs/>
                <w:color w:val="0000FF"/>
                <w:sz w:val="20"/>
                <w:szCs w:val="20"/>
                <w:lang w:eastAsia="fr-FR"/>
              </w:rPr>
            </w:pPr>
            <w:r w:rsidRPr="00BF2FFC">
              <w:rPr>
                <w:rFonts w:ascii="Calibri Light" w:eastAsia="Times New Roman" w:hAnsi="Calibri Light" w:cs="Arial"/>
                <w:b/>
                <w:bCs/>
                <w:color w:val="0000FF"/>
                <w:sz w:val="20"/>
                <w:szCs w:val="20"/>
                <w:lang w:eastAsia="fr-FR"/>
              </w:rPr>
              <w:t>2) ZONE DU CONTEXTE</w:t>
            </w:r>
          </w:p>
        </w:tc>
        <w:tc>
          <w:tcPr>
            <w:tcW w:w="5200" w:type="dxa"/>
            <w:tcBorders>
              <w:top w:val="single" w:sz="8" w:space="0" w:color="auto"/>
              <w:left w:val="nil"/>
              <w:bottom w:val="single" w:sz="8" w:space="0" w:color="auto"/>
              <w:right w:val="single" w:sz="8" w:space="0" w:color="auto"/>
            </w:tcBorders>
            <w:shd w:val="clear" w:color="auto" w:fill="auto"/>
            <w:noWrap/>
            <w:vAlign w:val="center"/>
            <w:hideMark/>
          </w:tcPr>
          <w:p w:rsidR="00BA706E" w:rsidRPr="00BF2FFC" w:rsidRDefault="00BA706E" w:rsidP="00AA6838">
            <w:pPr>
              <w:spacing w:after="0" w:line="240" w:lineRule="auto"/>
              <w:rPr>
                <w:rFonts w:ascii="Calibri Light" w:eastAsia="Times New Roman" w:hAnsi="Calibri Light" w:cs="Arial"/>
                <w:sz w:val="20"/>
                <w:szCs w:val="20"/>
                <w:lang w:eastAsia="fr-FR"/>
              </w:rPr>
            </w:pPr>
            <w:r w:rsidRPr="00BF2FFC">
              <w:rPr>
                <w:rFonts w:ascii="Calibri Light" w:eastAsia="Times New Roman" w:hAnsi="Calibri Light" w:cs="Arial"/>
                <w:sz w:val="20"/>
                <w:szCs w:val="20"/>
                <w:lang w:eastAsia="fr-FR"/>
              </w:rPr>
              <w:t> </w:t>
            </w:r>
          </w:p>
        </w:tc>
      </w:tr>
      <w:tr w:rsidR="00BA706E" w:rsidRPr="00394F91" w:rsidTr="00AA6838">
        <w:trPr>
          <w:trHeight w:val="256"/>
        </w:trPr>
        <w:tc>
          <w:tcPr>
            <w:tcW w:w="4666" w:type="dxa"/>
            <w:tcBorders>
              <w:top w:val="single" w:sz="4" w:space="0" w:color="auto"/>
              <w:left w:val="single" w:sz="4" w:space="0" w:color="auto"/>
              <w:bottom w:val="single" w:sz="4" w:space="0" w:color="auto"/>
              <w:right w:val="single" w:sz="4" w:space="0" w:color="auto"/>
            </w:tcBorders>
            <w:shd w:val="clear" w:color="auto" w:fill="auto"/>
            <w:noWrap/>
            <w:hideMark/>
          </w:tcPr>
          <w:p w:rsidR="00BA706E" w:rsidRPr="00BF2FFC" w:rsidRDefault="00BA706E" w:rsidP="00AA6838">
            <w:pPr>
              <w:spacing w:after="0" w:line="240" w:lineRule="auto"/>
              <w:rPr>
                <w:rFonts w:ascii="Calibri Light" w:eastAsia="Times New Roman" w:hAnsi="Calibri Light" w:cs="Arial"/>
                <w:color w:val="FF0000"/>
                <w:sz w:val="20"/>
                <w:szCs w:val="20"/>
                <w:lang w:eastAsia="fr-FR"/>
              </w:rPr>
            </w:pPr>
            <w:r w:rsidRPr="00BF2FFC">
              <w:rPr>
                <w:rFonts w:ascii="Calibri Light" w:eastAsia="Times New Roman" w:hAnsi="Calibri Light" w:cs="Arial"/>
                <w:color w:val="FF0000"/>
                <w:sz w:val="20"/>
                <w:szCs w:val="20"/>
                <w:lang w:eastAsia="fr-FR"/>
              </w:rPr>
              <w:t>2.1) Nom du producteur</w:t>
            </w:r>
            <w:r>
              <w:rPr>
                <w:rFonts w:ascii="Calibri Light" w:eastAsia="Times New Roman" w:hAnsi="Calibri Light" w:cs="Arial"/>
                <w:color w:val="FF0000"/>
                <w:sz w:val="20"/>
                <w:szCs w:val="20"/>
                <w:lang w:eastAsia="fr-FR"/>
              </w:rPr>
              <w:t>*</w:t>
            </w:r>
          </w:p>
        </w:tc>
        <w:tc>
          <w:tcPr>
            <w:tcW w:w="5200" w:type="dxa"/>
            <w:tcBorders>
              <w:top w:val="single" w:sz="4" w:space="0" w:color="auto"/>
              <w:left w:val="nil"/>
              <w:bottom w:val="single" w:sz="4" w:space="0" w:color="auto"/>
              <w:right w:val="single" w:sz="4" w:space="0" w:color="auto"/>
            </w:tcBorders>
            <w:shd w:val="clear" w:color="auto" w:fill="auto"/>
            <w:noWrap/>
            <w:hideMark/>
          </w:tcPr>
          <w:p w:rsidR="00BA706E" w:rsidRPr="00BF2FFC" w:rsidRDefault="00BA706E" w:rsidP="00AA6838">
            <w:pPr>
              <w:spacing w:after="0" w:line="240" w:lineRule="auto"/>
              <w:rPr>
                <w:rFonts w:ascii="Calibri Light" w:eastAsia="Times New Roman" w:hAnsi="Calibri Light" w:cs="Arial"/>
                <w:sz w:val="20"/>
                <w:szCs w:val="20"/>
                <w:lang w:eastAsia="fr-FR"/>
              </w:rPr>
            </w:pPr>
            <w:r w:rsidRPr="00BF2FFC">
              <w:rPr>
                <w:rFonts w:ascii="Calibri Light" w:eastAsia="Times New Roman" w:hAnsi="Calibri Light" w:cs="Arial"/>
                <w:sz w:val="20"/>
                <w:szCs w:val="20"/>
                <w:lang w:eastAsia="fr-FR"/>
              </w:rPr>
              <w:t> </w:t>
            </w:r>
          </w:p>
        </w:tc>
      </w:tr>
      <w:tr w:rsidR="00BA706E" w:rsidRPr="00394F91" w:rsidTr="00AA6838">
        <w:trPr>
          <w:trHeight w:val="512"/>
        </w:trPr>
        <w:tc>
          <w:tcPr>
            <w:tcW w:w="4666" w:type="dxa"/>
            <w:tcBorders>
              <w:top w:val="nil"/>
              <w:left w:val="single" w:sz="4" w:space="0" w:color="auto"/>
              <w:bottom w:val="single" w:sz="4" w:space="0" w:color="auto"/>
              <w:right w:val="single" w:sz="4" w:space="0" w:color="auto"/>
            </w:tcBorders>
            <w:shd w:val="clear" w:color="auto" w:fill="auto"/>
            <w:hideMark/>
          </w:tcPr>
          <w:p w:rsidR="00BA706E" w:rsidRPr="00BF2FFC" w:rsidRDefault="00BA706E" w:rsidP="00AA6838">
            <w:pPr>
              <w:spacing w:after="0" w:line="240" w:lineRule="auto"/>
              <w:rPr>
                <w:rFonts w:ascii="Calibri Light" w:eastAsia="Times New Roman" w:hAnsi="Calibri Light" w:cs="Arial"/>
                <w:sz w:val="20"/>
                <w:szCs w:val="20"/>
                <w:lang w:eastAsia="fr-FR"/>
              </w:rPr>
            </w:pPr>
            <w:r w:rsidRPr="00BF2FFC">
              <w:rPr>
                <w:rFonts w:ascii="Calibri Light" w:eastAsia="Times New Roman" w:hAnsi="Calibri Light" w:cs="Arial"/>
                <w:sz w:val="20"/>
                <w:szCs w:val="20"/>
                <w:lang w:eastAsia="fr-FR"/>
              </w:rPr>
              <w:t>2.2) Histoire administrative/Notice biographique</w:t>
            </w:r>
          </w:p>
        </w:tc>
        <w:tc>
          <w:tcPr>
            <w:tcW w:w="5200" w:type="dxa"/>
            <w:tcBorders>
              <w:top w:val="nil"/>
              <w:left w:val="nil"/>
              <w:bottom w:val="single" w:sz="4" w:space="0" w:color="auto"/>
              <w:right w:val="single" w:sz="4" w:space="0" w:color="auto"/>
            </w:tcBorders>
            <w:shd w:val="clear" w:color="auto" w:fill="auto"/>
            <w:noWrap/>
            <w:hideMark/>
          </w:tcPr>
          <w:p w:rsidR="00BA706E" w:rsidRPr="00BF2FFC" w:rsidRDefault="00BA706E" w:rsidP="00AA6838">
            <w:pPr>
              <w:spacing w:after="0" w:line="240" w:lineRule="auto"/>
              <w:rPr>
                <w:rFonts w:ascii="Calibri Light" w:eastAsia="Times New Roman" w:hAnsi="Calibri Light" w:cs="Arial"/>
                <w:sz w:val="20"/>
                <w:szCs w:val="20"/>
                <w:lang w:eastAsia="fr-FR"/>
              </w:rPr>
            </w:pPr>
            <w:r w:rsidRPr="00BF2FFC">
              <w:rPr>
                <w:rFonts w:ascii="Calibri Light" w:eastAsia="Times New Roman" w:hAnsi="Calibri Light" w:cs="Arial"/>
                <w:sz w:val="20"/>
                <w:szCs w:val="20"/>
                <w:lang w:eastAsia="fr-FR"/>
              </w:rPr>
              <w:t> </w:t>
            </w:r>
          </w:p>
        </w:tc>
      </w:tr>
      <w:tr w:rsidR="00BA706E" w:rsidRPr="00394F91" w:rsidTr="00AA6838">
        <w:trPr>
          <w:trHeight w:val="256"/>
        </w:trPr>
        <w:tc>
          <w:tcPr>
            <w:tcW w:w="4666" w:type="dxa"/>
            <w:tcBorders>
              <w:top w:val="nil"/>
              <w:left w:val="single" w:sz="4" w:space="0" w:color="auto"/>
              <w:bottom w:val="single" w:sz="4" w:space="0" w:color="auto"/>
              <w:right w:val="single" w:sz="4" w:space="0" w:color="auto"/>
            </w:tcBorders>
            <w:shd w:val="clear" w:color="auto" w:fill="auto"/>
            <w:hideMark/>
          </w:tcPr>
          <w:p w:rsidR="00BA706E" w:rsidRPr="00BF2FFC" w:rsidRDefault="00BA706E" w:rsidP="00AA6838">
            <w:pPr>
              <w:spacing w:after="0" w:line="240" w:lineRule="auto"/>
              <w:rPr>
                <w:rFonts w:ascii="Calibri Light" w:eastAsia="Times New Roman" w:hAnsi="Calibri Light" w:cs="Arial"/>
                <w:sz w:val="20"/>
                <w:szCs w:val="20"/>
                <w:lang w:eastAsia="fr-FR"/>
              </w:rPr>
            </w:pPr>
            <w:r w:rsidRPr="00BF2FFC">
              <w:rPr>
                <w:rFonts w:ascii="Calibri Light" w:eastAsia="Times New Roman" w:hAnsi="Calibri Light" w:cs="Arial"/>
                <w:sz w:val="20"/>
                <w:szCs w:val="20"/>
                <w:lang w:eastAsia="fr-FR"/>
              </w:rPr>
              <w:t>2.3) Historique de la conservation</w:t>
            </w:r>
          </w:p>
        </w:tc>
        <w:tc>
          <w:tcPr>
            <w:tcW w:w="5200" w:type="dxa"/>
            <w:tcBorders>
              <w:top w:val="nil"/>
              <w:left w:val="nil"/>
              <w:bottom w:val="single" w:sz="4" w:space="0" w:color="auto"/>
              <w:right w:val="single" w:sz="4" w:space="0" w:color="auto"/>
            </w:tcBorders>
            <w:shd w:val="clear" w:color="auto" w:fill="auto"/>
            <w:noWrap/>
            <w:hideMark/>
          </w:tcPr>
          <w:p w:rsidR="00BA706E" w:rsidRPr="00BF2FFC" w:rsidRDefault="00BA706E" w:rsidP="00AA6838">
            <w:pPr>
              <w:spacing w:after="0" w:line="240" w:lineRule="auto"/>
              <w:rPr>
                <w:rFonts w:ascii="Calibri Light" w:eastAsia="Times New Roman" w:hAnsi="Calibri Light" w:cs="Arial"/>
                <w:sz w:val="20"/>
                <w:szCs w:val="20"/>
                <w:lang w:eastAsia="fr-FR"/>
              </w:rPr>
            </w:pPr>
            <w:r w:rsidRPr="00BF2FFC">
              <w:rPr>
                <w:rFonts w:ascii="Calibri Light" w:eastAsia="Times New Roman" w:hAnsi="Calibri Light" w:cs="Arial"/>
                <w:sz w:val="20"/>
                <w:szCs w:val="20"/>
                <w:lang w:eastAsia="fr-FR"/>
              </w:rPr>
              <w:t> </w:t>
            </w:r>
          </w:p>
        </w:tc>
      </w:tr>
      <w:tr w:rsidR="00BA706E" w:rsidRPr="00394F91" w:rsidTr="00AA6838">
        <w:trPr>
          <w:trHeight w:val="271"/>
        </w:trPr>
        <w:tc>
          <w:tcPr>
            <w:tcW w:w="4666" w:type="dxa"/>
            <w:tcBorders>
              <w:top w:val="nil"/>
              <w:left w:val="single" w:sz="4" w:space="0" w:color="auto"/>
              <w:bottom w:val="single" w:sz="4" w:space="0" w:color="auto"/>
              <w:right w:val="single" w:sz="4" w:space="0" w:color="auto"/>
            </w:tcBorders>
            <w:shd w:val="clear" w:color="auto" w:fill="auto"/>
            <w:noWrap/>
            <w:hideMark/>
          </w:tcPr>
          <w:p w:rsidR="00BA706E" w:rsidRPr="00BF2FFC" w:rsidRDefault="00BA706E" w:rsidP="00AA6838">
            <w:pPr>
              <w:spacing w:after="0" w:line="240" w:lineRule="auto"/>
              <w:rPr>
                <w:rFonts w:ascii="Calibri Light" w:eastAsia="Times New Roman" w:hAnsi="Calibri Light" w:cs="Arial"/>
                <w:sz w:val="20"/>
                <w:szCs w:val="20"/>
                <w:lang w:eastAsia="fr-FR"/>
              </w:rPr>
            </w:pPr>
            <w:r w:rsidRPr="00BF2FFC">
              <w:rPr>
                <w:rFonts w:ascii="Calibri Light" w:eastAsia="Times New Roman" w:hAnsi="Calibri Light" w:cs="Arial"/>
                <w:sz w:val="20"/>
                <w:szCs w:val="20"/>
                <w:lang w:eastAsia="fr-FR"/>
              </w:rPr>
              <w:t>2.4) Modalités d'entrée</w:t>
            </w:r>
          </w:p>
        </w:tc>
        <w:tc>
          <w:tcPr>
            <w:tcW w:w="5200" w:type="dxa"/>
            <w:tcBorders>
              <w:top w:val="nil"/>
              <w:left w:val="nil"/>
              <w:bottom w:val="single" w:sz="4" w:space="0" w:color="auto"/>
              <w:right w:val="single" w:sz="4" w:space="0" w:color="auto"/>
            </w:tcBorders>
            <w:shd w:val="clear" w:color="auto" w:fill="auto"/>
            <w:noWrap/>
            <w:hideMark/>
          </w:tcPr>
          <w:p w:rsidR="00BA706E" w:rsidRPr="00BF2FFC" w:rsidRDefault="00BA706E" w:rsidP="00AA6838">
            <w:pPr>
              <w:spacing w:after="0" w:line="240" w:lineRule="auto"/>
              <w:rPr>
                <w:rFonts w:ascii="Calibri Light" w:eastAsia="Times New Roman" w:hAnsi="Calibri Light" w:cs="Arial"/>
                <w:sz w:val="20"/>
                <w:szCs w:val="20"/>
                <w:lang w:eastAsia="fr-FR"/>
              </w:rPr>
            </w:pPr>
            <w:r w:rsidRPr="00BF2FFC">
              <w:rPr>
                <w:rFonts w:ascii="Calibri Light" w:eastAsia="Times New Roman" w:hAnsi="Calibri Light" w:cs="Arial"/>
                <w:sz w:val="20"/>
                <w:szCs w:val="20"/>
                <w:lang w:eastAsia="fr-FR"/>
              </w:rPr>
              <w:t> </w:t>
            </w:r>
          </w:p>
        </w:tc>
      </w:tr>
      <w:tr w:rsidR="00BA706E" w:rsidRPr="00394F91" w:rsidTr="00AA6838">
        <w:trPr>
          <w:trHeight w:val="271"/>
        </w:trPr>
        <w:tc>
          <w:tcPr>
            <w:tcW w:w="9866" w:type="dxa"/>
            <w:gridSpan w:val="2"/>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BA706E" w:rsidRPr="00BF2FFC" w:rsidRDefault="00BA706E" w:rsidP="00AA6838">
            <w:pPr>
              <w:spacing w:after="0" w:line="240" w:lineRule="auto"/>
              <w:rPr>
                <w:rFonts w:ascii="Calibri Light" w:eastAsia="Times New Roman" w:hAnsi="Calibri Light" w:cs="Arial"/>
                <w:b/>
                <w:bCs/>
                <w:color w:val="0000FF"/>
                <w:sz w:val="20"/>
                <w:szCs w:val="20"/>
                <w:lang w:eastAsia="fr-FR"/>
              </w:rPr>
            </w:pPr>
            <w:r w:rsidRPr="00BF2FFC">
              <w:rPr>
                <w:rFonts w:ascii="Calibri Light" w:eastAsia="Times New Roman" w:hAnsi="Calibri Light" w:cs="Arial"/>
                <w:b/>
                <w:bCs/>
                <w:color w:val="0000FF"/>
                <w:sz w:val="20"/>
                <w:szCs w:val="20"/>
                <w:lang w:eastAsia="fr-FR"/>
              </w:rPr>
              <w:t>3) ZONE DU CONTENU ET DE LA STRUCTURE</w:t>
            </w:r>
          </w:p>
        </w:tc>
      </w:tr>
      <w:tr w:rsidR="00BA706E" w:rsidRPr="00394F91" w:rsidTr="00AA6838">
        <w:trPr>
          <w:trHeight w:val="256"/>
        </w:trPr>
        <w:tc>
          <w:tcPr>
            <w:tcW w:w="4666" w:type="dxa"/>
            <w:tcBorders>
              <w:top w:val="single" w:sz="4" w:space="0" w:color="auto"/>
              <w:left w:val="single" w:sz="4" w:space="0" w:color="auto"/>
              <w:bottom w:val="single" w:sz="4" w:space="0" w:color="auto"/>
              <w:right w:val="single" w:sz="4" w:space="0" w:color="auto"/>
            </w:tcBorders>
            <w:shd w:val="clear" w:color="auto" w:fill="auto"/>
            <w:noWrap/>
            <w:hideMark/>
          </w:tcPr>
          <w:p w:rsidR="00BA706E" w:rsidRPr="00BF2FFC" w:rsidRDefault="00BA706E" w:rsidP="00AA6838">
            <w:pPr>
              <w:spacing w:after="0" w:line="240" w:lineRule="auto"/>
              <w:rPr>
                <w:rFonts w:ascii="Calibri Light" w:eastAsia="Times New Roman" w:hAnsi="Calibri Light" w:cs="Arial"/>
                <w:sz w:val="20"/>
                <w:szCs w:val="20"/>
                <w:lang w:eastAsia="fr-FR"/>
              </w:rPr>
            </w:pPr>
            <w:r w:rsidRPr="00BF2FFC">
              <w:rPr>
                <w:rFonts w:ascii="Calibri Light" w:eastAsia="Times New Roman" w:hAnsi="Calibri Light" w:cs="Arial"/>
                <w:sz w:val="20"/>
                <w:szCs w:val="20"/>
                <w:lang w:eastAsia="fr-FR"/>
              </w:rPr>
              <w:t>3.1) Présentation du contenu</w:t>
            </w:r>
          </w:p>
        </w:tc>
        <w:tc>
          <w:tcPr>
            <w:tcW w:w="5200" w:type="dxa"/>
            <w:tcBorders>
              <w:top w:val="single" w:sz="4" w:space="0" w:color="auto"/>
              <w:left w:val="nil"/>
              <w:bottom w:val="single" w:sz="4" w:space="0" w:color="auto"/>
              <w:right w:val="single" w:sz="4" w:space="0" w:color="auto"/>
            </w:tcBorders>
            <w:shd w:val="clear" w:color="auto" w:fill="auto"/>
            <w:noWrap/>
            <w:hideMark/>
          </w:tcPr>
          <w:p w:rsidR="00BA706E" w:rsidRPr="00BF2FFC" w:rsidRDefault="00BA706E" w:rsidP="00AA6838">
            <w:pPr>
              <w:spacing w:after="0" w:line="240" w:lineRule="auto"/>
              <w:rPr>
                <w:rFonts w:ascii="Calibri Light" w:eastAsia="Times New Roman" w:hAnsi="Calibri Light" w:cs="Arial"/>
                <w:sz w:val="20"/>
                <w:szCs w:val="20"/>
                <w:lang w:eastAsia="fr-FR"/>
              </w:rPr>
            </w:pPr>
            <w:r w:rsidRPr="00BF2FFC">
              <w:rPr>
                <w:rFonts w:ascii="Calibri Light" w:eastAsia="Times New Roman" w:hAnsi="Calibri Light" w:cs="Arial"/>
                <w:sz w:val="20"/>
                <w:szCs w:val="20"/>
                <w:lang w:eastAsia="fr-FR"/>
              </w:rPr>
              <w:t> </w:t>
            </w:r>
          </w:p>
        </w:tc>
      </w:tr>
      <w:tr w:rsidR="00BA706E" w:rsidRPr="00394F91" w:rsidTr="00AA6838">
        <w:trPr>
          <w:trHeight w:val="256"/>
        </w:trPr>
        <w:tc>
          <w:tcPr>
            <w:tcW w:w="4666" w:type="dxa"/>
            <w:tcBorders>
              <w:top w:val="nil"/>
              <w:left w:val="single" w:sz="4" w:space="0" w:color="auto"/>
              <w:bottom w:val="single" w:sz="4" w:space="0" w:color="auto"/>
              <w:right w:val="single" w:sz="4" w:space="0" w:color="auto"/>
            </w:tcBorders>
            <w:shd w:val="clear" w:color="auto" w:fill="auto"/>
            <w:hideMark/>
          </w:tcPr>
          <w:p w:rsidR="00BA706E" w:rsidRPr="00BF2FFC" w:rsidRDefault="00BA706E" w:rsidP="00AA6838">
            <w:pPr>
              <w:spacing w:after="0" w:line="240" w:lineRule="auto"/>
              <w:rPr>
                <w:rFonts w:ascii="Calibri Light" w:eastAsia="Times New Roman" w:hAnsi="Calibri Light" w:cs="Arial"/>
                <w:sz w:val="20"/>
                <w:szCs w:val="20"/>
                <w:lang w:eastAsia="fr-FR"/>
              </w:rPr>
            </w:pPr>
            <w:r w:rsidRPr="00BF2FFC">
              <w:rPr>
                <w:rFonts w:ascii="Calibri Light" w:eastAsia="Times New Roman" w:hAnsi="Calibri Light" w:cs="Arial"/>
                <w:sz w:val="20"/>
                <w:szCs w:val="20"/>
                <w:lang w:eastAsia="fr-FR"/>
              </w:rPr>
              <w:t>3.2) Évaluation, tris et éliminations, sort final</w:t>
            </w:r>
          </w:p>
        </w:tc>
        <w:tc>
          <w:tcPr>
            <w:tcW w:w="5200" w:type="dxa"/>
            <w:tcBorders>
              <w:top w:val="nil"/>
              <w:left w:val="nil"/>
              <w:bottom w:val="single" w:sz="4" w:space="0" w:color="auto"/>
              <w:right w:val="single" w:sz="4" w:space="0" w:color="auto"/>
            </w:tcBorders>
            <w:shd w:val="clear" w:color="auto" w:fill="auto"/>
            <w:noWrap/>
            <w:hideMark/>
          </w:tcPr>
          <w:p w:rsidR="00BA706E" w:rsidRPr="00BF2FFC" w:rsidRDefault="00BA706E" w:rsidP="00AA6838">
            <w:pPr>
              <w:spacing w:after="0" w:line="240" w:lineRule="auto"/>
              <w:rPr>
                <w:rFonts w:ascii="Calibri Light" w:eastAsia="Times New Roman" w:hAnsi="Calibri Light" w:cs="Arial"/>
                <w:sz w:val="20"/>
                <w:szCs w:val="20"/>
                <w:lang w:eastAsia="fr-FR"/>
              </w:rPr>
            </w:pPr>
            <w:r w:rsidRPr="00BF2FFC">
              <w:rPr>
                <w:rFonts w:ascii="Calibri Light" w:eastAsia="Times New Roman" w:hAnsi="Calibri Light" w:cs="Arial"/>
                <w:sz w:val="20"/>
                <w:szCs w:val="20"/>
                <w:lang w:eastAsia="fr-FR"/>
              </w:rPr>
              <w:t> </w:t>
            </w:r>
          </w:p>
        </w:tc>
      </w:tr>
      <w:tr w:rsidR="00BA706E" w:rsidRPr="00394F91" w:rsidTr="00AA6838">
        <w:trPr>
          <w:trHeight w:val="256"/>
        </w:trPr>
        <w:tc>
          <w:tcPr>
            <w:tcW w:w="4666" w:type="dxa"/>
            <w:tcBorders>
              <w:top w:val="nil"/>
              <w:left w:val="single" w:sz="4" w:space="0" w:color="auto"/>
              <w:bottom w:val="single" w:sz="4" w:space="0" w:color="auto"/>
              <w:right w:val="single" w:sz="4" w:space="0" w:color="auto"/>
            </w:tcBorders>
            <w:shd w:val="clear" w:color="auto" w:fill="auto"/>
            <w:noWrap/>
            <w:hideMark/>
          </w:tcPr>
          <w:p w:rsidR="00BA706E" w:rsidRPr="00BF2FFC" w:rsidRDefault="00BA706E" w:rsidP="00AA6838">
            <w:pPr>
              <w:spacing w:after="0" w:line="240" w:lineRule="auto"/>
              <w:rPr>
                <w:rFonts w:ascii="Calibri Light" w:eastAsia="Times New Roman" w:hAnsi="Calibri Light" w:cs="Arial"/>
                <w:sz w:val="20"/>
                <w:szCs w:val="20"/>
                <w:lang w:eastAsia="fr-FR"/>
              </w:rPr>
            </w:pPr>
            <w:r w:rsidRPr="00BF2FFC">
              <w:rPr>
                <w:rFonts w:ascii="Calibri Light" w:eastAsia="Times New Roman" w:hAnsi="Calibri Light" w:cs="Arial"/>
                <w:sz w:val="20"/>
                <w:szCs w:val="20"/>
                <w:lang w:eastAsia="fr-FR"/>
              </w:rPr>
              <w:t>3.3) Accroissements</w:t>
            </w:r>
          </w:p>
        </w:tc>
        <w:tc>
          <w:tcPr>
            <w:tcW w:w="5200" w:type="dxa"/>
            <w:tcBorders>
              <w:top w:val="nil"/>
              <w:left w:val="nil"/>
              <w:bottom w:val="single" w:sz="4" w:space="0" w:color="auto"/>
              <w:right w:val="single" w:sz="4" w:space="0" w:color="auto"/>
            </w:tcBorders>
            <w:shd w:val="clear" w:color="auto" w:fill="auto"/>
            <w:noWrap/>
            <w:hideMark/>
          </w:tcPr>
          <w:p w:rsidR="00BA706E" w:rsidRPr="00BF2FFC" w:rsidRDefault="00BA706E" w:rsidP="00AA6838">
            <w:pPr>
              <w:spacing w:after="0" w:line="240" w:lineRule="auto"/>
              <w:rPr>
                <w:rFonts w:ascii="Calibri Light" w:eastAsia="Times New Roman" w:hAnsi="Calibri Light" w:cs="Arial"/>
                <w:sz w:val="20"/>
                <w:szCs w:val="20"/>
                <w:lang w:eastAsia="fr-FR"/>
              </w:rPr>
            </w:pPr>
            <w:r w:rsidRPr="00BF2FFC">
              <w:rPr>
                <w:rFonts w:ascii="Calibri Light" w:eastAsia="Times New Roman" w:hAnsi="Calibri Light" w:cs="Arial"/>
                <w:sz w:val="20"/>
                <w:szCs w:val="20"/>
                <w:lang w:eastAsia="fr-FR"/>
              </w:rPr>
              <w:t> </w:t>
            </w:r>
          </w:p>
        </w:tc>
      </w:tr>
      <w:tr w:rsidR="00BA706E" w:rsidRPr="00394F91" w:rsidTr="00AA6838">
        <w:trPr>
          <w:trHeight w:val="271"/>
        </w:trPr>
        <w:tc>
          <w:tcPr>
            <w:tcW w:w="4666" w:type="dxa"/>
            <w:tcBorders>
              <w:top w:val="nil"/>
              <w:left w:val="single" w:sz="4" w:space="0" w:color="auto"/>
              <w:bottom w:val="single" w:sz="4" w:space="0" w:color="auto"/>
              <w:right w:val="single" w:sz="4" w:space="0" w:color="auto"/>
            </w:tcBorders>
            <w:shd w:val="clear" w:color="auto" w:fill="auto"/>
            <w:noWrap/>
            <w:hideMark/>
          </w:tcPr>
          <w:p w:rsidR="00BA706E" w:rsidRPr="00BF2FFC" w:rsidRDefault="00BA706E" w:rsidP="00AA6838">
            <w:pPr>
              <w:spacing w:after="0" w:line="240" w:lineRule="auto"/>
              <w:rPr>
                <w:rFonts w:ascii="Calibri Light" w:eastAsia="Times New Roman" w:hAnsi="Calibri Light" w:cs="Arial"/>
                <w:sz w:val="20"/>
                <w:szCs w:val="20"/>
                <w:lang w:eastAsia="fr-FR"/>
              </w:rPr>
            </w:pPr>
            <w:r w:rsidRPr="00BF2FFC">
              <w:rPr>
                <w:rFonts w:ascii="Calibri Light" w:eastAsia="Times New Roman" w:hAnsi="Calibri Light" w:cs="Arial"/>
                <w:sz w:val="20"/>
                <w:szCs w:val="20"/>
                <w:lang w:eastAsia="fr-FR"/>
              </w:rPr>
              <w:t>3.4) Mode de classement</w:t>
            </w:r>
          </w:p>
        </w:tc>
        <w:tc>
          <w:tcPr>
            <w:tcW w:w="5200" w:type="dxa"/>
            <w:tcBorders>
              <w:top w:val="nil"/>
              <w:left w:val="nil"/>
              <w:bottom w:val="single" w:sz="4" w:space="0" w:color="auto"/>
              <w:right w:val="single" w:sz="4" w:space="0" w:color="auto"/>
            </w:tcBorders>
            <w:shd w:val="clear" w:color="auto" w:fill="auto"/>
            <w:noWrap/>
            <w:hideMark/>
          </w:tcPr>
          <w:p w:rsidR="00BA706E" w:rsidRPr="00BF2FFC" w:rsidRDefault="00BA706E" w:rsidP="00AA6838">
            <w:pPr>
              <w:spacing w:after="0" w:line="240" w:lineRule="auto"/>
              <w:rPr>
                <w:rFonts w:ascii="Calibri Light" w:eastAsia="Times New Roman" w:hAnsi="Calibri Light" w:cs="Arial"/>
                <w:sz w:val="20"/>
                <w:szCs w:val="20"/>
                <w:lang w:eastAsia="fr-FR"/>
              </w:rPr>
            </w:pPr>
            <w:r w:rsidRPr="00BF2FFC">
              <w:rPr>
                <w:rFonts w:ascii="Calibri Light" w:eastAsia="Times New Roman" w:hAnsi="Calibri Light" w:cs="Arial"/>
                <w:sz w:val="20"/>
                <w:szCs w:val="20"/>
                <w:lang w:eastAsia="fr-FR"/>
              </w:rPr>
              <w:t> </w:t>
            </w:r>
          </w:p>
        </w:tc>
      </w:tr>
      <w:tr w:rsidR="00BA706E" w:rsidRPr="00394F91" w:rsidTr="00AA6838">
        <w:trPr>
          <w:trHeight w:val="271"/>
        </w:trPr>
        <w:tc>
          <w:tcPr>
            <w:tcW w:w="9866" w:type="dxa"/>
            <w:gridSpan w:val="2"/>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BA706E" w:rsidRPr="00BF2FFC" w:rsidRDefault="00BA706E" w:rsidP="00AA6838">
            <w:pPr>
              <w:spacing w:after="0" w:line="240" w:lineRule="auto"/>
              <w:rPr>
                <w:rFonts w:ascii="Calibri Light" w:eastAsia="Times New Roman" w:hAnsi="Calibri Light" w:cs="Arial"/>
                <w:b/>
                <w:bCs/>
                <w:color w:val="0000FF"/>
                <w:sz w:val="20"/>
                <w:szCs w:val="20"/>
                <w:lang w:eastAsia="fr-FR"/>
              </w:rPr>
            </w:pPr>
            <w:r w:rsidRPr="00BF2FFC">
              <w:rPr>
                <w:rFonts w:ascii="Calibri Light" w:eastAsia="Times New Roman" w:hAnsi="Calibri Light" w:cs="Arial"/>
                <w:b/>
                <w:bCs/>
                <w:color w:val="0000FF"/>
                <w:sz w:val="20"/>
                <w:szCs w:val="20"/>
                <w:lang w:eastAsia="fr-FR"/>
              </w:rPr>
              <w:t>4) ZONE DES CONDITIONS D'ACCÈS ET D'UTILISATION</w:t>
            </w:r>
          </w:p>
        </w:tc>
      </w:tr>
      <w:tr w:rsidR="00BA706E" w:rsidRPr="00394F91" w:rsidTr="00AA6838">
        <w:trPr>
          <w:trHeight w:val="256"/>
        </w:trPr>
        <w:tc>
          <w:tcPr>
            <w:tcW w:w="4666" w:type="dxa"/>
            <w:tcBorders>
              <w:top w:val="single" w:sz="4" w:space="0" w:color="auto"/>
              <w:left w:val="single" w:sz="4" w:space="0" w:color="auto"/>
              <w:bottom w:val="single" w:sz="4" w:space="0" w:color="auto"/>
              <w:right w:val="single" w:sz="4" w:space="0" w:color="auto"/>
            </w:tcBorders>
            <w:shd w:val="clear" w:color="auto" w:fill="auto"/>
            <w:noWrap/>
            <w:hideMark/>
          </w:tcPr>
          <w:p w:rsidR="00BA706E" w:rsidRPr="00BF2FFC" w:rsidRDefault="00BA706E" w:rsidP="00AA6838">
            <w:pPr>
              <w:spacing w:after="0" w:line="240" w:lineRule="auto"/>
              <w:rPr>
                <w:rFonts w:ascii="Calibri Light" w:eastAsia="Times New Roman" w:hAnsi="Calibri Light" w:cs="Arial"/>
                <w:sz w:val="20"/>
                <w:szCs w:val="20"/>
                <w:lang w:eastAsia="fr-FR"/>
              </w:rPr>
            </w:pPr>
            <w:r w:rsidRPr="00BF2FFC">
              <w:rPr>
                <w:rFonts w:ascii="Calibri Light" w:eastAsia="Times New Roman" w:hAnsi="Calibri Light" w:cs="Arial"/>
                <w:sz w:val="20"/>
                <w:szCs w:val="20"/>
                <w:lang w:eastAsia="fr-FR"/>
              </w:rPr>
              <w:t>4.1) Conditions d'accès</w:t>
            </w:r>
          </w:p>
        </w:tc>
        <w:tc>
          <w:tcPr>
            <w:tcW w:w="5200" w:type="dxa"/>
            <w:tcBorders>
              <w:top w:val="single" w:sz="4" w:space="0" w:color="auto"/>
              <w:left w:val="nil"/>
              <w:bottom w:val="single" w:sz="4" w:space="0" w:color="auto"/>
              <w:right w:val="single" w:sz="4" w:space="0" w:color="auto"/>
            </w:tcBorders>
            <w:shd w:val="clear" w:color="auto" w:fill="auto"/>
            <w:noWrap/>
            <w:hideMark/>
          </w:tcPr>
          <w:p w:rsidR="00BA706E" w:rsidRPr="00BF2FFC" w:rsidRDefault="00BA706E" w:rsidP="00AA6838">
            <w:pPr>
              <w:spacing w:after="0" w:line="240" w:lineRule="auto"/>
              <w:rPr>
                <w:rFonts w:ascii="Calibri Light" w:eastAsia="Times New Roman" w:hAnsi="Calibri Light" w:cs="Arial"/>
                <w:sz w:val="20"/>
                <w:szCs w:val="20"/>
                <w:lang w:eastAsia="fr-FR"/>
              </w:rPr>
            </w:pPr>
            <w:r w:rsidRPr="00BF2FFC">
              <w:rPr>
                <w:rFonts w:ascii="Calibri Light" w:eastAsia="Times New Roman" w:hAnsi="Calibri Light" w:cs="Arial"/>
                <w:sz w:val="20"/>
                <w:szCs w:val="20"/>
                <w:lang w:eastAsia="fr-FR"/>
              </w:rPr>
              <w:t> </w:t>
            </w:r>
          </w:p>
        </w:tc>
      </w:tr>
      <w:tr w:rsidR="00BA706E" w:rsidRPr="00394F91" w:rsidTr="00AA6838">
        <w:trPr>
          <w:trHeight w:val="256"/>
        </w:trPr>
        <w:tc>
          <w:tcPr>
            <w:tcW w:w="4666" w:type="dxa"/>
            <w:tcBorders>
              <w:top w:val="nil"/>
              <w:left w:val="single" w:sz="4" w:space="0" w:color="auto"/>
              <w:bottom w:val="single" w:sz="4" w:space="0" w:color="auto"/>
              <w:right w:val="single" w:sz="4" w:space="0" w:color="auto"/>
            </w:tcBorders>
            <w:shd w:val="clear" w:color="auto" w:fill="auto"/>
            <w:hideMark/>
          </w:tcPr>
          <w:p w:rsidR="00BA706E" w:rsidRPr="00BF2FFC" w:rsidRDefault="00BA706E" w:rsidP="00AA6838">
            <w:pPr>
              <w:spacing w:after="0" w:line="240" w:lineRule="auto"/>
              <w:rPr>
                <w:rFonts w:ascii="Calibri Light" w:eastAsia="Times New Roman" w:hAnsi="Calibri Light" w:cs="Arial"/>
                <w:sz w:val="20"/>
                <w:szCs w:val="20"/>
                <w:lang w:eastAsia="fr-FR"/>
              </w:rPr>
            </w:pPr>
            <w:r w:rsidRPr="00BF2FFC">
              <w:rPr>
                <w:rFonts w:ascii="Calibri Light" w:eastAsia="Times New Roman" w:hAnsi="Calibri Light" w:cs="Arial"/>
                <w:sz w:val="20"/>
                <w:szCs w:val="20"/>
                <w:lang w:eastAsia="fr-FR"/>
              </w:rPr>
              <w:t>4.2) Conditions de reproduction</w:t>
            </w:r>
          </w:p>
        </w:tc>
        <w:tc>
          <w:tcPr>
            <w:tcW w:w="5200" w:type="dxa"/>
            <w:tcBorders>
              <w:top w:val="nil"/>
              <w:left w:val="nil"/>
              <w:bottom w:val="single" w:sz="4" w:space="0" w:color="auto"/>
              <w:right w:val="single" w:sz="4" w:space="0" w:color="auto"/>
            </w:tcBorders>
            <w:shd w:val="clear" w:color="auto" w:fill="auto"/>
            <w:noWrap/>
            <w:hideMark/>
          </w:tcPr>
          <w:p w:rsidR="00BA706E" w:rsidRPr="00BF2FFC" w:rsidRDefault="00BA706E" w:rsidP="00AA6838">
            <w:pPr>
              <w:spacing w:after="0" w:line="240" w:lineRule="auto"/>
              <w:rPr>
                <w:rFonts w:ascii="Calibri Light" w:eastAsia="Times New Roman" w:hAnsi="Calibri Light" w:cs="Arial"/>
                <w:sz w:val="20"/>
                <w:szCs w:val="20"/>
                <w:lang w:eastAsia="fr-FR"/>
              </w:rPr>
            </w:pPr>
            <w:r w:rsidRPr="00BF2FFC">
              <w:rPr>
                <w:rFonts w:ascii="Calibri Light" w:eastAsia="Times New Roman" w:hAnsi="Calibri Light" w:cs="Arial"/>
                <w:sz w:val="20"/>
                <w:szCs w:val="20"/>
                <w:lang w:eastAsia="fr-FR"/>
              </w:rPr>
              <w:t> </w:t>
            </w:r>
          </w:p>
        </w:tc>
      </w:tr>
      <w:tr w:rsidR="00BA706E" w:rsidRPr="00394F91" w:rsidTr="00AA6838">
        <w:trPr>
          <w:trHeight w:val="256"/>
        </w:trPr>
        <w:tc>
          <w:tcPr>
            <w:tcW w:w="4666" w:type="dxa"/>
            <w:tcBorders>
              <w:top w:val="nil"/>
              <w:left w:val="single" w:sz="4" w:space="0" w:color="auto"/>
              <w:bottom w:val="single" w:sz="4" w:space="0" w:color="auto"/>
              <w:right w:val="single" w:sz="4" w:space="0" w:color="auto"/>
            </w:tcBorders>
            <w:shd w:val="clear" w:color="auto" w:fill="auto"/>
            <w:hideMark/>
          </w:tcPr>
          <w:p w:rsidR="00BA706E" w:rsidRPr="00BF2FFC" w:rsidRDefault="00BA706E" w:rsidP="00AA6838">
            <w:pPr>
              <w:spacing w:after="0" w:line="240" w:lineRule="auto"/>
              <w:rPr>
                <w:rFonts w:ascii="Calibri Light" w:eastAsia="Times New Roman" w:hAnsi="Calibri Light" w:cs="Arial"/>
                <w:sz w:val="20"/>
                <w:szCs w:val="20"/>
                <w:lang w:eastAsia="fr-FR"/>
              </w:rPr>
            </w:pPr>
            <w:r w:rsidRPr="00BF2FFC">
              <w:rPr>
                <w:rFonts w:ascii="Calibri Light" w:eastAsia="Times New Roman" w:hAnsi="Calibri Light" w:cs="Arial"/>
                <w:sz w:val="20"/>
                <w:szCs w:val="20"/>
                <w:lang w:eastAsia="fr-FR"/>
              </w:rPr>
              <w:t>4.3) Langue et écriture des documents</w:t>
            </w:r>
          </w:p>
        </w:tc>
        <w:tc>
          <w:tcPr>
            <w:tcW w:w="5200" w:type="dxa"/>
            <w:tcBorders>
              <w:top w:val="nil"/>
              <w:left w:val="nil"/>
              <w:bottom w:val="single" w:sz="4" w:space="0" w:color="auto"/>
              <w:right w:val="single" w:sz="4" w:space="0" w:color="auto"/>
            </w:tcBorders>
            <w:shd w:val="clear" w:color="auto" w:fill="auto"/>
            <w:noWrap/>
            <w:hideMark/>
          </w:tcPr>
          <w:p w:rsidR="00BA706E" w:rsidRPr="00BF2FFC" w:rsidRDefault="00BA706E" w:rsidP="00AA6838">
            <w:pPr>
              <w:spacing w:after="0" w:line="240" w:lineRule="auto"/>
              <w:rPr>
                <w:rFonts w:ascii="Calibri Light" w:eastAsia="Times New Roman" w:hAnsi="Calibri Light" w:cs="Arial"/>
                <w:sz w:val="20"/>
                <w:szCs w:val="20"/>
                <w:lang w:eastAsia="fr-FR"/>
              </w:rPr>
            </w:pPr>
            <w:r w:rsidRPr="00BF2FFC">
              <w:rPr>
                <w:rFonts w:ascii="Calibri Light" w:eastAsia="Times New Roman" w:hAnsi="Calibri Light" w:cs="Arial"/>
                <w:sz w:val="20"/>
                <w:szCs w:val="20"/>
                <w:lang w:eastAsia="fr-FR"/>
              </w:rPr>
              <w:t> </w:t>
            </w:r>
          </w:p>
        </w:tc>
      </w:tr>
      <w:tr w:rsidR="00BA706E" w:rsidRPr="00394F91" w:rsidTr="00AA6838">
        <w:trPr>
          <w:trHeight w:val="512"/>
        </w:trPr>
        <w:tc>
          <w:tcPr>
            <w:tcW w:w="4666" w:type="dxa"/>
            <w:tcBorders>
              <w:top w:val="nil"/>
              <w:left w:val="single" w:sz="4" w:space="0" w:color="auto"/>
              <w:bottom w:val="single" w:sz="4" w:space="0" w:color="auto"/>
              <w:right w:val="single" w:sz="4" w:space="0" w:color="auto"/>
            </w:tcBorders>
            <w:shd w:val="clear" w:color="auto" w:fill="auto"/>
            <w:hideMark/>
          </w:tcPr>
          <w:p w:rsidR="00BA706E" w:rsidRPr="00BF2FFC" w:rsidRDefault="00BA706E" w:rsidP="00AA6838">
            <w:pPr>
              <w:spacing w:after="0" w:line="240" w:lineRule="auto"/>
              <w:rPr>
                <w:rFonts w:ascii="Calibri Light" w:eastAsia="Times New Roman" w:hAnsi="Calibri Light" w:cs="Arial"/>
                <w:sz w:val="20"/>
                <w:szCs w:val="20"/>
                <w:lang w:eastAsia="fr-FR"/>
              </w:rPr>
            </w:pPr>
            <w:r w:rsidRPr="00BF2FFC">
              <w:rPr>
                <w:rFonts w:ascii="Calibri Light" w:eastAsia="Times New Roman" w:hAnsi="Calibri Light" w:cs="Arial"/>
                <w:sz w:val="20"/>
                <w:szCs w:val="20"/>
                <w:lang w:eastAsia="fr-FR"/>
              </w:rPr>
              <w:t>4.4) Caractéristiques matérielles et contraintes techniques</w:t>
            </w:r>
          </w:p>
        </w:tc>
        <w:tc>
          <w:tcPr>
            <w:tcW w:w="5200" w:type="dxa"/>
            <w:tcBorders>
              <w:top w:val="nil"/>
              <w:left w:val="nil"/>
              <w:bottom w:val="single" w:sz="4" w:space="0" w:color="auto"/>
              <w:right w:val="single" w:sz="4" w:space="0" w:color="auto"/>
            </w:tcBorders>
            <w:shd w:val="clear" w:color="auto" w:fill="auto"/>
            <w:noWrap/>
            <w:hideMark/>
          </w:tcPr>
          <w:p w:rsidR="00BA706E" w:rsidRPr="00BF2FFC" w:rsidRDefault="00BA706E" w:rsidP="00AA6838">
            <w:pPr>
              <w:spacing w:after="0" w:line="240" w:lineRule="auto"/>
              <w:rPr>
                <w:rFonts w:ascii="Calibri Light" w:eastAsia="Times New Roman" w:hAnsi="Calibri Light" w:cs="Arial"/>
                <w:sz w:val="20"/>
                <w:szCs w:val="20"/>
                <w:lang w:eastAsia="fr-FR"/>
              </w:rPr>
            </w:pPr>
            <w:r w:rsidRPr="00BF2FFC">
              <w:rPr>
                <w:rFonts w:ascii="Calibri Light" w:eastAsia="Times New Roman" w:hAnsi="Calibri Light" w:cs="Arial"/>
                <w:sz w:val="20"/>
                <w:szCs w:val="20"/>
                <w:lang w:eastAsia="fr-FR"/>
              </w:rPr>
              <w:t> </w:t>
            </w:r>
          </w:p>
        </w:tc>
      </w:tr>
      <w:tr w:rsidR="00BA706E" w:rsidRPr="00394F91" w:rsidTr="00AA6838">
        <w:trPr>
          <w:trHeight w:val="271"/>
        </w:trPr>
        <w:tc>
          <w:tcPr>
            <w:tcW w:w="4666" w:type="dxa"/>
            <w:tcBorders>
              <w:top w:val="nil"/>
              <w:left w:val="single" w:sz="4" w:space="0" w:color="auto"/>
              <w:bottom w:val="single" w:sz="4" w:space="0" w:color="auto"/>
              <w:right w:val="single" w:sz="4" w:space="0" w:color="auto"/>
            </w:tcBorders>
            <w:shd w:val="clear" w:color="auto" w:fill="auto"/>
            <w:hideMark/>
          </w:tcPr>
          <w:p w:rsidR="00BA706E" w:rsidRPr="00BF2FFC" w:rsidRDefault="00BA706E" w:rsidP="00AA6838">
            <w:pPr>
              <w:spacing w:after="0" w:line="240" w:lineRule="auto"/>
              <w:rPr>
                <w:rFonts w:ascii="Calibri Light" w:eastAsia="Times New Roman" w:hAnsi="Calibri Light" w:cs="Arial"/>
                <w:sz w:val="20"/>
                <w:szCs w:val="20"/>
                <w:lang w:eastAsia="fr-FR"/>
              </w:rPr>
            </w:pPr>
            <w:r w:rsidRPr="00BF2FFC">
              <w:rPr>
                <w:rFonts w:ascii="Calibri Light" w:eastAsia="Times New Roman" w:hAnsi="Calibri Light" w:cs="Arial"/>
                <w:sz w:val="20"/>
                <w:szCs w:val="20"/>
                <w:lang w:eastAsia="fr-FR"/>
              </w:rPr>
              <w:t>4.5) Instruments de recherche</w:t>
            </w:r>
          </w:p>
        </w:tc>
        <w:tc>
          <w:tcPr>
            <w:tcW w:w="5200" w:type="dxa"/>
            <w:tcBorders>
              <w:top w:val="nil"/>
              <w:left w:val="nil"/>
              <w:bottom w:val="single" w:sz="4" w:space="0" w:color="auto"/>
              <w:right w:val="single" w:sz="4" w:space="0" w:color="auto"/>
            </w:tcBorders>
            <w:shd w:val="clear" w:color="auto" w:fill="auto"/>
            <w:noWrap/>
            <w:hideMark/>
          </w:tcPr>
          <w:p w:rsidR="00BA706E" w:rsidRPr="00BF2FFC" w:rsidRDefault="00BA706E" w:rsidP="00AA6838">
            <w:pPr>
              <w:spacing w:after="0" w:line="240" w:lineRule="auto"/>
              <w:rPr>
                <w:rFonts w:ascii="Calibri Light" w:eastAsia="Times New Roman" w:hAnsi="Calibri Light" w:cs="Arial"/>
                <w:sz w:val="20"/>
                <w:szCs w:val="20"/>
                <w:lang w:eastAsia="fr-FR"/>
              </w:rPr>
            </w:pPr>
            <w:r w:rsidRPr="00BF2FFC">
              <w:rPr>
                <w:rFonts w:ascii="Calibri Light" w:eastAsia="Times New Roman" w:hAnsi="Calibri Light" w:cs="Arial"/>
                <w:sz w:val="20"/>
                <w:szCs w:val="20"/>
                <w:lang w:eastAsia="fr-FR"/>
              </w:rPr>
              <w:t> </w:t>
            </w:r>
          </w:p>
        </w:tc>
      </w:tr>
      <w:tr w:rsidR="00BA706E" w:rsidRPr="00394F91" w:rsidTr="00AA6838">
        <w:trPr>
          <w:trHeight w:val="271"/>
        </w:trPr>
        <w:tc>
          <w:tcPr>
            <w:tcW w:w="9866" w:type="dxa"/>
            <w:gridSpan w:val="2"/>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BA706E" w:rsidRPr="00BF2FFC" w:rsidRDefault="00BA706E" w:rsidP="00AA6838">
            <w:pPr>
              <w:spacing w:after="0" w:line="240" w:lineRule="auto"/>
              <w:rPr>
                <w:rFonts w:ascii="Calibri Light" w:eastAsia="Times New Roman" w:hAnsi="Calibri Light" w:cs="Arial"/>
                <w:b/>
                <w:bCs/>
                <w:color w:val="0000FF"/>
                <w:sz w:val="20"/>
                <w:szCs w:val="20"/>
                <w:lang w:eastAsia="fr-FR"/>
              </w:rPr>
            </w:pPr>
            <w:r w:rsidRPr="00BF2FFC">
              <w:rPr>
                <w:rFonts w:ascii="Calibri Light" w:eastAsia="Times New Roman" w:hAnsi="Calibri Light" w:cs="Arial"/>
                <w:b/>
                <w:bCs/>
                <w:color w:val="0000FF"/>
                <w:sz w:val="20"/>
                <w:szCs w:val="20"/>
                <w:lang w:eastAsia="fr-FR"/>
              </w:rPr>
              <w:t>5) ZONE DES SOURCES COMPLÉMENTAIRES</w:t>
            </w:r>
          </w:p>
        </w:tc>
      </w:tr>
      <w:tr w:rsidR="00BA706E" w:rsidRPr="00394F91" w:rsidTr="00AA6838">
        <w:trPr>
          <w:trHeight w:val="512"/>
        </w:trPr>
        <w:tc>
          <w:tcPr>
            <w:tcW w:w="4666" w:type="dxa"/>
            <w:tcBorders>
              <w:top w:val="single" w:sz="4" w:space="0" w:color="auto"/>
              <w:left w:val="single" w:sz="4" w:space="0" w:color="auto"/>
              <w:bottom w:val="single" w:sz="4" w:space="0" w:color="auto"/>
              <w:right w:val="single" w:sz="4" w:space="0" w:color="auto"/>
            </w:tcBorders>
            <w:shd w:val="clear" w:color="auto" w:fill="auto"/>
            <w:hideMark/>
          </w:tcPr>
          <w:p w:rsidR="00BA706E" w:rsidRPr="00BF2FFC" w:rsidRDefault="00BA706E" w:rsidP="00AA6838">
            <w:pPr>
              <w:spacing w:after="0" w:line="240" w:lineRule="auto"/>
              <w:rPr>
                <w:rFonts w:ascii="Calibri Light" w:eastAsia="Times New Roman" w:hAnsi="Calibri Light" w:cs="Arial"/>
                <w:sz w:val="20"/>
                <w:szCs w:val="20"/>
                <w:lang w:eastAsia="fr-FR"/>
              </w:rPr>
            </w:pPr>
            <w:r w:rsidRPr="00BF2FFC">
              <w:rPr>
                <w:rFonts w:ascii="Calibri Light" w:eastAsia="Times New Roman" w:hAnsi="Calibri Light" w:cs="Arial"/>
                <w:sz w:val="20"/>
                <w:szCs w:val="20"/>
                <w:lang w:eastAsia="fr-FR"/>
              </w:rPr>
              <w:t>5.1) Existence et lieu de conservation des originaux</w:t>
            </w:r>
          </w:p>
        </w:tc>
        <w:tc>
          <w:tcPr>
            <w:tcW w:w="5200" w:type="dxa"/>
            <w:tcBorders>
              <w:top w:val="single" w:sz="4" w:space="0" w:color="auto"/>
              <w:left w:val="nil"/>
              <w:bottom w:val="single" w:sz="4" w:space="0" w:color="auto"/>
              <w:right w:val="single" w:sz="4" w:space="0" w:color="auto"/>
            </w:tcBorders>
            <w:shd w:val="clear" w:color="auto" w:fill="auto"/>
            <w:noWrap/>
            <w:hideMark/>
          </w:tcPr>
          <w:p w:rsidR="00BA706E" w:rsidRPr="00BF2FFC" w:rsidRDefault="00BA706E" w:rsidP="00AA6838">
            <w:pPr>
              <w:spacing w:after="0" w:line="240" w:lineRule="auto"/>
              <w:rPr>
                <w:rFonts w:ascii="Calibri Light" w:eastAsia="Times New Roman" w:hAnsi="Calibri Light" w:cs="Arial"/>
                <w:sz w:val="20"/>
                <w:szCs w:val="20"/>
                <w:lang w:eastAsia="fr-FR"/>
              </w:rPr>
            </w:pPr>
            <w:r w:rsidRPr="00BF2FFC">
              <w:rPr>
                <w:rFonts w:ascii="Calibri Light" w:eastAsia="Times New Roman" w:hAnsi="Calibri Light" w:cs="Arial"/>
                <w:sz w:val="20"/>
                <w:szCs w:val="20"/>
                <w:lang w:eastAsia="fr-FR"/>
              </w:rPr>
              <w:t> </w:t>
            </w:r>
          </w:p>
        </w:tc>
      </w:tr>
      <w:tr w:rsidR="00BA706E" w:rsidRPr="00394F91" w:rsidTr="00AA6838">
        <w:trPr>
          <w:trHeight w:val="512"/>
        </w:trPr>
        <w:tc>
          <w:tcPr>
            <w:tcW w:w="4666" w:type="dxa"/>
            <w:tcBorders>
              <w:top w:val="nil"/>
              <w:left w:val="single" w:sz="4" w:space="0" w:color="auto"/>
              <w:bottom w:val="single" w:sz="4" w:space="0" w:color="auto"/>
              <w:right w:val="single" w:sz="4" w:space="0" w:color="auto"/>
            </w:tcBorders>
            <w:shd w:val="clear" w:color="auto" w:fill="auto"/>
            <w:hideMark/>
          </w:tcPr>
          <w:p w:rsidR="00BA706E" w:rsidRPr="00BF2FFC" w:rsidRDefault="00BA706E" w:rsidP="00AA6838">
            <w:pPr>
              <w:spacing w:after="0" w:line="240" w:lineRule="auto"/>
              <w:rPr>
                <w:rFonts w:ascii="Calibri Light" w:eastAsia="Times New Roman" w:hAnsi="Calibri Light" w:cs="Arial"/>
                <w:sz w:val="20"/>
                <w:szCs w:val="20"/>
                <w:lang w:eastAsia="fr-FR"/>
              </w:rPr>
            </w:pPr>
            <w:r w:rsidRPr="00BF2FFC">
              <w:rPr>
                <w:rFonts w:ascii="Calibri Light" w:eastAsia="Times New Roman" w:hAnsi="Calibri Light" w:cs="Arial"/>
                <w:sz w:val="20"/>
                <w:szCs w:val="20"/>
                <w:lang w:eastAsia="fr-FR"/>
              </w:rPr>
              <w:t>5.2) Existence et lieu de conservation de copies</w:t>
            </w:r>
          </w:p>
        </w:tc>
        <w:tc>
          <w:tcPr>
            <w:tcW w:w="5200" w:type="dxa"/>
            <w:tcBorders>
              <w:top w:val="nil"/>
              <w:left w:val="nil"/>
              <w:bottom w:val="single" w:sz="4" w:space="0" w:color="auto"/>
              <w:right w:val="single" w:sz="4" w:space="0" w:color="auto"/>
            </w:tcBorders>
            <w:shd w:val="clear" w:color="auto" w:fill="auto"/>
            <w:noWrap/>
            <w:hideMark/>
          </w:tcPr>
          <w:p w:rsidR="00BA706E" w:rsidRPr="00BF2FFC" w:rsidRDefault="00BA706E" w:rsidP="00AA6838">
            <w:pPr>
              <w:spacing w:after="0" w:line="240" w:lineRule="auto"/>
              <w:rPr>
                <w:rFonts w:ascii="Calibri Light" w:eastAsia="Times New Roman" w:hAnsi="Calibri Light" w:cs="Arial"/>
                <w:sz w:val="20"/>
                <w:szCs w:val="20"/>
                <w:lang w:eastAsia="fr-FR"/>
              </w:rPr>
            </w:pPr>
            <w:r w:rsidRPr="00BF2FFC">
              <w:rPr>
                <w:rFonts w:ascii="Calibri Light" w:eastAsia="Times New Roman" w:hAnsi="Calibri Light" w:cs="Arial"/>
                <w:sz w:val="20"/>
                <w:szCs w:val="20"/>
                <w:lang w:eastAsia="fr-FR"/>
              </w:rPr>
              <w:t> </w:t>
            </w:r>
          </w:p>
        </w:tc>
      </w:tr>
      <w:tr w:rsidR="00BA706E" w:rsidRPr="00394F91" w:rsidTr="00AA6838">
        <w:trPr>
          <w:trHeight w:val="256"/>
        </w:trPr>
        <w:tc>
          <w:tcPr>
            <w:tcW w:w="4666" w:type="dxa"/>
            <w:tcBorders>
              <w:top w:val="nil"/>
              <w:left w:val="single" w:sz="4" w:space="0" w:color="auto"/>
              <w:bottom w:val="single" w:sz="4" w:space="0" w:color="auto"/>
              <w:right w:val="single" w:sz="4" w:space="0" w:color="auto"/>
            </w:tcBorders>
            <w:shd w:val="clear" w:color="auto" w:fill="auto"/>
            <w:hideMark/>
          </w:tcPr>
          <w:p w:rsidR="00BA706E" w:rsidRPr="00BF2FFC" w:rsidRDefault="00BA706E" w:rsidP="00AA6838">
            <w:pPr>
              <w:spacing w:after="0" w:line="240" w:lineRule="auto"/>
              <w:rPr>
                <w:rFonts w:ascii="Calibri Light" w:eastAsia="Times New Roman" w:hAnsi="Calibri Light" w:cs="Arial"/>
                <w:sz w:val="20"/>
                <w:szCs w:val="20"/>
                <w:lang w:eastAsia="fr-FR"/>
              </w:rPr>
            </w:pPr>
            <w:r w:rsidRPr="00BF2FFC">
              <w:rPr>
                <w:rFonts w:ascii="Calibri Light" w:eastAsia="Times New Roman" w:hAnsi="Calibri Light" w:cs="Arial"/>
                <w:sz w:val="20"/>
                <w:szCs w:val="20"/>
                <w:lang w:eastAsia="fr-FR"/>
              </w:rPr>
              <w:t>5.3) Sources complémentaires</w:t>
            </w:r>
          </w:p>
        </w:tc>
        <w:tc>
          <w:tcPr>
            <w:tcW w:w="5200" w:type="dxa"/>
            <w:tcBorders>
              <w:top w:val="nil"/>
              <w:left w:val="nil"/>
              <w:bottom w:val="single" w:sz="4" w:space="0" w:color="auto"/>
              <w:right w:val="single" w:sz="4" w:space="0" w:color="auto"/>
            </w:tcBorders>
            <w:shd w:val="clear" w:color="auto" w:fill="auto"/>
            <w:noWrap/>
            <w:hideMark/>
          </w:tcPr>
          <w:p w:rsidR="00BA706E" w:rsidRPr="00BF2FFC" w:rsidRDefault="00BA706E" w:rsidP="00AA6838">
            <w:pPr>
              <w:spacing w:after="0" w:line="240" w:lineRule="auto"/>
              <w:rPr>
                <w:rFonts w:ascii="Calibri Light" w:eastAsia="Times New Roman" w:hAnsi="Calibri Light" w:cs="Arial"/>
                <w:sz w:val="20"/>
                <w:szCs w:val="20"/>
                <w:lang w:eastAsia="fr-FR"/>
              </w:rPr>
            </w:pPr>
            <w:r w:rsidRPr="00BF2FFC">
              <w:rPr>
                <w:rFonts w:ascii="Calibri Light" w:eastAsia="Times New Roman" w:hAnsi="Calibri Light" w:cs="Arial"/>
                <w:sz w:val="20"/>
                <w:szCs w:val="20"/>
                <w:lang w:eastAsia="fr-FR"/>
              </w:rPr>
              <w:t> </w:t>
            </w:r>
          </w:p>
        </w:tc>
      </w:tr>
      <w:tr w:rsidR="00BA706E" w:rsidRPr="00394F91" w:rsidTr="00AA6838">
        <w:trPr>
          <w:trHeight w:val="271"/>
        </w:trPr>
        <w:tc>
          <w:tcPr>
            <w:tcW w:w="4666" w:type="dxa"/>
            <w:tcBorders>
              <w:top w:val="nil"/>
              <w:left w:val="single" w:sz="4" w:space="0" w:color="auto"/>
              <w:bottom w:val="single" w:sz="4" w:space="0" w:color="auto"/>
              <w:right w:val="single" w:sz="4" w:space="0" w:color="auto"/>
            </w:tcBorders>
            <w:shd w:val="clear" w:color="auto" w:fill="auto"/>
            <w:noWrap/>
            <w:hideMark/>
          </w:tcPr>
          <w:p w:rsidR="00BA706E" w:rsidRPr="00BF2FFC" w:rsidRDefault="00BA706E" w:rsidP="00AA6838">
            <w:pPr>
              <w:spacing w:after="0" w:line="240" w:lineRule="auto"/>
              <w:rPr>
                <w:rFonts w:ascii="Calibri Light" w:eastAsia="Times New Roman" w:hAnsi="Calibri Light" w:cs="Arial"/>
                <w:sz w:val="20"/>
                <w:szCs w:val="20"/>
                <w:lang w:eastAsia="fr-FR"/>
              </w:rPr>
            </w:pPr>
            <w:r w:rsidRPr="00BF2FFC">
              <w:rPr>
                <w:rFonts w:ascii="Calibri Light" w:eastAsia="Times New Roman" w:hAnsi="Calibri Light" w:cs="Arial"/>
                <w:sz w:val="20"/>
                <w:szCs w:val="20"/>
                <w:lang w:eastAsia="fr-FR"/>
              </w:rPr>
              <w:t>5.4) Bibliographie</w:t>
            </w:r>
          </w:p>
        </w:tc>
        <w:tc>
          <w:tcPr>
            <w:tcW w:w="5200" w:type="dxa"/>
            <w:tcBorders>
              <w:top w:val="nil"/>
              <w:left w:val="nil"/>
              <w:bottom w:val="single" w:sz="4" w:space="0" w:color="auto"/>
              <w:right w:val="single" w:sz="4" w:space="0" w:color="auto"/>
            </w:tcBorders>
            <w:shd w:val="clear" w:color="auto" w:fill="auto"/>
            <w:noWrap/>
            <w:hideMark/>
          </w:tcPr>
          <w:p w:rsidR="00BA706E" w:rsidRPr="00BF2FFC" w:rsidRDefault="00BA706E" w:rsidP="00AA6838">
            <w:pPr>
              <w:spacing w:after="0" w:line="240" w:lineRule="auto"/>
              <w:rPr>
                <w:rFonts w:ascii="Calibri Light" w:eastAsia="Times New Roman" w:hAnsi="Calibri Light" w:cs="Arial"/>
                <w:sz w:val="20"/>
                <w:szCs w:val="20"/>
                <w:lang w:eastAsia="fr-FR"/>
              </w:rPr>
            </w:pPr>
            <w:r w:rsidRPr="00BF2FFC">
              <w:rPr>
                <w:rFonts w:ascii="Calibri Light" w:eastAsia="Times New Roman" w:hAnsi="Calibri Light" w:cs="Arial"/>
                <w:sz w:val="20"/>
                <w:szCs w:val="20"/>
                <w:lang w:eastAsia="fr-FR"/>
              </w:rPr>
              <w:t> </w:t>
            </w:r>
          </w:p>
        </w:tc>
      </w:tr>
      <w:tr w:rsidR="00BA706E" w:rsidRPr="00394F91" w:rsidTr="00AA6838">
        <w:trPr>
          <w:trHeight w:val="271"/>
        </w:trPr>
        <w:tc>
          <w:tcPr>
            <w:tcW w:w="4666" w:type="dxa"/>
            <w:tcBorders>
              <w:top w:val="single" w:sz="8" w:space="0" w:color="auto"/>
              <w:left w:val="single" w:sz="8" w:space="0" w:color="auto"/>
              <w:bottom w:val="single" w:sz="8" w:space="0" w:color="auto"/>
              <w:right w:val="nil"/>
            </w:tcBorders>
            <w:shd w:val="clear" w:color="auto" w:fill="auto"/>
            <w:noWrap/>
            <w:vAlign w:val="center"/>
            <w:hideMark/>
          </w:tcPr>
          <w:p w:rsidR="00BA706E" w:rsidRPr="00BF2FFC" w:rsidRDefault="00BA706E" w:rsidP="00AA6838">
            <w:pPr>
              <w:spacing w:after="0" w:line="240" w:lineRule="auto"/>
              <w:rPr>
                <w:rFonts w:ascii="Calibri Light" w:eastAsia="Times New Roman" w:hAnsi="Calibri Light" w:cs="Arial"/>
                <w:b/>
                <w:bCs/>
                <w:color w:val="0000FF"/>
                <w:sz w:val="20"/>
                <w:szCs w:val="20"/>
                <w:lang w:eastAsia="fr-FR"/>
              </w:rPr>
            </w:pPr>
            <w:r w:rsidRPr="00BF2FFC">
              <w:rPr>
                <w:rFonts w:ascii="Calibri Light" w:eastAsia="Times New Roman" w:hAnsi="Calibri Light" w:cs="Arial"/>
                <w:b/>
                <w:bCs/>
                <w:color w:val="0000FF"/>
                <w:sz w:val="20"/>
                <w:szCs w:val="20"/>
                <w:lang w:eastAsia="fr-FR"/>
              </w:rPr>
              <w:t>6) ZONE DES NOTES</w:t>
            </w:r>
          </w:p>
        </w:tc>
        <w:tc>
          <w:tcPr>
            <w:tcW w:w="5200" w:type="dxa"/>
            <w:tcBorders>
              <w:top w:val="single" w:sz="8" w:space="0" w:color="auto"/>
              <w:left w:val="nil"/>
              <w:bottom w:val="single" w:sz="8" w:space="0" w:color="auto"/>
              <w:right w:val="single" w:sz="8" w:space="0" w:color="auto"/>
            </w:tcBorders>
            <w:shd w:val="clear" w:color="auto" w:fill="auto"/>
            <w:noWrap/>
            <w:vAlign w:val="center"/>
            <w:hideMark/>
          </w:tcPr>
          <w:p w:rsidR="00BA706E" w:rsidRPr="00BF2FFC" w:rsidRDefault="00BA706E" w:rsidP="00AA6838">
            <w:pPr>
              <w:spacing w:after="0" w:line="240" w:lineRule="auto"/>
              <w:rPr>
                <w:rFonts w:ascii="Calibri Light" w:eastAsia="Times New Roman" w:hAnsi="Calibri Light" w:cs="Arial"/>
                <w:sz w:val="20"/>
                <w:szCs w:val="20"/>
                <w:lang w:eastAsia="fr-FR"/>
              </w:rPr>
            </w:pPr>
            <w:r w:rsidRPr="00BF2FFC">
              <w:rPr>
                <w:rFonts w:ascii="Calibri Light" w:eastAsia="Times New Roman" w:hAnsi="Calibri Light" w:cs="Arial"/>
                <w:sz w:val="20"/>
                <w:szCs w:val="20"/>
                <w:lang w:eastAsia="fr-FR"/>
              </w:rPr>
              <w:t> </w:t>
            </w:r>
          </w:p>
        </w:tc>
      </w:tr>
      <w:tr w:rsidR="00BA706E" w:rsidRPr="00394F91" w:rsidTr="00AA6838">
        <w:trPr>
          <w:trHeight w:val="271"/>
        </w:trPr>
        <w:tc>
          <w:tcPr>
            <w:tcW w:w="4666" w:type="dxa"/>
            <w:tcBorders>
              <w:top w:val="single" w:sz="4" w:space="0" w:color="auto"/>
              <w:left w:val="single" w:sz="4" w:space="0" w:color="auto"/>
              <w:bottom w:val="single" w:sz="4" w:space="0" w:color="auto"/>
              <w:right w:val="single" w:sz="4" w:space="0" w:color="auto"/>
            </w:tcBorders>
            <w:shd w:val="clear" w:color="auto" w:fill="auto"/>
            <w:noWrap/>
            <w:hideMark/>
          </w:tcPr>
          <w:p w:rsidR="00BA706E" w:rsidRPr="00BF2FFC" w:rsidRDefault="00BA706E" w:rsidP="00AA6838">
            <w:pPr>
              <w:spacing w:after="0" w:line="240" w:lineRule="auto"/>
              <w:rPr>
                <w:rFonts w:ascii="Calibri Light" w:eastAsia="Times New Roman" w:hAnsi="Calibri Light" w:cs="Arial"/>
                <w:sz w:val="20"/>
                <w:szCs w:val="20"/>
                <w:lang w:eastAsia="fr-FR"/>
              </w:rPr>
            </w:pPr>
            <w:r w:rsidRPr="00BF2FFC">
              <w:rPr>
                <w:rFonts w:ascii="Calibri Light" w:eastAsia="Times New Roman" w:hAnsi="Calibri Light" w:cs="Arial"/>
                <w:sz w:val="20"/>
                <w:szCs w:val="20"/>
                <w:lang w:eastAsia="fr-FR"/>
              </w:rPr>
              <w:t>6.1) Notes</w:t>
            </w:r>
          </w:p>
        </w:tc>
        <w:tc>
          <w:tcPr>
            <w:tcW w:w="5200" w:type="dxa"/>
            <w:tcBorders>
              <w:top w:val="single" w:sz="4" w:space="0" w:color="auto"/>
              <w:left w:val="nil"/>
              <w:bottom w:val="single" w:sz="4" w:space="0" w:color="auto"/>
              <w:right w:val="single" w:sz="4" w:space="0" w:color="auto"/>
            </w:tcBorders>
            <w:shd w:val="clear" w:color="auto" w:fill="auto"/>
            <w:noWrap/>
            <w:hideMark/>
          </w:tcPr>
          <w:p w:rsidR="00BA706E" w:rsidRPr="00BF2FFC" w:rsidRDefault="00BA706E" w:rsidP="00AA6838">
            <w:pPr>
              <w:spacing w:after="0" w:line="240" w:lineRule="auto"/>
              <w:rPr>
                <w:rFonts w:ascii="Calibri Light" w:eastAsia="Times New Roman" w:hAnsi="Calibri Light" w:cs="Arial"/>
                <w:sz w:val="20"/>
                <w:szCs w:val="20"/>
                <w:lang w:eastAsia="fr-FR"/>
              </w:rPr>
            </w:pPr>
            <w:r w:rsidRPr="00BF2FFC">
              <w:rPr>
                <w:rFonts w:ascii="Calibri Light" w:eastAsia="Times New Roman" w:hAnsi="Calibri Light" w:cs="Arial"/>
                <w:sz w:val="20"/>
                <w:szCs w:val="20"/>
                <w:lang w:eastAsia="fr-FR"/>
              </w:rPr>
              <w:t> </w:t>
            </w:r>
          </w:p>
        </w:tc>
      </w:tr>
      <w:tr w:rsidR="00BA706E" w:rsidRPr="00394F91" w:rsidTr="00AA6838">
        <w:trPr>
          <w:trHeight w:val="271"/>
        </w:trPr>
        <w:tc>
          <w:tcPr>
            <w:tcW w:w="9866" w:type="dxa"/>
            <w:gridSpan w:val="2"/>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BA706E" w:rsidRPr="00BF2FFC" w:rsidRDefault="00BA706E" w:rsidP="00AA6838">
            <w:pPr>
              <w:spacing w:after="0" w:line="240" w:lineRule="auto"/>
              <w:rPr>
                <w:rFonts w:ascii="Calibri Light" w:eastAsia="Times New Roman" w:hAnsi="Calibri Light" w:cs="Arial"/>
                <w:b/>
                <w:bCs/>
                <w:color w:val="0000FF"/>
                <w:sz w:val="20"/>
                <w:szCs w:val="20"/>
                <w:lang w:eastAsia="fr-FR"/>
              </w:rPr>
            </w:pPr>
            <w:r w:rsidRPr="00BF2FFC">
              <w:rPr>
                <w:rFonts w:ascii="Calibri Light" w:eastAsia="Times New Roman" w:hAnsi="Calibri Light" w:cs="Arial"/>
                <w:b/>
                <w:bCs/>
                <w:color w:val="0000FF"/>
                <w:sz w:val="20"/>
                <w:szCs w:val="20"/>
                <w:lang w:eastAsia="fr-FR"/>
              </w:rPr>
              <w:t>7) ZONE DE CONTRÔLE DE LA DESCRIPTION</w:t>
            </w:r>
          </w:p>
        </w:tc>
      </w:tr>
      <w:tr w:rsidR="00BA706E" w:rsidRPr="00394F91" w:rsidTr="00AA6838">
        <w:trPr>
          <w:trHeight w:val="256"/>
        </w:trPr>
        <w:tc>
          <w:tcPr>
            <w:tcW w:w="4666" w:type="dxa"/>
            <w:tcBorders>
              <w:top w:val="single" w:sz="4" w:space="0" w:color="auto"/>
              <w:left w:val="single" w:sz="4" w:space="0" w:color="auto"/>
              <w:bottom w:val="single" w:sz="4" w:space="0" w:color="auto"/>
              <w:right w:val="single" w:sz="4" w:space="0" w:color="auto"/>
            </w:tcBorders>
            <w:shd w:val="clear" w:color="auto" w:fill="auto"/>
            <w:noWrap/>
            <w:hideMark/>
          </w:tcPr>
          <w:p w:rsidR="00BA706E" w:rsidRPr="00BF2FFC" w:rsidRDefault="00BA706E" w:rsidP="00AA6838">
            <w:pPr>
              <w:spacing w:after="0" w:line="240" w:lineRule="auto"/>
              <w:rPr>
                <w:rFonts w:ascii="Calibri Light" w:eastAsia="Times New Roman" w:hAnsi="Calibri Light" w:cs="Arial"/>
                <w:sz w:val="20"/>
                <w:szCs w:val="20"/>
                <w:lang w:eastAsia="fr-FR"/>
              </w:rPr>
            </w:pPr>
            <w:r w:rsidRPr="00BF2FFC">
              <w:rPr>
                <w:rFonts w:ascii="Calibri Light" w:eastAsia="Times New Roman" w:hAnsi="Calibri Light" w:cs="Arial"/>
                <w:sz w:val="20"/>
                <w:szCs w:val="20"/>
                <w:lang w:eastAsia="fr-FR"/>
              </w:rPr>
              <w:t>7.1) Notes de l'archiviste</w:t>
            </w:r>
          </w:p>
        </w:tc>
        <w:tc>
          <w:tcPr>
            <w:tcW w:w="5200" w:type="dxa"/>
            <w:tcBorders>
              <w:top w:val="single" w:sz="4" w:space="0" w:color="auto"/>
              <w:left w:val="nil"/>
              <w:bottom w:val="single" w:sz="4" w:space="0" w:color="auto"/>
              <w:right w:val="single" w:sz="4" w:space="0" w:color="auto"/>
            </w:tcBorders>
            <w:shd w:val="clear" w:color="auto" w:fill="auto"/>
            <w:noWrap/>
            <w:hideMark/>
          </w:tcPr>
          <w:p w:rsidR="00BA706E" w:rsidRPr="00BF2FFC" w:rsidRDefault="00BA706E" w:rsidP="00AA6838">
            <w:pPr>
              <w:spacing w:after="0" w:line="240" w:lineRule="auto"/>
              <w:rPr>
                <w:rFonts w:ascii="Calibri Light" w:eastAsia="Times New Roman" w:hAnsi="Calibri Light" w:cs="Arial"/>
                <w:sz w:val="20"/>
                <w:szCs w:val="20"/>
                <w:lang w:eastAsia="fr-FR"/>
              </w:rPr>
            </w:pPr>
            <w:r w:rsidRPr="00BF2FFC">
              <w:rPr>
                <w:rFonts w:ascii="Calibri Light" w:eastAsia="Times New Roman" w:hAnsi="Calibri Light" w:cs="Arial"/>
                <w:sz w:val="20"/>
                <w:szCs w:val="20"/>
                <w:lang w:eastAsia="fr-FR"/>
              </w:rPr>
              <w:t> </w:t>
            </w:r>
          </w:p>
        </w:tc>
      </w:tr>
      <w:tr w:rsidR="00BA706E" w:rsidRPr="00394F91" w:rsidTr="00AA6838">
        <w:trPr>
          <w:trHeight w:val="256"/>
        </w:trPr>
        <w:tc>
          <w:tcPr>
            <w:tcW w:w="4666" w:type="dxa"/>
            <w:tcBorders>
              <w:top w:val="nil"/>
              <w:left w:val="single" w:sz="4" w:space="0" w:color="auto"/>
              <w:bottom w:val="single" w:sz="4" w:space="0" w:color="auto"/>
              <w:right w:val="single" w:sz="4" w:space="0" w:color="auto"/>
            </w:tcBorders>
            <w:shd w:val="clear" w:color="auto" w:fill="auto"/>
            <w:hideMark/>
          </w:tcPr>
          <w:p w:rsidR="00BA706E" w:rsidRPr="00BF2FFC" w:rsidRDefault="00BA706E" w:rsidP="00AA6838">
            <w:pPr>
              <w:spacing w:after="0" w:line="240" w:lineRule="auto"/>
              <w:rPr>
                <w:rFonts w:ascii="Calibri Light" w:eastAsia="Times New Roman" w:hAnsi="Calibri Light" w:cs="Arial"/>
                <w:sz w:val="20"/>
                <w:szCs w:val="20"/>
                <w:lang w:eastAsia="fr-FR"/>
              </w:rPr>
            </w:pPr>
            <w:r w:rsidRPr="00BF2FFC">
              <w:rPr>
                <w:rFonts w:ascii="Calibri Light" w:eastAsia="Times New Roman" w:hAnsi="Calibri Light" w:cs="Arial"/>
                <w:sz w:val="20"/>
                <w:szCs w:val="20"/>
                <w:lang w:eastAsia="fr-FR"/>
              </w:rPr>
              <w:t>7.2) Règles ou conventions</w:t>
            </w:r>
          </w:p>
        </w:tc>
        <w:tc>
          <w:tcPr>
            <w:tcW w:w="5200" w:type="dxa"/>
            <w:tcBorders>
              <w:top w:val="nil"/>
              <w:left w:val="nil"/>
              <w:bottom w:val="single" w:sz="4" w:space="0" w:color="auto"/>
              <w:right w:val="single" w:sz="4" w:space="0" w:color="auto"/>
            </w:tcBorders>
            <w:shd w:val="clear" w:color="auto" w:fill="auto"/>
            <w:noWrap/>
            <w:hideMark/>
          </w:tcPr>
          <w:p w:rsidR="00BA706E" w:rsidRPr="00BF2FFC" w:rsidRDefault="00BA706E" w:rsidP="00AA6838">
            <w:pPr>
              <w:spacing w:after="0" w:line="240" w:lineRule="auto"/>
              <w:rPr>
                <w:rFonts w:ascii="Calibri Light" w:eastAsia="Times New Roman" w:hAnsi="Calibri Light" w:cs="Arial"/>
                <w:sz w:val="20"/>
                <w:szCs w:val="20"/>
                <w:lang w:eastAsia="fr-FR"/>
              </w:rPr>
            </w:pPr>
            <w:r w:rsidRPr="00BF2FFC">
              <w:rPr>
                <w:rFonts w:ascii="Calibri Light" w:eastAsia="Times New Roman" w:hAnsi="Calibri Light" w:cs="Arial"/>
                <w:sz w:val="20"/>
                <w:szCs w:val="20"/>
                <w:lang w:eastAsia="fr-FR"/>
              </w:rPr>
              <w:t> </w:t>
            </w:r>
          </w:p>
        </w:tc>
      </w:tr>
      <w:tr w:rsidR="00BA706E" w:rsidRPr="00394F91" w:rsidTr="00AA6838">
        <w:trPr>
          <w:trHeight w:val="256"/>
        </w:trPr>
        <w:tc>
          <w:tcPr>
            <w:tcW w:w="4666" w:type="dxa"/>
            <w:tcBorders>
              <w:top w:val="nil"/>
              <w:left w:val="single" w:sz="4" w:space="0" w:color="auto"/>
              <w:bottom w:val="single" w:sz="4" w:space="0" w:color="auto"/>
              <w:right w:val="single" w:sz="4" w:space="0" w:color="auto"/>
            </w:tcBorders>
            <w:shd w:val="clear" w:color="auto" w:fill="auto"/>
            <w:noWrap/>
            <w:hideMark/>
          </w:tcPr>
          <w:p w:rsidR="00BA706E" w:rsidRPr="00BF2FFC" w:rsidRDefault="00BA706E" w:rsidP="00AA6838">
            <w:pPr>
              <w:spacing w:after="0" w:line="240" w:lineRule="auto"/>
              <w:rPr>
                <w:rFonts w:ascii="Calibri Light" w:eastAsia="Times New Roman" w:hAnsi="Calibri Light" w:cs="Arial"/>
                <w:sz w:val="20"/>
                <w:szCs w:val="20"/>
                <w:lang w:eastAsia="fr-FR"/>
              </w:rPr>
            </w:pPr>
            <w:r w:rsidRPr="00BF2FFC">
              <w:rPr>
                <w:rFonts w:ascii="Calibri Light" w:eastAsia="Times New Roman" w:hAnsi="Calibri Light" w:cs="Arial"/>
                <w:sz w:val="20"/>
                <w:szCs w:val="20"/>
                <w:lang w:eastAsia="fr-FR"/>
              </w:rPr>
              <w:t>7.3) Date(s) de la description</w:t>
            </w:r>
          </w:p>
        </w:tc>
        <w:tc>
          <w:tcPr>
            <w:tcW w:w="5200" w:type="dxa"/>
            <w:tcBorders>
              <w:top w:val="nil"/>
              <w:left w:val="nil"/>
              <w:bottom w:val="single" w:sz="4" w:space="0" w:color="auto"/>
              <w:right w:val="single" w:sz="4" w:space="0" w:color="auto"/>
            </w:tcBorders>
            <w:shd w:val="clear" w:color="auto" w:fill="auto"/>
            <w:noWrap/>
            <w:hideMark/>
          </w:tcPr>
          <w:p w:rsidR="00BA706E" w:rsidRPr="00BF2FFC" w:rsidRDefault="00BA706E" w:rsidP="00AA6838">
            <w:pPr>
              <w:spacing w:after="0" w:line="240" w:lineRule="auto"/>
              <w:rPr>
                <w:rFonts w:ascii="Calibri Light" w:eastAsia="Times New Roman" w:hAnsi="Calibri Light" w:cs="Arial"/>
                <w:sz w:val="20"/>
                <w:szCs w:val="20"/>
                <w:lang w:eastAsia="fr-FR"/>
              </w:rPr>
            </w:pPr>
            <w:r w:rsidRPr="00BF2FFC">
              <w:rPr>
                <w:rFonts w:ascii="Calibri Light" w:eastAsia="Times New Roman" w:hAnsi="Calibri Light" w:cs="Arial"/>
                <w:sz w:val="20"/>
                <w:szCs w:val="20"/>
                <w:lang w:eastAsia="fr-FR"/>
              </w:rPr>
              <w:t> </w:t>
            </w:r>
          </w:p>
        </w:tc>
      </w:tr>
    </w:tbl>
    <w:p w:rsidR="00BA706E" w:rsidRPr="007F6EBE" w:rsidRDefault="00BA706E" w:rsidP="00BA706E">
      <w:pPr>
        <w:jc w:val="lowKashida"/>
        <w:rPr>
          <w:rFonts w:ascii="Calibri Light" w:eastAsia="Times New Roman" w:hAnsi="Calibri Light"/>
          <w:i/>
          <w:iCs/>
          <w:color w:val="FF0000"/>
        </w:rPr>
      </w:pPr>
      <w:r w:rsidRPr="007F6EBE">
        <w:rPr>
          <w:rFonts w:ascii="Calibri Light" w:eastAsia="Times New Roman" w:hAnsi="Calibri Light"/>
          <w:b/>
          <w:bCs/>
          <w:i/>
          <w:iCs/>
          <w:color w:val="FF0000"/>
        </w:rPr>
        <w:t>*</w:t>
      </w:r>
      <w:r w:rsidRPr="007F6EBE">
        <w:rPr>
          <w:rFonts w:ascii="Calibri Light" w:eastAsia="Times New Roman" w:hAnsi="Calibri Light"/>
          <w:i/>
          <w:iCs/>
          <w:color w:val="FF0000"/>
        </w:rPr>
        <w:t> : champ obligatoire</w:t>
      </w:r>
    </w:p>
    <w:p w:rsidR="00424C31" w:rsidRDefault="00424C31" w:rsidP="00BA706E">
      <w:pPr>
        <w:ind w:left="720"/>
        <w:jc w:val="lowKashida"/>
        <w:rPr>
          <w:rFonts w:ascii="Calibri Light" w:eastAsia="Times New Roman" w:hAnsi="Calibri Light"/>
          <w:b/>
          <w:bCs/>
          <w:color w:val="4F81BD" w:themeColor="accent1"/>
          <w:sz w:val="28"/>
          <w:szCs w:val="28"/>
        </w:rPr>
      </w:pPr>
    </w:p>
    <w:p w:rsidR="005C5A4F" w:rsidRDefault="005C5A4F" w:rsidP="00BA706E">
      <w:pPr>
        <w:ind w:left="720"/>
        <w:jc w:val="lowKashida"/>
        <w:rPr>
          <w:rFonts w:ascii="Calibri Light" w:eastAsia="Times New Roman" w:hAnsi="Calibri Light"/>
          <w:b/>
          <w:bCs/>
          <w:color w:val="4F81BD" w:themeColor="accent1"/>
          <w:sz w:val="28"/>
          <w:szCs w:val="28"/>
        </w:rPr>
      </w:pPr>
    </w:p>
    <w:p w:rsidR="005C5A4F" w:rsidRDefault="005C5A4F" w:rsidP="00BA706E">
      <w:pPr>
        <w:ind w:left="720"/>
        <w:jc w:val="lowKashida"/>
        <w:rPr>
          <w:rFonts w:ascii="Calibri Light" w:eastAsia="Times New Roman" w:hAnsi="Calibri Light"/>
          <w:b/>
          <w:bCs/>
          <w:color w:val="4F81BD" w:themeColor="accent1"/>
          <w:sz w:val="28"/>
          <w:szCs w:val="28"/>
        </w:rPr>
      </w:pPr>
    </w:p>
    <w:p w:rsidR="005C5A4F" w:rsidRDefault="005C5A4F" w:rsidP="00BA706E">
      <w:pPr>
        <w:ind w:left="720"/>
        <w:jc w:val="lowKashida"/>
        <w:rPr>
          <w:rFonts w:ascii="Calibri Light" w:eastAsia="Times New Roman" w:hAnsi="Calibri Light"/>
          <w:b/>
          <w:bCs/>
          <w:color w:val="4F81BD" w:themeColor="accent1"/>
          <w:sz w:val="28"/>
          <w:szCs w:val="28"/>
        </w:rPr>
      </w:pPr>
    </w:p>
    <w:p w:rsidR="00BA706E" w:rsidRPr="00E20F41" w:rsidRDefault="00BA706E" w:rsidP="00BA706E">
      <w:pPr>
        <w:ind w:left="720"/>
        <w:jc w:val="lowKashida"/>
        <w:rPr>
          <w:rFonts w:ascii="Calibri Light" w:eastAsia="Times New Roman" w:hAnsi="Calibri Light"/>
          <w:b/>
          <w:bCs/>
          <w:color w:val="4F81BD" w:themeColor="accent1"/>
          <w:sz w:val="28"/>
          <w:szCs w:val="28"/>
        </w:rPr>
      </w:pPr>
      <w:r>
        <w:rPr>
          <w:rFonts w:ascii="Calibri Light" w:eastAsia="Times New Roman" w:hAnsi="Calibri Light"/>
          <w:b/>
          <w:bCs/>
          <w:color w:val="4F81BD" w:themeColor="accent1"/>
          <w:sz w:val="28"/>
          <w:szCs w:val="28"/>
        </w:rPr>
        <w:t>9.2</w:t>
      </w:r>
      <w:r w:rsidRPr="00E20F41">
        <w:rPr>
          <w:rFonts w:ascii="Calibri Light" w:eastAsia="Times New Roman" w:hAnsi="Calibri Light"/>
          <w:b/>
          <w:bCs/>
          <w:color w:val="4F81BD" w:themeColor="accent1"/>
          <w:sz w:val="28"/>
          <w:szCs w:val="28"/>
        </w:rPr>
        <w:t xml:space="preserve"> Norme ISAAR(CPF)</w:t>
      </w:r>
    </w:p>
    <w:tbl>
      <w:tblPr>
        <w:tblW w:w="9062" w:type="dxa"/>
        <w:tblCellMar>
          <w:left w:w="70" w:type="dxa"/>
          <w:right w:w="70" w:type="dxa"/>
        </w:tblCellMar>
        <w:tblLook w:val="04A0" w:firstRow="1" w:lastRow="0" w:firstColumn="1" w:lastColumn="0" w:noHBand="0" w:noVBand="1"/>
      </w:tblPr>
      <w:tblGrid>
        <w:gridCol w:w="4189"/>
        <w:gridCol w:w="4873"/>
      </w:tblGrid>
      <w:tr w:rsidR="00BA706E" w:rsidRPr="00DE5DF2" w:rsidTr="005C5A4F">
        <w:trPr>
          <w:trHeight w:val="1285"/>
        </w:trPr>
        <w:tc>
          <w:tcPr>
            <w:tcW w:w="9062" w:type="dxa"/>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rsidR="00BA706E" w:rsidRPr="007F6EBE" w:rsidRDefault="00BA706E" w:rsidP="00AA6838">
            <w:pPr>
              <w:spacing w:after="0" w:line="240" w:lineRule="auto"/>
              <w:jc w:val="center"/>
              <w:rPr>
                <w:rFonts w:ascii="Calibri Light" w:eastAsia="Times New Roman" w:hAnsi="Calibri Light" w:cs="Arial"/>
                <w:b/>
                <w:bCs/>
                <w:color w:val="0000FF"/>
                <w:sz w:val="20"/>
                <w:szCs w:val="20"/>
                <w:lang w:eastAsia="fr-FR"/>
              </w:rPr>
            </w:pPr>
            <w:r w:rsidRPr="007F6EBE">
              <w:rPr>
                <w:rFonts w:ascii="Calibri Light" w:eastAsia="Times New Roman" w:hAnsi="Calibri Light" w:cs="Arial"/>
                <w:b/>
                <w:bCs/>
                <w:color w:val="0000FF"/>
                <w:sz w:val="20"/>
                <w:szCs w:val="20"/>
                <w:lang w:eastAsia="fr-FR"/>
              </w:rPr>
              <w:t xml:space="preserve">DESCRIPTION </w:t>
            </w:r>
            <w:r w:rsidRPr="007F6EBE">
              <w:rPr>
                <w:rFonts w:ascii="Calibri Light" w:eastAsia="Times New Roman" w:hAnsi="Calibri Light" w:cs="Arial"/>
                <w:b/>
                <w:bCs/>
                <w:color w:val="0000FF"/>
                <w:sz w:val="20"/>
                <w:szCs w:val="20"/>
                <w:lang w:eastAsia="fr-FR"/>
              </w:rPr>
              <w:br/>
              <w:t>***</w:t>
            </w:r>
            <w:r w:rsidRPr="007F6EBE">
              <w:rPr>
                <w:rFonts w:ascii="Calibri Light" w:eastAsia="Times New Roman" w:hAnsi="Calibri Light" w:cs="Arial"/>
                <w:b/>
                <w:bCs/>
                <w:color w:val="0000FF"/>
                <w:sz w:val="20"/>
                <w:szCs w:val="20"/>
                <w:lang w:eastAsia="fr-FR"/>
              </w:rPr>
              <w:br/>
              <w:t xml:space="preserve">ISAAR </w:t>
            </w:r>
            <w:r w:rsidRPr="007F6EBE">
              <w:rPr>
                <w:rFonts w:ascii="Calibri Light" w:eastAsia="Times New Roman" w:hAnsi="Calibri Light" w:cs="Arial"/>
                <w:b/>
                <w:bCs/>
                <w:color w:val="0000FF"/>
                <w:sz w:val="20"/>
                <w:szCs w:val="20"/>
                <w:lang w:eastAsia="fr-FR"/>
              </w:rPr>
              <w:br/>
              <w:t>(Norme Internationale sur les notices d’autorité utilisées</w:t>
            </w:r>
            <w:r w:rsidRPr="007F6EBE">
              <w:rPr>
                <w:rFonts w:ascii="Calibri Light" w:eastAsia="Times New Roman" w:hAnsi="Calibri Light" w:cs="Arial"/>
                <w:b/>
                <w:bCs/>
                <w:color w:val="0000FF"/>
                <w:sz w:val="20"/>
                <w:szCs w:val="20"/>
                <w:lang w:eastAsia="fr-FR"/>
              </w:rPr>
              <w:br/>
              <w:t>pour les Archives relatives aux collectivités,</w:t>
            </w:r>
            <w:r w:rsidRPr="007F6EBE">
              <w:rPr>
                <w:rFonts w:ascii="Calibri Light" w:eastAsia="Times New Roman" w:hAnsi="Calibri Light" w:cs="Arial"/>
                <w:b/>
                <w:bCs/>
                <w:color w:val="0000FF"/>
                <w:sz w:val="20"/>
                <w:szCs w:val="20"/>
                <w:lang w:eastAsia="fr-FR"/>
              </w:rPr>
              <w:br/>
              <w:t>aux personnes ou aux familles)</w:t>
            </w:r>
          </w:p>
        </w:tc>
      </w:tr>
      <w:tr w:rsidR="00BA706E" w:rsidRPr="00DE5DF2" w:rsidTr="00AA6838">
        <w:trPr>
          <w:trHeight w:val="435"/>
        </w:trPr>
        <w:tc>
          <w:tcPr>
            <w:tcW w:w="4189" w:type="dxa"/>
            <w:tcBorders>
              <w:top w:val="nil"/>
              <w:left w:val="single" w:sz="8" w:space="0" w:color="auto"/>
              <w:bottom w:val="single" w:sz="8" w:space="0" w:color="auto"/>
              <w:right w:val="nil"/>
            </w:tcBorders>
            <w:shd w:val="clear" w:color="auto" w:fill="auto"/>
            <w:noWrap/>
            <w:vAlign w:val="center"/>
            <w:hideMark/>
          </w:tcPr>
          <w:p w:rsidR="00BA706E" w:rsidRPr="007F6EBE" w:rsidRDefault="00BA706E" w:rsidP="00AA6838">
            <w:pPr>
              <w:spacing w:after="0" w:line="240" w:lineRule="auto"/>
              <w:rPr>
                <w:rFonts w:ascii="Calibri Light" w:eastAsia="Times New Roman" w:hAnsi="Calibri Light" w:cs="Arial"/>
                <w:b/>
                <w:bCs/>
                <w:color w:val="0000FF"/>
                <w:sz w:val="20"/>
                <w:szCs w:val="20"/>
                <w:lang w:eastAsia="fr-FR"/>
              </w:rPr>
            </w:pPr>
            <w:r w:rsidRPr="007F6EBE">
              <w:rPr>
                <w:rFonts w:ascii="Calibri Light" w:eastAsia="Times New Roman" w:hAnsi="Calibri Light" w:cs="Arial"/>
                <w:b/>
                <w:bCs/>
                <w:color w:val="0000FF"/>
                <w:sz w:val="20"/>
                <w:szCs w:val="20"/>
                <w:lang w:eastAsia="fr-FR"/>
              </w:rPr>
              <w:t>1) ZONE D'IDENTIFICATION</w:t>
            </w:r>
          </w:p>
        </w:tc>
        <w:tc>
          <w:tcPr>
            <w:tcW w:w="4873" w:type="dxa"/>
            <w:tcBorders>
              <w:top w:val="nil"/>
              <w:left w:val="nil"/>
              <w:bottom w:val="single" w:sz="8" w:space="0" w:color="auto"/>
              <w:right w:val="single" w:sz="8" w:space="0" w:color="auto"/>
            </w:tcBorders>
            <w:shd w:val="clear" w:color="auto" w:fill="auto"/>
            <w:noWrap/>
            <w:vAlign w:val="center"/>
            <w:hideMark/>
          </w:tcPr>
          <w:p w:rsidR="00BA706E" w:rsidRPr="00DE5DF2" w:rsidRDefault="00BA706E" w:rsidP="00AA6838">
            <w:pPr>
              <w:spacing w:after="0" w:line="240" w:lineRule="auto"/>
              <w:rPr>
                <w:rFonts w:ascii="Arial" w:eastAsia="Times New Roman" w:hAnsi="Arial" w:cs="Arial"/>
                <w:sz w:val="20"/>
                <w:szCs w:val="20"/>
                <w:lang w:eastAsia="fr-FR"/>
              </w:rPr>
            </w:pPr>
            <w:r w:rsidRPr="00DE5DF2">
              <w:rPr>
                <w:rFonts w:ascii="Arial" w:eastAsia="Times New Roman" w:hAnsi="Arial" w:cs="Arial"/>
                <w:sz w:val="20"/>
                <w:szCs w:val="20"/>
                <w:lang w:eastAsia="fr-FR"/>
              </w:rPr>
              <w:t> </w:t>
            </w:r>
          </w:p>
        </w:tc>
      </w:tr>
      <w:tr w:rsidR="00BA706E" w:rsidRPr="00DE5DF2" w:rsidTr="00AA6838">
        <w:trPr>
          <w:trHeight w:val="285"/>
        </w:trPr>
        <w:tc>
          <w:tcPr>
            <w:tcW w:w="4189" w:type="dxa"/>
            <w:tcBorders>
              <w:top w:val="single" w:sz="4" w:space="0" w:color="auto"/>
              <w:left w:val="single" w:sz="4" w:space="0" w:color="auto"/>
              <w:bottom w:val="single" w:sz="4" w:space="0" w:color="auto"/>
              <w:right w:val="single" w:sz="4" w:space="0" w:color="auto"/>
            </w:tcBorders>
            <w:shd w:val="clear" w:color="auto" w:fill="auto"/>
            <w:noWrap/>
            <w:hideMark/>
          </w:tcPr>
          <w:p w:rsidR="00BA706E" w:rsidRPr="007F6EBE" w:rsidRDefault="00BA706E" w:rsidP="00AA6838">
            <w:pPr>
              <w:spacing w:after="0" w:line="240" w:lineRule="auto"/>
              <w:rPr>
                <w:rFonts w:ascii="Calibri Light" w:eastAsia="Times New Roman" w:hAnsi="Calibri Light" w:cs="Arial"/>
                <w:color w:val="FF0000"/>
                <w:sz w:val="20"/>
                <w:szCs w:val="20"/>
                <w:lang w:eastAsia="fr-FR"/>
              </w:rPr>
            </w:pPr>
            <w:r w:rsidRPr="007F6EBE">
              <w:rPr>
                <w:rFonts w:ascii="Calibri Light" w:eastAsia="Times New Roman" w:hAnsi="Calibri Light" w:cs="Arial"/>
                <w:color w:val="FF0000"/>
                <w:sz w:val="20"/>
                <w:szCs w:val="20"/>
                <w:lang w:eastAsia="fr-FR"/>
              </w:rPr>
              <w:t>1.1) Type d’entité</w:t>
            </w:r>
            <w:r>
              <w:rPr>
                <w:rFonts w:ascii="Calibri Light" w:eastAsia="Times New Roman" w:hAnsi="Calibri Light" w:cs="Arial"/>
                <w:color w:val="FF0000"/>
                <w:sz w:val="20"/>
                <w:szCs w:val="20"/>
                <w:lang w:eastAsia="fr-FR"/>
              </w:rPr>
              <w:t>*</w:t>
            </w:r>
          </w:p>
        </w:tc>
        <w:tc>
          <w:tcPr>
            <w:tcW w:w="4873" w:type="dxa"/>
            <w:tcBorders>
              <w:top w:val="single" w:sz="4" w:space="0" w:color="auto"/>
              <w:left w:val="nil"/>
              <w:bottom w:val="single" w:sz="4" w:space="0" w:color="auto"/>
              <w:right w:val="single" w:sz="4" w:space="0" w:color="auto"/>
            </w:tcBorders>
            <w:shd w:val="clear" w:color="auto" w:fill="auto"/>
            <w:noWrap/>
            <w:hideMark/>
          </w:tcPr>
          <w:p w:rsidR="00BA706E" w:rsidRPr="00DE5DF2" w:rsidRDefault="00BA706E" w:rsidP="00AA6838">
            <w:pPr>
              <w:spacing w:after="0" w:line="240" w:lineRule="auto"/>
              <w:rPr>
                <w:rFonts w:ascii="Arial" w:eastAsia="Times New Roman" w:hAnsi="Arial" w:cs="Arial"/>
                <w:sz w:val="20"/>
                <w:szCs w:val="20"/>
                <w:lang w:eastAsia="fr-FR"/>
              </w:rPr>
            </w:pPr>
            <w:r w:rsidRPr="00DE5DF2">
              <w:rPr>
                <w:rFonts w:ascii="Arial" w:eastAsia="Times New Roman" w:hAnsi="Arial" w:cs="Arial"/>
                <w:sz w:val="20"/>
                <w:szCs w:val="20"/>
                <w:lang w:eastAsia="fr-FR"/>
              </w:rPr>
              <w:t> </w:t>
            </w:r>
          </w:p>
        </w:tc>
      </w:tr>
      <w:tr w:rsidR="00BA706E" w:rsidRPr="00DE5DF2" w:rsidTr="00AA6838">
        <w:trPr>
          <w:trHeight w:val="255"/>
        </w:trPr>
        <w:tc>
          <w:tcPr>
            <w:tcW w:w="4189" w:type="dxa"/>
            <w:tcBorders>
              <w:top w:val="nil"/>
              <w:left w:val="single" w:sz="4" w:space="0" w:color="auto"/>
              <w:bottom w:val="single" w:sz="4" w:space="0" w:color="auto"/>
              <w:right w:val="single" w:sz="4" w:space="0" w:color="auto"/>
            </w:tcBorders>
            <w:shd w:val="clear" w:color="auto" w:fill="auto"/>
            <w:noWrap/>
            <w:hideMark/>
          </w:tcPr>
          <w:p w:rsidR="00BA706E" w:rsidRPr="007F6EBE" w:rsidRDefault="00BA706E" w:rsidP="00AA6838">
            <w:pPr>
              <w:spacing w:after="0" w:line="240" w:lineRule="auto"/>
              <w:rPr>
                <w:rFonts w:ascii="Calibri Light" w:eastAsia="Times New Roman" w:hAnsi="Calibri Light" w:cs="Arial"/>
                <w:color w:val="FF0000"/>
                <w:sz w:val="20"/>
                <w:szCs w:val="20"/>
                <w:lang w:eastAsia="fr-FR"/>
              </w:rPr>
            </w:pPr>
            <w:r w:rsidRPr="007F6EBE">
              <w:rPr>
                <w:rFonts w:ascii="Calibri Light" w:eastAsia="Times New Roman" w:hAnsi="Calibri Light" w:cs="Arial"/>
                <w:color w:val="FF0000"/>
                <w:sz w:val="20"/>
                <w:szCs w:val="20"/>
                <w:lang w:eastAsia="fr-FR"/>
              </w:rPr>
              <w:t>1.2) Forme(s) autorisée(s) du nom</w:t>
            </w:r>
            <w:r>
              <w:rPr>
                <w:rFonts w:ascii="Calibri Light" w:eastAsia="Times New Roman" w:hAnsi="Calibri Light" w:cs="Arial"/>
                <w:color w:val="FF0000"/>
                <w:sz w:val="20"/>
                <w:szCs w:val="20"/>
                <w:lang w:eastAsia="fr-FR"/>
              </w:rPr>
              <w:t>*</w:t>
            </w:r>
          </w:p>
        </w:tc>
        <w:tc>
          <w:tcPr>
            <w:tcW w:w="4873" w:type="dxa"/>
            <w:tcBorders>
              <w:top w:val="nil"/>
              <w:left w:val="nil"/>
              <w:bottom w:val="single" w:sz="4" w:space="0" w:color="auto"/>
              <w:right w:val="single" w:sz="4" w:space="0" w:color="auto"/>
            </w:tcBorders>
            <w:shd w:val="clear" w:color="auto" w:fill="auto"/>
            <w:noWrap/>
            <w:hideMark/>
          </w:tcPr>
          <w:p w:rsidR="00BA706E" w:rsidRPr="00DE5DF2" w:rsidRDefault="00BA706E" w:rsidP="00AA6838">
            <w:pPr>
              <w:spacing w:after="0" w:line="240" w:lineRule="auto"/>
              <w:rPr>
                <w:rFonts w:ascii="Arial" w:eastAsia="Times New Roman" w:hAnsi="Arial" w:cs="Arial"/>
                <w:sz w:val="20"/>
                <w:szCs w:val="20"/>
                <w:lang w:eastAsia="fr-FR"/>
              </w:rPr>
            </w:pPr>
            <w:r w:rsidRPr="00DE5DF2">
              <w:rPr>
                <w:rFonts w:ascii="Arial" w:eastAsia="Times New Roman" w:hAnsi="Arial" w:cs="Arial"/>
                <w:sz w:val="20"/>
                <w:szCs w:val="20"/>
                <w:lang w:eastAsia="fr-FR"/>
              </w:rPr>
              <w:t> </w:t>
            </w:r>
          </w:p>
        </w:tc>
      </w:tr>
      <w:tr w:rsidR="00BA706E" w:rsidRPr="00DE5DF2" w:rsidTr="00AA6838">
        <w:trPr>
          <w:trHeight w:val="255"/>
        </w:trPr>
        <w:tc>
          <w:tcPr>
            <w:tcW w:w="4189" w:type="dxa"/>
            <w:tcBorders>
              <w:top w:val="nil"/>
              <w:left w:val="single" w:sz="4" w:space="0" w:color="auto"/>
              <w:bottom w:val="single" w:sz="4" w:space="0" w:color="auto"/>
              <w:right w:val="single" w:sz="4" w:space="0" w:color="auto"/>
            </w:tcBorders>
            <w:shd w:val="clear" w:color="auto" w:fill="auto"/>
            <w:noWrap/>
            <w:hideMark/>
          </w:tcPr>
          <w:p w:rsidR="00BA706E" w:rsidRPr="007F6EBE" w:rsidRDefault="00BA706E" w:rsidP="00AA6838">
            <w:pPr>
              <w:spacing w:after="0" w:line="240" w:lineRule="auto"/>
              <w:rPr>
                <w:rFonts w:ascii="Calibri Light" w:eastAsia="Times New Roman" w:hAnsi="Calibri Light" w:cs="Arial"/>
                <w:sz w:val="20"/>
                <w:szCs w:val="20"/>
                <w:lang w:eastAsia="fr-FR"/>
              </w:rPr>
            </w:pPr>
            <w:r w:rsidRPr="007F6EBE">
              <w:rPr>
                <w:rFonts w:ascii="Calibri Light" w:eastAsia="Times New Roman" w:hAnsi="Calibri Light" w:cs="Arial"/>
                <w:sz w:val="20"/>
                <w:szCs w:val="20"/>
                <w:lang w:eastAsia="fr-FR"/>
              </w:rPr>
              <w:t>1.3) Formes parallèles du nom</w:t>
            </w:r>
          </w:p>
        </w:tc>
        <w:tc>
          <w:tcPr>
            <w:tcW w:w="4873" w:type="dxa"/>
            <w:tcBorders>
              <w:top w:val="nil"/>
              <w:left w:val="nil"/>
              <w:bottom w:val="single" w:sz="4" w:space="0" w:color="auto"/>
              <w:right w:val="single" w:sz="4" w:space="0" w:color="auto"/>
            </w:tcBorders>
            <w:shd w:val="clear" w:color="auto" w:fill="auto"/>
            <w:noWrap/>
            <w:hideMark/>
          </w:tcPr>
          <w:p w:rsidR="00BA706E" w:rsidRPr="00DE5DF2" w:rsidRDefault="00BA706E" w:rsidP="00AA6838">
            <w:pPr>
              <w:spacing w:after="0" w:line="240" w:lineRule="auto"/>
              <w:rPr>
                <w:rFonts w:ascii="Arial" w:eastAsia="Times New Roman" w:hAnsi="Arial" w:cs="Arial"/>
                <w:sz w:val="20"/>
                <w:szCs w:val="20"/>
                <w:lang w:eastAsia="fr-FR"/>
              </w:rPr>
            </w:pPr>
            <w:r w:rsidRPr="00DE5DF2">
              <w:rPr>
                <w:rFonts w:ascii="Arial" w:eastAsia="Times New Roman" w:hAnsi="Arial" w:cs="Arial"/>
                <w:sz w:val="20"/>
                <w:szCs w:val="20"/>
                <w:lang w:eastAsia="fr-FR"/>
              </w:rPr>
              <w:t> </w:t>
            </w:r>
          </w:p>
        </w:tc>
      </w:tr>
      <w:tr w:rsidR="00BA706E" w:rsidRPr="00DE5DF2" w:rsidTr="00AA6838">
        <w:trPr>
          <w:trHeight w:val="510"/>
        </w:trPr>
        <w:tc>
          <w:tcPr>
            <w:tcW w:w="4189" w:type="dxa"/>
            <w:tcBorders>
              <w:top w:val="nil"/>
              <w:left w:val="single" w:sz="4" w:space="0" w:color="auto"/>
              <w:bottom w:val="single" w:sz="4" w:space="0" w:color="auto"/>
              <w:right w:val="single" w:sz="4" w:space="0" w:color="auto"/>
            </w:tcBorders>
            <w:shd w:val="clear" w:color="auto" w:fill="auto"/>
            <w:hideMark/>
          </w:tcPr>
          <w:p w:rsidR="00BA706E" w:rsidRPr="007F6EBE" w:rsidRDefault="00BA706E" w:rsidP="00AA6838">
            <w:pPr>
              <w:spacing w:after="0" w:line="240" w:lineRule="auto"/>
              <w:rPr>
                <w:rFonts w:ascii="Calibri Light" w:eastAsia="Times New Roman" w:hAnsi="Calibri Light" w:cs="Arial"/>
                <w:sz w:val="20"/>
                <w:szCs w:val="20"/>
                <w:lang w:eastAsia="fr-FR"/>
              </w:rPr>
            </w:pPr>
            <w:r w:rsidRPr="007F6EBE">
              <w:rPr>
                <w:rFonts w:ascii="Calibri Light" w:eastAsia="Times New Roman" w:hAnsi="Calibri Light" w:cs="Arial"/>
                <w:sz w:val="20"/>
                <w:szCs w:val="20"/>
                <w:lang w:eastAsia="fr-FR"/>
              </w:rPr>
              <w:t xml:space="preserve">1.4) Formes du nom normalisées selon </w:t>
            </w:r>
            <w:r w:rsidRPr="007F6EBE">
              <w:rPr>
                <w:rFonts w:ascii="Calibri Light" w:eastAsia="Times New Roman" w:hAnsi="Calibri Light" w:cs="Arial"/>
                <w:sz w:val="20"/>
                <w:szCs w:val="20"/>
                <w:lang w:eastAsia="fr-FR"/>
              </w:rPr>
              <w:br/>
              <w:t>d’autres conventions</w:t>
            </w:r>
          </w:p>
        </w:tc>
        <w:tc>
          <w:tcPr>
            <w:tcW w:w="4873" w:type="dxa"/>
            <w:tcBorders>
              <w:top w:val="nil"/>
              <w:left w:val="nil"/>
              <w:bottom w:val="single" w:sz="4" w:space="0" w:color="auto"/>
              <w:right w:val="single" w:sz="4" w:space="0" w:color="auto"/>
            </w:tcBorders>
            <w:shd w:val="clear" w:color="auto" w:fill="auto"/>
            <w:noWrap/>
            <w:hideMark/>
          </w:tcPr>
          <w:p w:rsidR="00BA706E" w:rsidRPr="00DE5DF2" w:rsidRDefault="00BA706E" w:rsidP="00AA6838">
            <w:pPr>
              <w:spacing w:after="0" w:line="240" w:lineRule="auto"/>
              <w:rPr>
                <w:rFonts w:ascii="Arial" w:eastAsia="Times New Roman" w:hAnsi="Arial" w:cs="Arial"/>
                <w:sz w:val="20"/>
                <w:szCs w:val="20"/>
                <w:lang w:eastAsia="fr-FR"/>
              </w:rPr>
            </w:pPr>
            <w:r w:rsidRPr="00DE5DF2">
              <w:rPr>
                <w:rFonts w:ascii="Arial" w:eastAsia="Times New Roman" w:hAnsi="Arial" w:cs="Arial"/>
                <w:sz w:val="20"/>
                <w:szCs w:val="20"/>
                <w:lang w:eastAsia="fr-FR"/>
              </w:rPr>
              <w:t> </w:t>
            </w:r>
          </w:p>
        </w:tc>
      </w:tr>
      <w:tr w:rsidR="00BA706E" w:rsidRPr="00DE5DF2" w:rsidTr="00AA6838">
        <w:trPr>
          <w:trHeight w:val="300"/>
        </w:trPr>
        <w:tc>
          <w:tcPr>
            <w:tcW w:w="4189" w:type="dxa"/>
            <w:tcBorders>
              <w:top w:val="nil"/>
              <w:left w:val="single" w:sz="4" w:space="0" w:color="auto"/>
              <w:bottom w:val="single" w:sz="4" w:space="0" w:color="auto"/>
              <w:right w:val="single" w:sz="4" w:space="0" w:color="auto"/>
            </w:tcBorders>
            <w:shd w:val="clear" w:color="auto" w:fill="auto"/>
            <w:hideMark/>
          </w:tcPr>
          <w:p w:rsidR="00BA706E" w:rsidRPr="007F6EBE" w:rsidRDefault="00BA706E" w:rsidP="00AA6838">
            <w:pPr>
              <w:spacing w:after="0" w:line="240" w:lineRule="auto"/>
              <w:rPr>
                <w:rFonts w:ascii="Calibri Light" w:eastAsia="Times New Roman" w:hAnsi="Calibri Light" w:cs="Arial"/>
                <w:sz w:val="20"/>
                <w:szCs w:val="20"/>
                <w:lang w:eastAsia="fr-FR"/>
              </w:rPr>
            </w:pPr>
            <w:r w:rsidRPr="007F6EBE">
              <w:rPr>
                <w:rFonts w:ascii="Calibri Light" w:eastAsia="Times New Roman" w:hAnsi="Calibri Light" w:cs="Arial"/>
                <w:sz w:val="20"/>
                <w:szCs w:val="20"/>
                <w:lang w:eastAsia="fr-FR"/>
              </w:rPr>
              <w:t>1.5) Autres formes du nom</w:t>
            </w:r>
          </w:p>
        </w:tc>
        <w:tc>
          <w:tcPr>
            <w:tcW w:w="4873" w:type="dxa"/>
            <w:tcBorders>
              <w:top w:val="nil"/>
              <w:left w:val="nil"/>
              <w:bottom w:val="single" w:sz="4" w:space="0" w:color="auto"/>
              <w:right w:val="single" w:sz="4" w:space="0" w:color="auto"/>
            </w:tcBorders>
            <w:shd w:val="clear" w:color="auto" w:fill="auto"/>
            <w:noWrap/>
            <w:hideMark/>
          </w:tcPr>
          <w:p w:rsidR="00BA706E" w:rsidRPr="00DE5DF2" w:rsidRDefault="00BA706E" w:rsidP="00AA6838">
            <w:pPr>
              <w:spacing w:after="0" w:line="240" w:lineRule="auto"/>
              <w:rPr>
                <w:rFonts w:ascii="Arial" w:eastAsia="Times New Roman" w:hAnsi="Arial" w:cs="Arial"/>
                <w:sz w:val="20"/>
                <w:szCs w:val="20"/>
                <w:lang w:eastAsia="fr-FR"/>
              </w:rPr>
            </w:pPr>
            <w:r w:rsidRPr="00DE5DF2">
              <w:rPr>
                <w:rFonts w:ascii="Arial" w:eastAsia="Times New Roman" w:hAnsi="Arial" w:cs="Arial"/>
                <w:sz w:val="20"/>
                <w:szCs w:val="20"/>
                <w:lang w:eastAsia="fr-FR"/>
              </w:rPr>
              <w:t> </w:t>
            </w:r>
          </w:p>
        </w:tc>
      </w:tr>
      <w:tr w:rsidR="00BA706E" w:rsidRPr="00DE5DF2" w:rsidTr="00AA6838">
        <w:trPr>
          <w:trHeight w:val="315"/>
        </w:trPr>
        <w:tc>
          <w:tcPr>
            <w:tcW w:w="4189" w:type="dxa"/>
            <w:tcBorders>
              <w:top w:val="nil"/>
              <w:left w:val="single" w:sz="4" w:space="0" w:color="auto"/>
              <w:bottom w:val="nil"/>
              <w:right w:val="single" w:sz="4" w:space="0" w:color="auto"/>
            </w:tcBorders>
            <w:shd w:val="clear" w:color="auto" w:fill="auto"/>
            <w:hideMark/>
          </w:tcPr>
          <w:p w:rsidR="00BA706E" w:rsidRPr="007F6EBE" w:rsidRDefault="00BA706E" w:rsidP="00AA6838">
            <w:pPr>
              <w:spacing w:after="0" w:line="240" w:lineRule="auto"/>
              <w:rPr>
                <w:rFonts w:ascii="Calibri Light" w:eastAsia="Times New Roman" w:hAnsi="Calibri Light" w:cs="Arial"/>
                <w:sz w:val="20"/>
                <w:szCs w:val="20"/>
                <w:lang w:eastAsia="fr-FR"/>
              </w:rPr>
            </w:pPr>
            <w:r w:rsidRPr="007F6EBE">
              <w:rPr>
                <w:rFonts w:ascii="Calibri Light" w:eastAsia="Times New Roman" w:hAnsi="Calibri Light" w:cs="Arial"/>
                <w:sz w:val="20"/>
                <w:szCs w:val="20"/>
                <w:lang w:eastAsia="fr-FR"/>
              </w:rPr>
              <w:t>1.6) Numéro d’immatriculation des collectivités</w:t>
            </w:r>
          </w:p>
        </w:tc>
        <w:tc>
          <w:tcPr>
            <w:tcW w:w="4873" w:type="dxa"/>
            <w:tcBorders>
              <w:top w:val="nil"/>
              <w:left w:val="nil"/>
              <w:bottom w:val="nil"/>
              <w:right w:val="single" w:sz="4" w:space="0" w:color="auto"/>
            </w:tcBorders>
            <w:shd w:val="clear" w:color="auto" w:fill="auto"/>
            <w:noWrap/>
            <w:hideMark/>
          </w:tcPr>
          <w:p w:rsidR="00BA706E" w:rsidRPr="00DE5DF2" w:rsidRDefault="00BA706E" w:rsidP="00AA6838">
            <w:pPr>
              <w:spacing w:after="0" w:line="240" w:lineRule="auto"/>
              <w:rPr>
                <w:rFonts w:ascii="Arial" w:eastAsia="Times New Roman" w:hAnsi="Arial" w:cs="Arial"/>
                <w:sz w:val="20"/>
                <w:szCs w:val="20"/>
                <w:lang w:eastAsia="fr-FR"/>
              </w:rPr>
            </w:pPr>
            <w:r w:rsidRPr="00DE5DF2">
              <w:rPr>
                <w:rFonts w:ascii="Arial" w:eastAsia="Times New Roman" w:hAnsi="Arial" w:cs="Arial"/>
                <w:sz w:val="20"/>
                <w:szCs w:val="20"/>
                <w:lang w:eastAsia="fr-FR"/>
              </w:rPr>
              <w:t> </w:t>
            </w:r>
          </w:p>
        </w:tc>
      </w:tr>
      <w:tr w:rsidR="00BA706E" w:rsidRPr="00DE5DF2" w:rsidTr="00AA6838">
        <w:trPr>
          <w:trHeight w:val="270"/>
        </w:trPr>
        <w:tc>
          <w:tcPr>
            <w:tcW w:w="4189" w:type="dxa"/>
            <w:tcBorders>
              <w:top w:val="single" w:sz="8" w:space="0" w:color="auto"/>
              <w:left w:val="single" w:sz="8" w:space="0" w:color="auto"/>
              <w:bottom w:val="single" w:sz="8" w:space="0" w:color="auto"/>
              <w:right w:val="nil"/>
            </w:tcBorders>
            <w:shd w:val="clear" w:color="auto" w:fill="auto"/>
            <w:noWrap/>
            <w:vAlign w:val="center"/>
            <w:hideMark/>
          </w:tcPr>
          <w:p w:rsidR="00BA706E" w:rsidRPr="007F6EBE" w:rsidRDefault="00BA706E" w:rsidP="00AA6838">
            <w:pPr>
              <w:spacing w:after="0" w:line="240" w:lineRule="auto"/>
              <w:rPr>
                <w:rFonts w:ascii="Calibri Light" w:eastAsia="Times New Roman" w:hAnsi="Calibri Light" w:cs="Arial"/>
                <w:b/>
                <w:bCs/>
                <w:color w:val="0000FF"/>
                <w:sz w:val="20"/>
                <w:szCs w:val="20"/>
                <w:lang w:eastAsia="fr-FR"/>
              </w:rPr>
            </w:pPr>
            <w:r w:rsidRPr="007F6EBE">
              <w:rPr>
                <w:rFonts w:ascii="Calibri Light" w:eastAsia="Times New Roman" w:hAnsi="Calibri Light" w:cs="Arial"/>
                <w:b/>
                <w:bCs/>
                <w:color w:val="0000FF"/>
                <w:sz w:val="20"/>
                <w:szCs w:val="20"/>
                <w:lang w:eastAsia="fr-FR"/>
              </w:rPr>
              <w:t>2) ZONE DE LA DESCRIPTION</w:t>
            </w:r>
          </w:p>
        </w:tc>
        <w:tc>
          <w:tcPr>
            <w:tcW w:w="4873" w:type="dxa"/>
            <w:tcBorders>
              <w:top w:val="single" w:sz="8" w:space="0" w:color="auto"/>
              <w:left w:val="nil"/>
              <w:bottom w:val="single" w:sz="8" w:space="0" w:color="auto"/>
              <w:right w:val="single" w:sz="8" w:space="0" w:color="auto"/>
            </w:tcBorders>
            <w:shd w:val="clear" w:color="auto" w:fill="auto"/>
            <w:noWrap/>
            <w:vAlign w:val="center"/>
            <w:hideMark/>
          </w:tcPr>
          <w:p w:rsidR="00BA706E" w:rsidRPr="00DE5DF2" w:rsidRDefault="00BA706E" w:rsidP="00AA6838">
            <w:pPr>
              <w:spacing w:after="0" w:line="240" w:lineRule="auto"/>
              <w:rPr>
                <w:rFonts w:ascii="Arial" w:eastAsia="Times New Roman" w:hAnsi="Arial" w:cs="Arial"/>
                <w:sz w:val="20"/>
                <w:szCs w:val="20"/>
                <w:lang w:eastAsia="fr-FR"/>
              </w:rPr>
            </w:pPr>
            <w:r w:rsidRPr="00DE5DF2">
              <w:rPr>
                <w:rFonts w:ascii="Arial" w:eastAsia="Times New Roman" w:hAnsi="Arial" w:cs="Arial"/>
                <w:sz w:val="20"/>
                <w:szCs w:val="20"/>
                <w:lang w:eastAsia="fr-FR"/>
              </w:rPr>
              <w:t> </w:t>
            </w:r>
          </w:p>
        </w:tc>
      </w:tr>
      <w:tr w:rsidR="00BA706E" w:rsidRPr="00DE5DF2" w:rsidTr="00AA6838">
        <w:trPr>
          <w:trHeight w:val="255"/>
        </w:trPr>
        <w:tc>
          <w:tcPr>
            <w:tcW w:w="4189" w:type="dxa"/>
            <w:tcBorders>
              <w:top w:val="single" w:sz="4" w:space="0" w:color="auto"/>
              <w:left w:val="single" w:sz="4" w:space="0" w:color="auto"/>
              <w:bottom w:val="single" w:sz="4" w:space="0" w:color="auto"/>
              <w:right w:val="single" w:sz="4" w:space="0" w:color="auto"/>
            </w:tcBorders>
            <w:shd w:val="clear" w:color="auto" w:fill="auto"/>
            <w:noWrap/>
            <w:hideMark/>
          </w:tcPr>
          <w:p w:rsidR="00BA706E" w:rsidRPr="007F6EBE" w:rsidRDefault="00BA706E" w:rsidP="00AA6838">
            <w:pPr>
              <w:spacing w:after="0" w:line="240" w:lineRule="auto"/>
              <w:rPr>
                <w:rFonts w:ascii="Calibri Light" w:eastAsia="Times New Roman" w:hAnsi="Calibri Light" w:cs="Arial"/>
                <w:color w:val="FF0000"/>
                <w:sz w:val="20"/>
                <w:szCs w:val="20"/>
                <w:lang w:eastAsia="fr-FR"/>
              </w:rPr>
            </w:pPr>
            <w:r w:rsidRPr="007F6EBE">
              <w:rPr>
                <w:rFonts w:ascii="Calibri Light" w:eastAsia="Times New Roman" w:hAnsi="Calibri Light" w:cs="Arial"/>
                <w:color w:val="FF0000"/>
                <w:sz w:val="20"/>
                <w:szCs w:val="20"/>
                <w:lang w:eastAsia="fr-FR"/>
              </w:rPr>
              <w:t>2.1) Dates d’existence</w:t>
            </w:r>
            <w:r>
              <w:rPr>
                <w:rFonts w:ascii="Calibri Light" w:eastAsia="Times New Roman" w:hAnsi="Calibri Light" w:cs="Arial"/>
                <w:color w:val="FF0000"/>
                <w:sz w:val="20"/>
                <w:szCs w:val="20"/>
                <w:lang w:eastAsia="fr-FR"/>
              </w:rPr>
              <w:t>*</w:t>
            </w:r>
          </w:p>
        </w:tc>
        <w:tc>
          <w:tcPr>
            <w:tcW w:w="4873" w:type="dxa"/>
            <w:tcBorders>
              <w:top w:val="single" w:sz="4" w:space="0" w:color="auto"/>
              <w:left w:val="nil"/>
              <w:bottom w:val="single" w:sz="4" w:space="0" w:color="auto"/>
              <w:right w:val="single" w:sz="4" w:space="0" w:color="auto"/>
            </w:tcBorders>
            <w:shd w:val="clear" w:color="auto" w:fill="auto"/>
            <w:noWrap/>
            <w:hideMark/>
          </w:tcPr>
          <w:p w:rsidR="00BA706E" w:rsidRPr="00DE5DF2" w:rsidRDefault="00BA706E" w:rsidP="00AA6838">
            <w:pPr>
              <w:spacing w:after="0" w:line="240" w:lineRule="auto"/>
              <w:rPr>
                <w:rFonts w:ascii="Arial" w:eastAsia="Times New Roman" w:hAnsi="Arial" w:cs="Arial"/>
                <w:sz w:val="20"/>
                <w:szCs w:val="20"/>
                <w:lang w:eastAsia="fr-FR"/>
              </w:rPr>
            </w:pPr>
            <w:r w:rsidRPr="00DE5DF2">
              <w:rPr>
                <w:rFonts w:ascii="Arial" w:eastAsia="Times New Roman" w:hAnsi="Arial" w:cs="Arial"/>
                <w:sz w:val="20"/>
                <w:szCs w:val="20"/>
                <w:lang w:eastAsia="fr-FR"/>
              </w:rPr>
              <w:t> </w:t>
            </w:r>
          </w:p>
        </w:tc>
      </w:tr>
      <w:tr w:rsidR="00BA706E" w:rsidRPr="00DE5DF2" w:rsidTr="00AA6838">
        <w:trPr>
          <w:trHeight w:val="255"/>
        </w:trPr>
        <w:tc>
          <w:tcPr>
            <w:tcW w:w="4189" w:type="dxa"/>
            <w:tcBorders>
              <w:top w:val="nil"/>
              <w:left w:val="single" w:sz="4" w:space="0" w:color="auto"/>
              <w:bottom w:val="single" w:sz="4" w:space="0" w:color="auto"/>
              <w:right w:val="single" w:sz="4" w:space="0" w:color="auto"/>
            </w:tcBorders>
            <w:shd w:val="clear" w:color="auto" w:fill="auto"/>
            <w:noWrap/>
            <w:hideMark/>
          </w:tcPr>
          <w:p w:rsidR="00BA706E" w:rsidRPr="007F6EBE" w:rsidRDefault="00BA706E" w:rsidP="00AA6838">
            <w:pPr>
              <w:spacing w:after="0" w:line="240" w:lineRule="auto"/>
              <w:rPr>
                <w:rFonts w:ascii="Calibri Light" w:eastAsia="Times New Roman" w:hAnsi="Calibri Light" w:cs="Arial"/>
                <w:sz w:val="20"/>
                <w:szCs w:val="20"/>
                <w:lang w:eastAsia="fr-FR"/>
              </w:rPr>
            </w:pPr>
            <w:r w:rsidRPr="007F6EBE">
              <w:rPr>
                <w:rFonts w:ascii="Calibri Light" w:eastAsia="Times New Roman" w:hAnsi="Calibri Light" w:cs="Arial"/>
                <w:sz w:val="20"/>
                <w:szCs w:val="20"/>
                <w:lang w:eastAsia="fr-FR"/>
              </w:rPr>
              <w:t>2.2) Histoire</w:t>
            </w:r>
          </w:p>
        </w:tc>
        <w:tc>
          <w:tcPr>
            <w:tcW w:w="4873" w:type="dxa"/>
            <w:tcBorders>
              <w:top w:val="nil"/>
              <w:left w:val="nil"/>
              <w:bottom w:val="single" w:sz="4" w:space="0" w:color="auto"/>
              <w:right w:val="single" w:sz="4" w:space="0" w:color="auto"/>
            </w:tcBorders>
            <w:shd w:val="clear" w:color="auto" w:fill="auto"/>
            <w:noWrap/>
            <w:hideMark/>
          </w:tcPr>
          <w:p w:rsidR="00BA706E" w:rsidRPr="00DE5DF2" w:rsidRDefault="00BA706E" w:rsidP="00AA6838">
            <w:pPr>
              <w:spacing w:after="0" w:line="240" w:lineRule="auto"/>
              <w:rPr>
                <w:rFonts w:ascii="Arial" w:eastAsia="Times New Roman" w:hAnsi="Arial" w:cs="Arial"/>
                <w:sz w:val="20"/>
                <w:szCs w:val="20"/>
                <w:lang w:eastAsia="fr-FR"/>
              </w:rPr>
            </w:pPr>
            <w:r w:rsidRPr="00DE5DF2">
              <w:rPr>
                <w:rFonts w:ascii="Arial" w:eastAsia="Times New Roman" w:hAnsi="Arial" w:cs="Arial"/>
                <w:sz w:val="20"/>
                <w:szCs w:val="20"/>
                <w:lang w:eastAsia="fr-FR"/>
              </w:rPr>
              <w:t> </w:t>
            </w:r>
          </w:p>
        </w:tc>
      </w:tr>
      <w:tr w:rsidR="00BA706E" w:rsidRPr="00DE5DF2" w:rsidTr="00AA6838">
        <w:trPr>
          <w:trHeight w:val="255"/>
        </w:trPr>
        <w:tc>
          <w:tcPr>
            <w:tcW w:w="4189" w:type="dxa"/>
            <w:tcBorders>
              <w:top w:val="nil"/>
              <w:left w:val="single" w:sz="4" w:space="0" w:color="auto"/>
              <w:bottom w:val="single" w:sz="4" w:space="0" w:color="auto"/>
              <w:right w:val="single" w:sz="4" w:space="0" w:color="auto"/>
            </w:tcBorders>
            <w:shd w:val="clear" w:color="auto" w:fill="auto"/>
            <w:noWrap/>
            <w:hideMark/>
          </w:tcPr>
          <w:p w:rsidR="00BA706E" w:rsidRPr="007F6EBE" w:rsidRDefault="00BA706E" w:rsidP="00AA6838">
            <w:pPr>
              <w:spacing w:after="0" w:line="240" w:lineRule="auto"/>
              <w:rPr>
                <w:rFonts w:ascii="Calibri Light" w:eastAsia="Times New Roman" w:hAnsi="Calibri Light" w:cs="Arial"/>
                <w:sz w:val="20"/>
                <w:szCs w:val="20"/>
                <w:lang w:eastAsia="fr-FR"/>
              </w:rPr>
            </w:pPr>
            <w:r w:rsidRPr="007F6EBE">
              <w:rPr>
                <w:rFonts w:ascii="Calibri Light" w:eastAsia="Times New Roman" w:hAnsi="Calibri Light" w:cs="Arial"/>
                <w:sz w:val="20"/>
                <w:szCs w:val="20"/>
                <w:lang w:eastAsia="fr-FR"/>
              </w:rPr>
              <w:t>2.3) Lieux</w:t>
            </w:r>
          </w:p>
        </w:tc>
        <w:tc>
          <w:tcPr>
            <w:tcW w:w="4873" w:type="dxa"/>
            <w:tcBorders>
              <w:top w:val="nil"/>
              <w:left w:val="nil"/>
              <w:bottom w:val="single" w:sz="4" w:space="0" w:color="auto"/>
              <w:right w:val="single" w:sz="4" w:space="0" w:color="auto"/>
            </w:tcBorders>
            <w:shd w:val="clear" w:color="auto" w:fill="auto"/>
            <w:noWrap/>
            <w:hideMark/>
          </w:tcPr>
          <w:p w:rsidR="00BA706E" w:rsidRPr="00DE5DF2" w:rsidRDefault="00BA706E" w:rsidP="00AA6838">
            <w:pPr>
              <w:spacing w:after="0" w:line="240" w:lineRule="auto"/>
              <w:rPr>
                <w:rFonts w:ascii="Arial" w:eastAsia="Times New Roman" w:hAnsi="Arial" w:cs="Arial"/>
                <w:sz w:val="20"/>
                <w:szCs w:val="20"/>
                <w:lang w:eastAsia="fr-FR"/>
              </w:rPr>
            </w:pPr>
            <w:r w:rsidRPr="00DE5DF2">
              <w:rPr>
                <w:rFonts w:ascii="Arial" w:eastAsia="Times New Roman" w:hAnsi="Arial" w:cs="Arial"/>
                <w:sz w:val="20"/>
                <w:szCs w:val="20"/>
                <w:lang w:eastAsia="fr-FR"/>
              </w:rPr>
              <w:t> </w:t>
            </w:r>
          </w:p>
        </w:tc>
      </w:tr>
      <w:tr w:rsidR="00BA706E" w:rsidRPr="00DE5DF2" w:rsidTr="00AA6838">
        <w:trPr>
          <w:trHeight w:val="255"/>
        </w:trPr>
        <w:tc>
          <w:tcPr>
            <w:tcW w:w="4189" w:type="dxa"/>
            <w:tcBorders>
              <w:top w:val="nil"/>
              <w:left w:val="single" w:sz="4" w:space="0" w:color="auto"/>
              <w:bottom w:val="single" w:sz="4" w:space="0" w:color="auto"/>
              <w:right w:val="single" w:sz="4" w:space="0" w:color="auto"/>
            </w:tcBorders>
            <w:shd w:val="clear" w:color="auto" w:fill="auto"/>
            <w:noWrap/>
            <w:hideMark/>
          </w:tcPr>
          <w:p w:rsidR="00BA706E" w:rsidRPr="007F6EBE" w:rsidRDefault="00BA706E" w:rsidP="00AA6838">
            <w:pPr>
              <w:spacing w:after="0" w:line="240" w:lineRule="auto"/>
              <w:rPr>
                <w:rFonts w:ascii="Calibri Light" w:eastAsia="Times New Roman" w:hAnsi="Calibri Light" w:cs="Arial"/>
                <w:sz w:val="20"/>
                <w:szCs w:val="20"/>
                <w:lang w:eastAsia="fr-FR"/>
              </w:rPr>
            </w:pPr>
            <w:r w:rsidRPr="007F6EBE">
              <w:rPr>
                <w:rFonts w:ascii="Calibri Light" w:eastAsia="Times New Roman" w:hAnsi="Calibri Light" w:cs="Arial"/>
                <w:sz w:val="20"/>
                <w:szCs w:val="20"/>
                <w:lang w:eastAsia="fr-FR"/>
              </w:rPr>
              <w:t>2.4) Statut juridique</w:t>
            </w:r>
          </w:p>
        </w:tc>
        <w:tc>
          <w:tcPr>
            <w:tcW w:w="4873" w:type="dxa"/>
            <w:tcBorders>
              <w:top w:val="nil"/>
              <w:left w:val="nil"/>
              <w:bottom w:val="single" w:sz="4" w:space="0" w:color="auto"/>
              <w:right w:val="single" w:sz="4" w:space="0" w:color="auto"/>
            </w:tcBorders>
            <w:shd w:val="clear" w:color="auto" w:fill="auto"/>
            <w:noWrap/>
            <w:hideMark/>
          </w:tcPr>
          <w:p w:rsidR="00BA706E" w:rsidRPr="00DE5DF2" w:rsidRDefault="00BA706E" w:rsidP="00AA6838">
            <w:pPr>
              <w:spacing w:after="0" w:line="240" w:lineRule="auto"/>
              <w:rPr>
                <w:rFonts w:ascii="Arial" w:eastAsia="Times New Roman" w:hAnsi="Arial" w:cs="Arial"/>
                <w:sz w:val="20"/>
                <w:szCs w:val="20"/>
                <w:lang w:eastAsia="fr-FR"/>
              </w:rPr>
            </w:pPr>
            <w:r w:rsidRPr="00DE5DF2">
              <w:rPr>
                <w:rFonts w:ascii="Arial" w:eastAsia="Times New Roman" w:hAnsi="Arial" w:cs="Arial"/>
                <w:sz w:val="20"/>
                <w:szCs w:val="20"/>
                <w:lang w:eastAsia="fr-FR"/>
              </w:rPr>
              <w:t> </w:t>
            </w:r>
          </w:p>
        </w:tc>
      </w:tr>
      <w:tr w:rsidR="00BA706E" w:rsidRPr="00DE5DF2" w:rsidTr="00AA6838">
        <w:trPr>
          <w:trHeight w:val="255"/>
        </w:trPr>
        <w:tc>
          <w:tcPr>
            <w:tcW w:w="4189" w:type="dxa"/>
            <w:tcBorders>
              <w:top w:val="nil"/>
              <w:left w:val="single" w:sz="4" w:space="0" w:color="auto"/>
              <w:bottom w:val="single" w:sz="4" w:space="0" w:color="auto"/>
              <w:right w:val="single" w:sz="4" w:space="0" w:color="auto"/>
            </w:tcBorders>
            <w:shd w:val="clear" w:color="auto" w:fill="auto"/>
            <w:noWrap/>
            <w:hideMark/>
          </w:tcPr>
          <w:p w:rsidR="00BA706E" w:rsidRPr="007F6EBE" w:rsidRDefault="00BA706E" w:rsidP="00AA6838">
            <w:pPr>
              <w:spacing w:after="0" w:line="240" w:lineRule="auto"/>
              <w:rPr>
                <w:rFonts w:ascii="Calibri Light" w:eastAsia="Times New Roman" w:hAnsi="Calibri Light" w:cs="Arial"/>
                <w:sz w:val="20"/>
                <w:szCs w:val="20"/>
                <w:lang w:eastAsia="fr-FR"/>
              </w:rPr>
            </w:pPr>
            <w:r w:rsidRPr="007F6EBE">
              <w:rPr>
                <w:rFonts w:ascii="Calibri Light" w:eastAsia="Times New Roman" w:hAnsi="Calibri Light" w:cs="Arial"/>
                <w:sz w:val="20"/>
                <w:szCs w:val="20"/>
                <w:lang w:eastAsia="fr-FR"/>
              </w:rPr>
              <w:t>2.5) Fonctions et activités</w:t>
            </w:r>
          </w:p>
        </w:tc>
        <w:tc>
          <w:tcPr>
            <w:tcW w:w="4873" w:type="dxa"/>
            <w:tcBorders>
              <w:top w:val="nil"/>
              <w:left w:val="nil"/>
              <w:bottom w:val="single" w:sz="4" w:space="0" w:color="auto"/>
              <w:right w:val="single" w:sz="4" w:space="0" w:color="auto"/>
            </w:tcBorders>
            <w:shd w:val="clear" w:color="auto" w:fill="auto"/>
            <w:noWrap/>
            <w:hideMark/>
          </w:tcPr>
          <w:p w:rsidR="00BA706E" w:rsidRPr="00DE5DF2" w:rsidRDefault="00BA706E" w:rsidP="00AA6838">
            <w:pPr>
              <w:spacing w:after="0" w:line="240" w:lineRule="auto"/>
              <w:rPr>
                <w:rFonts w:ascii="Arial" w:eastAsia="Times New Roman" w:hAnsi="Arial" w:cs="Arial"/>
                <w:sz w:val="20"/>
                <w:szCs w:val="20"/>
                <w:lang w:eastAsia="fr-FR"/>
              </w:rPr>
            </w:pPr>
            <w:r w:rsidRPr="00DE5DF2">
              <w:rPr>
                <w:rFonts w:ascii="Arial" w:eastAsia="Times New Roman" w:hAnsi="Arial" w:cs="Arial"/>
                <w:sz w:val="20"/>
                <w:szCs w:val="20"/>
                <w:lang w:eastAsia="fr-FR"/>
              </w:rPr>
              <w:t> </w:t>
            </w:r>
          </w:p>
        </w:tc>
      </w:tr>
      <w:tr w:rsidR="00BA706E" w:rsidRPr="00DE5DF2" w:rsidTr="00AA6838">
        <w:trPr>
          <w:trHeight w:val="255"/>
        </w:trPr>
        <w:tc>
          <w:tcPr>
            <w:tcW w:w="4189" w:type="dxa"/>
            <w:tcBorders>
              <w:top w:val="nil"/>
              <w:left w:val="single" w:sz="4" w:space="0" w:color="auto"/>
              <w:bottom w:val="single" w:sz="4" w:space="0" w:color="auto"/>
              <w:right w:val="single" w:sz="4" w:space="0" w:color="auto"/>
            </w:tcBorders>
            <w:shd w:val="clear" w:color="auto" w:fill="auto"/>
            <w:hideMark/>
          </w:tcPr>
          <w:p w:rsidR="00BA706E" w:rsidRPr="007F6EBE" w:rsidRDefault="00BA706E" w:rsidP="00AA6838">
            <w:pPr>
              <w:spacing w:after="0" w:line="240" w:lineRule="auto"/>
              <w:rPr>
                <w:rFonts w:ascii="Calibri Light" w:eastAsia="Times New Roman" w:hAnsi="Calibri Light" w:cs="Arial"/>
                <w:sz w:val="20"/>
                <w:szCs w:val="20"/>
                <w:lang w:eastAsia="fr-FR"/>
              </w:rPr>
            </w:pPr>
            <w:r w:rsidRPr="007F6EBE">
              <w:rPr>
                <w:rFonts w:ascii="Calibri Light" w:eastAsia="Times New Roman" w:hAnsi="Calibri Light" w:cs="Arial"/>
                <w:sz w:val="20"/>
                <w:szCs w:val="20"/>
                <w:lang w:eastAsia="fr-FR"/>
              </w:rPr>
              <w:t>2.6) Textes de référence</w:t>
            </w:r>
          </w:p>
        </w:tc>
        <w:tc>
          <w:tcPr>
            <w:tcW w:w="4873" w:type="dxa"/>
            <w:tcBorders>
              <w:top w:val="nil"/>
              <w:left w:val="nil"/>
              <w:bottom w:val="single" w:sz="4" w:space="0" w:color="auto"/>
              <w:right w:val="single" w:sz="4" w:space="0" w:color="auto"/>
            </w:tcBorders>
            <w:shd w:val="clear" w:color="auto" w:fill="auto"/>
            <w:noWrap/>
            <w:hideMark/>
          </w:tcPr>
          <w:p w:rsidR="00BA706E" w:rsidRPr="00DE5DF2" w:rsidRDefault="00BA706E" w:rsidP="00AA6838">
            <w:pPr>
              <w:spacing w:after="0" w:line="240" w:lineRule="auto"/>
              <w:rPr>
                <w:rFonts w:ascii="Arial" w:eastAsia="Times New Roman" w:hAnsi="Arial" w:cs="Arial"/>
                <w:sz w:val="20"/>
                <w:szCs w:val="20"/>
                <w:lang w:eastAsia="fr-FR"/>
              </w:rPr>
            </w:pPr>
            <w:r w:rsidRPr="00DE5DF2">
              <w:rPr>
                <w:rFonts w:ascii="Arial" w:eastAsia="Times New Roman" w:hAnsi="Arial" w:cs="Arial"/>
                <w:sz w:val="20"/>
                <w:szCs w:val="20"/>
                <w:lang w:eastAsia="fr-FR"/>
              </w:rPr>
              <w:t> </w:t>
            </w:r>
          </w:p>
        </w:tc>
      </w:tr>
      <w:tr w:rsidR="00BA706E" w:rsidRPr="00DE5DF2" w:rsidTr="00AA6838">
        <w:trPr>
          <w:trHeight w:val="255"/>
        </w:trPr>
        <w:tc>
          <w:tcPr>
            <w:tcW w:w="4189" w:type="dxa"/>
            <w:tcBorders>
              <w:top w:val="nil"/>
              <w:left w:val="single" w:sz="4" w:space="0" w:color="auto"/>
              <w:bottom w:val="single" w:sz="4" w:space="0" w:color="auto"/>
              <w:right w:val="single" w:sz="4" w:space="0" w:color="auto"/>
            </w:tcBorders>
            <w:shd w:val="clear" w:color="auto" w:fill="auto"/>
            <w:hideMark/>
          </w:tcPr>
          <w:p w:rsidR="00BA706E" w:rsidRPr="007F6EBE" w:rsidRDefault="00BA706E" w:rsidP="00AA6838">
            <w:pPr>
              <w:spacing w:after="0" w:line="240" w:lineRule="auto"/>
              <w:rPr>
                <w:rFonts w:ascii="Calibri Light" w:eastAsia="Times New Roman" w:hAnsi="Calibri Light" w:cs="Arial"/>
                <w:sz w:val="20"/>
                <w:szCs w:val="20"/>
                <w:lang w:eastAsia="fr-FR"/>
              </w:rPr>
            </w:pPr>
            <w:r w:rsidRPr="007F6EBE">
              <w:rPr>
                <w:rFonts w:ascii="Calibri Light" w:eastAsia="Times New Roman" w:hAnsi="Calibri Light" w:cs="Arial"/>
                <w:sz w:val="20"/>
                <w:szCs w:val="20"/>
                <w:lang w:eastAsia="fr-FR"/>
              </w:rPr>
              <w:t>2.7) Organisation interne/généalogie</w:t>
            </w:r>
          </w:p>
        </w:tc>
        <w:tc>
          <w:tcPr>
            <w:tcW w:w="4873" w:type="dxa"/>
            <w:tcBorders>
              <w:top w:val="nil"/>
              <w:left w:val="nil"/>
              <w:bottom w:val="single" w:sz="4" w:space="0" w:color="auto"/>
              <w:right w:val="single" w:sz="4" w:space="0" w:color="auto"/>
            </w:tcBorders>
            <w:shd w:val="clear" w:color="auto" w:fill="auto"/>
            <w:noWrap/>
            <w:hideMark/>
          </w:tcPr>
          <w:p w:rsidR="00BA706E" w:rsidRPr="00DE5DF2" w:rsidRDefault="00BA706E" w:rsidP="00AA6838">
            <w:pPr>
              <w:spacing w:after="0" w:line="240" w:lineRule="auto"/>
              <w:rPr>
                <w:rFonts w:ascii="Arial" w:eastAsia="Times New Roman" w:hAnsi="Arial" w:cs="Arial"/>
                <w:sz w:val="20"/>
                <w:szCs w:val="20"/>
                <w:lang w:eastAsia="fr-FR"/>
              </w:rPr>
            </w:pPr>
            <w:r w:rsidRPr="00DE5DF2">
              <w:rPr>
                <w:rFonts w:ascii="Arial" w:eastAsia="Times New Roman" w:hAnsi="Arial" w:cs="Arial"/>
                <w:sz w:val="20"/>
                <w:szCs w:val="20"/>
                <w:lang w:eastAsia="fr-FR"/>
              </w:rPr>
              <w:t> </w:t>
            </w:r>
          </w:p>
        </w:tc>
      </w:tr>
      <w:tr w:rsidR="00BA706E" w:rsidRPr="00DE5DF2" w:rsidTr="00AA6838">
        <w:trPr>
          <w:trHeight w:val="270"/>
        </w:trPr>
        <w:tc>
          <w:tcPr>
            <w:tcW w:w="4189" w:type="dxa"/>
            <w:tcBorders>
              <w:top w:val="nil"/>
              <w:left w:val="single" w:sz="4" w:space="0" w:color="auto"/>
              <w:bottom w:val="single" w:sz="4" w:space="0" w:color="auto"/>
              <w:right w:val="single" w:sz="4" w:space="0" w:color="auto"/>
            </w:tcBorders>
            <w:shd w:val="clear" w:color="auto" w:fill="auto"/>
            <w:noWrap/>
            <w:hideMark/>
          </w:tcPr>
          <w:p w:rsidR="00BA706E" w:rsidRPr="007F6EBE" w:rsidRDefault="00BA706E" w:rsidP="00AA6838">
            <w:pPr>
              <w:spacing w:after="0" w:line="240" w:lineRule="auto"/>
              <w:rPr>
                <w:rFonts w:ascii="Calibri Light" w:eastAsia="Times New Roman" w:hAnsi="Calibri Light" w:cs="Arial"/>
                <w:sz w:val="20"/>
                <w:szCs w:val="20"/>
                <w:lang w:eastAsia="fr-FR"/>
              </w:rPr>
            </w:pPr>
            <w:r w:rsidRPr="007F6EBE">
              <w:rPr>
                <w:rFonts w:ascii="Calibri Light" w:eastAsia="Times New Roman" w:hAnsi="Calibri Light" w:cs="Arial"/>
                <w:sz w:val="20"/>
                <w:szCs w:val="20"/>
                <w:lang w:eastAsia="fr-FR"/>
              </w:rPr>
              <w:t>2.8) Contexte général</w:t>
            </w:r>
          </w:p>
        </w:tc>
        <w:tc>
          <w:tcPr>
            <w:tcW w:w="4873" w:type="dxa"/>
            <w:tcBorders>
              <w:top w:val="nil"/>
              <w:left w:val="nil"/>
              <w:bottom w:val="single" w:sz="4" w:space="0" w:color="auto"/>
              <w:right w:val="single" w:sz="4" w:space="0" w:color="auto"/>
            </w:tcBorders>
            <w:shd w:val="clear" w:color="auto" w:fill="auto"/>
            <w:noWrap/>
            <w:hideMark/>
          </w:tcPr>
          <w:p w:rsidR="00BA706E" w:rsidRPr="00DE5DF2" w:rsidRDefault="00BA706E" w:rsidP="00AA6838">
            <w:pPr>
              <w:spacing w:after="0" w:line="240" w:lineRule="auto"/>
              <w:rPr>
                <w:rFonts w:ascii="Arial" w:eastAsia="Times New Roman" w:hAnsi="Arial" w:cs="Arial"/>
                <w:sz w:val="20"/>
                <w:szCs w:val="20"/>
                <w:lang w:eastAsia="fr-FR"/>
              </w:rPr>
            </w:pPr>
            <w:r w:rsidRPr="00DE5DF2">
              <w:rPr>
                <w:rFonts w:ascii="Arial" w:eastAsia="Times New Roman" w:hAnsi="Arial" w:cs="Arial"/>
                <w:sz w:val="20"/>
                <w:szCs w:val="20"/>
                <w:lang w:eastAsia="fr-FR"/>
              </w:rPr>
              <w:t> </w:t>
            </w:r>
          </w:p>
        </w:tc>
      </w:tr>
      <w:tr w:rsidR="00BA706E" w:rsidRPr="00DE5DF2" w:rsidTr="00AA6838">
        <w:trPr>
          <w:trHeight w:val="270"/>
        </w:trPr>
        <w:tc>
          <w:tcPr>
            <w:tcW w:w="4189" w:type="dxa"/>
            <w:tcBorders>
              <w:top w:val="single" w:sz="8" w:space="0" w:color="auto"/>
              <w:left w:val="single" w:sz="8" w:space="0" w:color="auto"/>
              <w:bottom w:val="single" w:sz="8" w:space="0" w:color="auto"/>
              <w:right w:val="nil"/>
            </w:tcBorders>
            <w:shd w:val="clear" w:color="auto" w:fill="auto"/>
            <w:noWrap/>
            <w:vAlign w:val="center"/>
            <w:hideMark/>
          </w:tcPr>
          <w:p w:rsidR="00BA706E" w:rsidRPr="007F6EBE" w:rsidRDefault="00BA706E" w:rsidP="00AA6838">
            <w:pPr>
              <w:spacing w:after="0" w:line="240" w:lineRule="auto"/>
              <w:rPr>
                <w:rFonts w:ascii="Calibri Light" w:eastAsia="Times New Roman" w:hAnsi="Calibri Light" w:cs="Arial"/>
                <w:b/>
                <w:bCs/>
                <w:color w:val="0000FF"/>
                <w:sz w:val="20"/>
                <w:szCs w:val="20"/>
                <w:lang w:eastAsia="fr-FR"/>
              </w:rPr>
            </w:pPr>
            <w:r w:rsidRPr="007F6EBE">
              <w:rPr>
                <w:rFonts w:ascii="Calibri Light" w:eastAsia="Times New Roman" w:hAnsi="Calibri Light" w:cs="Arial"/>
                <w:b/>
                <w:bCs/>
                <w:color w:val="0000FF"/>
                <w:sz w:val="20"/>
                <w:szCs w:val="20"/>
                <w:lang w:eastAsia="fr-FR"/>
              </w:rPr>
              <w:t>3) ZONE DES RELATIONS</w:t>
            </w:r>
          </w:p>
        </w:tc>
        <w:tc>
          <w:tcPr>
            <w:tcW w:w="4873" w:type="dxa"/>
            <w:tcBorders>
              <w:top w:val="single" w:sz="8" w:space="0" w:color="auto"/>
              <w:left w:val="nil"/>
              <w:bottom w:val="single" w:sz="8" w:space="0" w:color="auto"/>
              <w:right w:val="single" w:sz="8" w:space="0" w:color="auto"/>
            </w:tcBorders>
            <w:shd w:val="clear" w:color="auto" w:fill="auto"/>
            <w:noWrap/>
            <w:vAlign w:val="center"/>
            <w:hideMark/>
          </w:tcPr>
          <w:p w:rsidR="00BA706E" w:rsidRPr="00DE5DF2" w:rsidRDefault="00BA706E" w:rsidP="00AA6838">
            <w:pPr>
              <w:spacing w:after="0" w:line="240" w:lineRule="auto"/>
              <w:rPr>
                <w:rFonts w:ascii="Arial" w:eastAsia="Times New Roman" w:hAnsi="Arial" w:cs="Arial"/>
                <w:sz w:val="20"/>
                <w:szCs w:val="20"/>
                <w:lang w:eastAsia="fr-FR"/>
              </w:rPr>
            </w:pPr>
            <w:r w:rsidRPr="00DE5DF2">
              <w:rPr>
                <w:rFonts w:ascii="Arial" w:eastAsia="Times New Roman" w:hAnsi="Arial" w:cs="Arial"/>
                <w:sz w:val="20"/>
                <w:szCs w:val="20"/>
                <w:lang w:eastAsia="fr-FR"/>
              </w:rPr>
              <w:t> </w:t>
            </w:r>
          </w:p>
        </w:tc>
      </w:tr>
      <w:tr w:rsidR="00BA706E" w:rsidRPr="00DE5DF2" w:rsidTr="00AA6838">
        <w:trPr>
          <w:trHeight w:val="810"/>
        </w:trPr>
        <w:tc>
          <w:tcPr>
            <w:tcW w:w="4189" w:type="dxa"/>
            <w:tcBorders>
              <w:top w:val="single" w:sz="4" w:space="0" w:color="auto"/>
              <w:left w:val="single" w:sz="4" w:space="0" w:color="auto"/>
              <w:bottom w:val="single" w:sz="4" w:space="0" w:color="auto"/>
              <w:right w:val="single" w:sz="4" w:space="0" w:color="auto"/>
            </w:tcBorders>
            <w:shd w:val="clear" w:color="auto" w:fill="auto"/>
            <w:hideMark/>
          </w:tcPr>
          <w:p w:rsidR="00BA706E" w:rsidRPr="007F6EBE" w:rsidRDefault="00BA706E" w:rsidP="00AA6838">
            <w:pPr>
              <w:spacing w:after="0" w:line="240" w:lineRule="auto"/>
              <w:rPr>
                <w:rFonts w:ascii="Calibri Light" w:eastAsia="Times New Roman" w:hAnsi="Calibri Light" w:cs="Arial"/>
                <w:sz w:val="20"/>
                <w:szCs w:val="20"/>
                <w:lang w:eastAsia="fr-FR"/>
              </w:rPr>
            </w:pPr>
            <w:r w:rsidRPr="007F6EBE">
              <w:rPr>
                <w:rFonts w:ascii="Calibri Light" w:eastAsia="Times New Roman" w:hAnsi="Calibri Light" w:cs="Arial"/>
                <w:sz w:val="20"/>
                <w:szCs w:val="20"/>
                <w:lang w:eastAsia="fr-FR"/>
              </w:rPr>
              <w:t>3.1) Nom(s)/numéro d’immatriculation des collectivités, des personnes ou des familles</w:t>
            </w:r>
            <w:r w:rsidRPr="007F6EBE">
              <w:rPr>
                <w:rFonts w:ascii="Calibri Light" w:eastAsia="Times New Roman" w:hAnsi="Calibri Light" w:cs="Arial"/>
                <w:sz w:val="20"/>
                <w:szCs w:val="20"/>
                <w:lang w:eastAsia="fr-FR"/>
              </w:rPr>
              <w:br/>
              <w:t>associées</w:t>
            </w:r>
          </w:p>
        </w:tc>
        <w:tc>
          <w:tcPr>
            <w:tcW w:w="4873" w:type="dxa"/>
            <w:tcBorders>
              <w:top w:val="single" w:sz="4" w:space="0" w:color="auto"/>
              <w:left w:val="nil"/>
              <w:bottom w:val="single" w:sz="4" w:space="0" w:color="auto"/>
              <w:right w:val="single" w:sz="4" w:space="0" w:color="auto"/>
            </w:tcBorders>
            <w:shd w:val="clear" w:color="auto" w:fill="auto"/>
            <w:noWrap/>
            <w:hideMark/>
          </w:tcPr>
          <w:p w:rsidR="00BA706E" w:rsidRPr="00DE5DF2" w:rsidRDefault="00BA706E" w:rsidP="00AA6838">
            <w:pPr>
              <w:spacing w:after="0" w:line="240" w:lineRule="auto"/>
              <w:rPr>
                <w:rFonts w:ascii="Arial" w:eastAsia="Times New Roman" w:hAnsi="Arial" w:cs="Arial"/>
                <w:sz w:val="20"/>
                <w:szCs w:val="20"/>
                <w:lang w:eastAsia="fr-FR"/>
              </w:rPr>
            </w:pPr>
            <w:r w:rsidRPr="00DE5DF2">
              <w:rPr>
                <w:rFonts w:ascii="Arial" w:eastAsia="Times New Roman" w:hAnsi="Arial" w:cs="Arial"/>
                <w:sz w:val="20"/>
                <w:szCs w:val="20"/>
                <w:lang w:eastAsia="fr-FR"/>
              </w:rPr>
              <w:t> </w:t>
            </w:r>
          </w:p>
        </w:tc>
      </w:tr>
      <w:tr w:rsidR="00BA706E" w:rsidRPr="00DE5DF2" w:rsidTr="00AA6838">
        <w:trPr>
          <w:trHeight w:val="255"/>
        </w:trPr>
        <w:tc>
          <w:tcPr>
            <w:tcW w:w="4189" w:type="dxa"/>
            <w:tcBorders>
              <w:top w:val="nil"/>
              <w:left w:val="single" w:sz="4" w:space="0" w:color="auto"/>
              <w:bottom w:val="single" w:sz="4" w:space="0" w:color="auto"/>
              <w:right w:val="single" w:sz="4" w:space="0" w:color="auto"/>
            </w:tcBorders>
            <w:shd w:val="clear" w:color="auto" w:fill="auto"/>
            <w:hideMark/>
          </w:tcPr>
          <w:p w:rsidR="00BA706E" w:rsidRPr="007F6EBE" w:rsidRDefault="00BA706E" w:rsidP="00AA6838">
            <w:pPr>
              <w:spacing w:after="0" w:line="240" w:lineRule="auto"/>
              <w:rPr>
                <w:rFonts w:ascii="Calibri Light" w:eastAsia="Times New Roman" w:hAnsi="Calibri Light" w:cs="Arial"/>
                <w:sz w:val="20"/>
                <w:szCs w:val="20"/>
                <w:lang w:eastAsia="fr-FR"/>
              </w:rPr>
            </w:pPr>
            <w:r w:rsidRPr="007F6EBE">
              <w:rPr>
                <w:rFonts w:ascii="Calibri Light" w:eastAsia="Times New Roman" w:hAnsi="Calibri Light" w:cs="Arial"/>
                <w:sz w:val="20"/>
                <w:szCs w:val="20"/>
                <w:lang w:eastAsia="fr-FR"/>
              </w:rPr>
              <w:t>3.2) Type de relation</w:t>
            </w:r>
          </w:p>
        </w:tc>
        <w:tc>
          <w:tcPr>
            <w:tcW w:w="4873" w:type="dxa"/>
            <w:tcBorders>
              <w:top w:val="nil"/>
              <w:left w:val="nil"/>
              <w:bottom w:val="single" w:sz="4" w:space="0" w:color="auto"/>
              <w:right w:val="single" w:sz="4" w:space="0" w:color="auto"/>
            </w:tcBorders>
            <w:shd w:val="clear" w:color="auto" w:fill="auto"/>
            <w:noWrap/>
            <w:hideMark/>
          </w:tcPr>
          <w:p w:rsidR="00BA706E" w:rsidRPr="00DE5DF2" w:rsidRDefault="00BA706E" w:rsidP="00AA6838">
            <w:pPr>
              <w:spacing w:after="0" w:line="240" w:lineRule="auto"/>
              <w:rPr>
                <w:rFonts w:ascii="Arial" w:eastAsia="Times New Roman" w:hAnsi="Arial" w:cs="Arial"/>
                <w:sz w:val="20"/>
                <w:szCs w:val="20"/>
                <w:lang w:eastAsia="fr-FR"/>
              </w:rPr>
            </w:pPr>
            <w:r w:rsidRPr="00DE5DF2">
              <w:rPr>
                <w:rFonts w:ascii="Arial" w:eastAsia="Times New Roman" w:hAnsi="Arial" w:cs="Arial"/>
                <w:sz w:val="20"/>
                <w:szCs w:val="20"/>
                <w:lang w:eastAsia="fr-FR"/>
              </w:rPr>
              <w:t> </w:t>
            </w:r>
          </w:p>
        </w:tc>
      </w:tr>
      <w:tr w:rsidR="00BA706E" w:rsidRPr="00DE5DF2" w:rsidTr="00AA6838">
        <w:trPr>
          <w:trHeight w:val="255"/>
        </w:trPr>
        <w:tc>
          <w:tcPr>
            <w:tcW w:w="4189" w:type="dxa"/>
            <w:tcBorders>
              <w:top w:val="nil"/>
              <w:left w:val="single" w:sz="4" w:space="0" w:color="auto"/>
              <w:bottom w:val="single" w:sz="4" w:space="0" w:color="auto"/>
              <w:right w:val="single" w:sz="4" w:space="0" w:color="auto"/>
            </w:tcBorders>
            <w:shd w:val="clear" w:color="auto" w:fill="auto"/>
            <w:noWrap/>
            <w:hideMark/>
          </w:tcPr>
          <w:p w:rsidR="00BA706E" w:rsidRPr="007F6EBE" w:rsidRDefault="00BA706E" w:rsidP="00AA6838">
            <w:pPr>
              <w:spacing w:after="0" w:line="240" w:lineRule="auto"/>
              <w:rPr>
                <w:rFonts w:ascii="Calibri Light" w:eastAsia="Times New Roman" w:hAnsi="Calibri Light" w:cs="Arial"/>
                <w:sz w:val="20"/>
                <w:szCs w:val="20"/>
                <w:lang w:eastAsia="fr-FR"/>
              </w:rPr>
            </w:pPr>
            <w:r w:rsidRPr="007F6EBE">
              <w:rPr>
                <w:rFonts w:ascii="Calibri Light" w:eastAsia="Times New Roman" w:hAnsi="Calibri Light" w:cs="Arial"/>
                <w:sz w:val="20"/>
                <w:szCs w:val="20"/>
                <w:lang w:eastAsia="fr-FR"/>
              </w:rPr>
              <w:t>3.3) Description de la relation</w:t>
            </w:r>
          </w:p>
        </w:tc>
        <w:tc>
          <w:tcPr>
            <w:tcW w:w="4873" w:type="dxa"/>
            <w:tcBorders>
              <w:top w:val="nil"/>
              <w:left w:val="nil"/>
              <w:bottom w:val="single" w:sz="4" w:space="0" w:color="auto"/>
              <w:right w:val="single" w:sz="4" w:space="0" w:color="auto"/>
            </w:tcBorders>
            <w:shd w:val="clear" w:color="auto" w:fill="auto"/>
            <w:noWrap/>
            <w:hideMark/>
          </w:tcPr>
          <w:p w:rsidR="00BA706E" w:rsidRPr="00DE5DF2" w:rsidRDefault="00BA706E" w:rsidP="00AA6838">
            <w:pPr>
              <w:spacing w:after="0" w:line="240" w:lineRule="auto"/>
              <w:rPr>
                <w:rFonts w:ascii="Arial" w:eastAsia="Times New Roman" w:hAnsi="Arial" w:cs="Arial"/>
                <w:sz w:val="20"/>
                <w:szCs w:val="20"/>
                <w:lang w:eastAsia="fr-FR"/>
              </w:rPr>
            </w:pPr>
            <w:r w:rsidRPr="00DE5DF2">
              <w:rPr>
                <w:rFonts w:ascii="Arial" w:eastAsia="Times New Roman" w:hAnsi="Arial" w:cs="Arial"/>
                <w:sz w:val="20"/>
                <w:szCs w:val="20"/>
                <w:lang w:eastAsia="fr-FR"/>
              </w:rPr>
              <w:t> </w:t>
            </w:r>
          </w:p>
        </w:tc>
      </w:tr>
      <w:tr w:rsidR="00BA706E" w:rsidRPr="00DE5DF2" w:rsidTr="00AA6838">
        <w:trPr>
          <w:trHeight w:val="270"/>
        </w:trPr>
        <w:tc>
          <w:tcPr>
            <w:tcW w:w="4189" w:type="dxa"/>
            <w:tcBorders>
              <w:top w:val="nil"/>
              <w:left w:val="single" w:sz="4" w:space="0" w:color="auto"/>
              <w:bottom w:val="single" w:sz="4" w:space="0" w:color="auto"/>
              <w:right w:val="single" w:sz="4" w:space="0" w:color="auto"/>
            </w:tcBorders>
            <w:shd w:val="clear" w:color="auto" w:fill="auto"/>
            <w:noWrap/>
            <w:hideMark/>
          </w:tcPr>
          <w:p w:rsidR="00BA706E" w:rsidRPr="007F6EBE" w:rsidRDefault="00BA706E" w:rsidP="00AA6838">
            <w:pPr>
              <w:spacing w:after="0" w:line="240" w:lineRule="auto"/>
              <w:rPr>
                <w:rFonts w:ascii="Calibri Light" w:eastAsia="Times New Roman" w:hAnsi="Calibri Light" w:cs="Arial"/>
                <w:sz w:val="20"/>
                <w:szCs w:val="20"/>
                <w:lang w:eastAsia="fr-FR"/>
              </w:rPr>
            </w:pPr>
            <w:r w:rsidRPr="007F6EBE">
              <w:rPr>
                <w:rFonts w:ascii="Calibri Light" w:eastAsia="Times New Roman" w:hAnsi="Calibri Light" w:cs="Arial"/>
                <w:sz w:val="20"/>
                <w:szCs w:val="20"/>
                <w:lang w:eastAsia="fr-FR"/>
              </w:rPr>
              <w:t>3.4) Dates de la relation</w:t>
            </w:r>
          </w:p>
        </w:tc>
        <w:tc>
          <w:tcPr>
            <w:tcW w:w="4873" w:type="dxa"/>
            <w:tcBorders>
              <w:top w:val="nil"/>
              <w:left w:val="nil"/>
              <w:bottom w:val="single" w:sz="4" w:space="0" w:color="auto"/>
              <w:right w:val="single" w:sz="4" w:space="0" w:color="auto"/>
            </w:tcBorders>
            <w:shd w:val="clear" w:color="auto" w:fill="auto"/>
            <w:noWrap/>
            <w:hideMark/>
          </w:tcPr>
          <w:p w:rsidR="00BA706E" w:rsidRPr="00DE5DF2" w:rsidRDefault="00BA706E" w:rsidP="00AA6838">
            <w:pPr>
              <w:spacing w:after="0" w:line="240" w:lineRule="auto"/>
              <w:rPr>
                <w:rFonts w:ascii="Arial" w:eastAsia="Times New Roman" w:hAnsi="Arial" w:cs="Arial"/>
                <w:sz w:val="20"/>
                <w:szCs w:val="20"/>
                <w:lang w:eastAsia="fr-FR"/>
              </w:rPr>
            </w:pPr>
            <w:r w:rsidRPr="00DE5DF2">
              <w:rPr>
                <w:rFonts w:ascii="Arial" w:eastAsia="Times New Roman" w:hAnsi="Arial" w:cs="Arial"/>
                <w:sz w:val="20"/>
                <w:szCs w:val="20"/>
                <w:lang w:eastAsia="fr-FR"/>
              </w:rPr>
              <w:t> </w:t>
            </w:r>
          </w:p>
        </w:tc>
      </w:tr>
      <w:tr w:rsidR="00BA706E" w:rsidRPr="00DE5DF2" w:rsidTr="00AA6838">
        <w:trPr>
          <w:trHeight w:val="270"/>
        </w:trPr>
        <w:tc>
          <w:tcPr>
            <w:tcW w:w="4189" w:type="dxa"/>
            <w:tcBorders>
              <w:top w:val="single" w:sz="8" w:space="0" w:color="auto"/>
              <w:left w:val="single" w:sz="8" w:space="0" w:color="auto"/>
              <w:bottom w:val="single" w:sz="8" w:space="0" w:color="auto"/>
              <w:right w:val="nil"/>
            </w:tcBorders>
            <w:shd w:val="clear" w:color="auto" w:fill="auto"/>
            <w:noWrap/>
            <w:vAlign w:val="center"/>
            <w:hideMark/>
          </w:tcPr>
          <w:p w:rsidR="00BA706E" w:rsidRPr="007F6EBE" w:rsidRDefault="00BA706E" w:rsidP="00AA6838">
            <w:pPr>
              <w:spacing w:after="0" w:line="240" w:lineRule="auto"/>
              <w:rPr>
                <w:rFonts w:ascii="Calibri Light" w:eastAsia="Times New Roman" w:hAnsi="Calibri Light" w:cs="Arial"/>
                <w:b/>
                <w:bCs/>
                <w:color w:val="0000FF"/>
                <w:sz w:val="20"/>
                <w:szCs w:val="20"/>
                <w:lang w:eastAsia="fr-FR"/>
              </w:rPr>
            </w:pPr>
            <w:r w:rsidRPr="007F6EBE">
              <w:rPr>
                <w:rFonts w:ascii="Calibri Light" w:eastAsia="Times New Roman" w:hAnsi="Calibri Light" w:cs="Arial"/>
                <w:b/>
                <w:bCs/>
                <w:color w:val="0000FF"/>
                <w:sz w:val="20"/>
                <w:szCs w:val="20"/>
                <w:lang w:eastAsia="fr-FR"/>
              </w:rPr>
              <w:t>4) ZONE DU CONTRÔLE</w:t>
            </w:r>
          </w:p>
        </w:tc>
        <w:tc>
          <w:tcPr>
            <w:tcW w:w="4873" w:type="dxa"/>
            <w:tcBorders>
              <w:top w:val="single" w:sz="8" w:space="0" w:color="auto"/>
              <w:left w:val="nil"/>
              <w:bottom w:val="single" w:sz="8" w:space="0" w:color="auto"/>
              <w:right w:val="single" w:sz="8" w:space="0" w:color="auto"/>
            </w:tcBorders>
            <w:shd w:val="clear" w:color="auto" w:fill="auto"/>
            <w:noWrap/>
            <w:vAlign w:val="center"/>
            <w:hideMark/>
          </w:tcPr>
          <w:p w:rsidR="00BA706E" w:rsidRPr="00DE5DF2" w:rsidRDefault="00BA706E" w:rsidP="00AA6838">
            <w:pPr>
              <w:spacing w:after="0" w:line="240" w:lineRule="auto"/>
              <w:rPr>
                <w:rFonts w:ascii="Arial" w:eastAsia="Times New Roman" w:hAnsi="Arial" w:cs="Arial"/>
                <w:sz w:val="20"/>
                <w:szCs w:val="20"/>
                <w:lang w:eastAsia="fr-FR"/>
              </w:rPr>
            </w:pPr>
            <w:r w:rsidRPr="00DE5DF2">
              <w:rPr>
                <w:rFonts w:ascii="Arial" w:eastAsia="Times New Roman" w:hAnsi="Arial" w:cs="Arial"/>
                <w:sz w:val="20"/>
                <w:szCs w:val="20"/>
                <w:lang w:eastAsia="fr-FR"/>
              </w:rPr>
              <w:t> </w:t>
            </w:r>
          </w:p>
        </w:tc>
      </w:tr>
      <w:tr w:rsidR="00BA706E" w:rsidRPr="00DE5DF2" w:rsidTr="00AA6838">
        <w:trPr>
          <w:trHeight w:val="255"/>
        </w:trPr>
        <w:tc>
          <w:tcPr>
            <w:tcW w:w="4189" w:type="dxa"/>
            <w:tcBorders>
              <w:top w:val="single" w:sz="4" w:space="0" w:color="auto"/>
              <w:left w:val="single" w:sz="4" w:space="0" w:color="auto"/>
              <w:bottom w:val="single" w:sz="4" w:space="0" w:color="auto"/>
              <w:right w:val="single" w:sz="4" w:space="0" w:color="auto"/>
            </w:tcBorders>
            <w:shd w:val="clear" w:color="auto" w:fill="auto"/>
            <w:noWrap/>
            <w:hideMark/>
          </w:tcPr>
          <w:p w:rsidR="00BA706E" w:rsidRPr="007F6EBE" w:rsidRDefault="00BA706E" w:rsidP="00AA6838">
            <w:pPr>
              <w:spacing w:after="0" w:line="240" w:lineRule="auto"/>
              <w:rPr>
                <w:rFonts w:ascii="Calibri Light" w:eastAsia="Times New Roman" w:hAnsi="Calibri Light" w:cs="Arial"/>
                <w:color w:val="FF0000"/>
                <w:sz w:val="20"/>
                <w:szCs w:val="20"/>
                <w:lang w:eastAsia="fr-FR"/>
              </w:rPr>
            </w:pPr>
            <w:r w:rsidRPr="007F6EBE">
              <w:rPr>
                <w:rFonts w:ascii="Calibri Light" w:eastAsia="Times New Roman" w:hAnsi="Calibri Light" w:cs="Arial"/>
                <w:color w:val="FF0000"/>
                <w:sz w:val="20"/>
                <w:szCs w:val="20"/>
                <w:lang w:eastAsia="fr-FR"/>
              </w:rPr>
              <w:t>4.1) Code d’identification de la notice d’autorité</w:t>
            </w:r>
            <w:r>
              <w:rPr>
                <w:rFonts w:ascii="Calibri Light" w:eastAsia="Times New Roman" w:hAnsi="Calibri Light" w:cs="Arial"/>
                <w:color w:val="FF0000"/>
                <w:sz w:val="20"/>
                <w:szCs w:val="20"/>
                <w:lang w:eastAsia="fr-FR"/>
              </w:rPr>
              <w:t>*</w:t>
            </w:r>
          </w:p>
        </w:tc>
        <w:tc>
          <w:tcPr>
            <w:tcW w:w="4873" w:type="dxa"/>
            <w:tcBorders>
              <w:top w:val="single" w:sz="4" w:space="0" w:color="auto"/>
              <w:left w:val="nil"/>
              <w:bottom w:val="single" w:sz="4" w:space="0" w:color="auto"/>
              <w:right w:val="single" w:sz="4" w:space="0" w:color="auto"/>
            </w:tcBorders>
            <w:shd w:val="clear" w:color="auto" w:fill="auto"/>
            <w:noWrap/>
            <w:hideMark/>
          </w:tcPr>
          <w:p w:rsidR="00BA706E" w:rsidRPr="00DE5DF2" w:rsidRDefault="00BA706E" w:rsidP="00AA6838">
            <w:pPr>
              <w:spacing w:after="0" w:line="240" w:lineRule="auto"/>
              <w:rPr>
                <w:rFonts w:ascii="Arial" w:eastAsia="Times New Roman" w:hAnsi="Arial" w:cs="Arial"/>
                <w:sz w:val="20"/>
                <w:szCs w:val="20"/>
                <w:lang w:eastAsia="fr-FR"/>
              </w:rPr>
            </w:pPr>
            <w:r w:rsidRPr="00DE5DF2">
              <w:rPr>
                <w:rFonts w:ascii="Arial" w:eastAsia="Times New Roman" w:hAnsi="Arial" w:cs="Arial"/>
                <w:sz w:val="20"/>
                <w:szCs w:val="20"/>
                <w:lang w:eastAsia="fr-FR"/>
              </w:rPr>
              <w:t> </w:t>
            </w:r>
          </w:p>
        </w:tc>
      </w:tr>
      <w:tr w:rsidR="00BA706E" w:rsidRPr="00DE5DF2" w:rsidTr="00AA6838">
        <w:trPr>
          <w:trHeight w:val="255"/>
        </w:trPr>
        <w:tc>
          <w:tcPr>
            <w:tcW w:w="4189" w:type="dxa"/>
            <w:tcBorders>
              <w:top w:val="nil"/>
              <w:left w:val="single" w:sz="4" w:space="0" w:color="auto"/>
              <w:bottom w:val="single" w:sz="4" w:space="0" w:color="auto"/>
              <w:right w:val="single" w:sz="4" w:space="0" w:color="auto"/>
            </w:tcBorders>
            <w:shd w:val="clear" w:color="auto" w:fill="auto"/>
            <w:noWrap/>
            <w:hideMark/>
          </w:tcPr>
          <w:p w:rsidR="00BA706E" w:rsidRPr="007F6EBE" w:rsidRDefault="00BA706E" w:rsidP="00AA6838">
            <w:pPr>
              <w:spacing w:after="0" w:line="240" w:lineRule="auto"/>
              <w:rPr>
                <w:rFonts w:ascii="Calibri Light" w:eastAsia="Times New Roman" w:hAnsi="Calibri Light" w:cs="Arial"/>
                <w:sz w:val="20"/>
                <w:szCs w:val="20"/>
                <w:lang w:eastAsia="fr-FR"/>
              </w:rPr>
            </w:pPr>
            <w:r w:rsidRPr="007F6EBE">
              <w:rPr>
                <w:rFonts w:ascii="Calibri Light" w:eastAsia="Times New Roman" w:hAnsi="Calibri Light" w:cs="Arial"/>
                <w:sz w:val="20"/>
                <w:szCs w:val="20"/>
                <w:lang w:eastAsia="fr-FR"/>
              </w:rPr>
              <w:t>4.2) Code(s) d’identification du ou des services</w:t>
            </w:r>
          </w:p>
        </w:tc>
        <w:tc>
          <w:tcPr>
            <w:tcW w:w="4873" w:type="dxa"/>
            <w:tcBorders>
              <w:top w:val="nil"/>
              <w:left w:val="nil"/>
              <w:bottom w:val="single" w:sz="4" w:space="0" w:color="auto"/>
              <w:right w:val="single" w:sz="4" w:space="0" w:color="auto"/>
            </w:tcBorders>
            <w:shd w:val="clear" w:color="auto" w:fill="auto"/>
            <w:noWrap/>
            <w:hideMark/>
          </w:tcPr>
          <w:p w:rsidR="00BA706E" w:rsidRPr="00DE5DF2" w:rsidRDefault="00BA706E" w:rsidP="00AA6838">
            <w:pPr>
              <w:spacing w:after="0" w:line="240" w:lineRule="auto"/>
              <w:rPr>
                <w:rFonts w:ascii="Arial" w:eastAsia="Times New Roman" w:hAnsi="Arial" w:cs="Arial"/>
                <w:sz w:val="20"/>
                <w:szCs w:val="20"/>
                <w:lang w:eastAsia="fr-FR"/>
              </w:rPr>
            </w:pPr>
            <w:r w:rsidRPr="00DE5DF2">
              <w:rPr>
                <w:rFonts w:ascii="Arial" w:eastAsia="Times New Roman" w:hAnsi="Arial" w:cs="Arial"/>
                <w:sz w:val="20"/>
                <w:szCs w:val="20"/>
                <w:lang w:eastAsia="fr-FR"/>
              </w:rPr>
              <w:t> </w:t>
            </w:r>
          </w:p>
        </w:tc>
      </w:tr>
      <w:tr w:rsidR="00BA706E" w:rsidRPr="00DE5DF2" w:rsidTr="00AA6838">
        <w:trPr>
          <w:trHeight w:val="255"/>
        </w:trPr>
        <w:tc>
          <w:tcPr>
            <w:tcW w:w="4189" w:type="dxa"/>
            <w:tcBorders>
              <w:top w:val="nil"/>
              <w:left w:val="single" w:sz="4" w:space="0" w:color="auto"/>
              <w:bottom w:val="single" w:sz="4" w:space="0" w:color="auto"/>
              <w:right w:val="single" w:sz="4" w:space="0" w:color="auto"/>
            </w:tcBorders>
            <w:shd w:val="clear" w:color="auto" w:fill="auto"/>
            <w:noWrap/>
            <w:hideMark/>
          </w:tcPr>
          <w:p w:rsidR="00BA706E" w:rsidRPr="007F6EBE" w:rsidRDefault="00BA706E" w:rsidP="00AA6838">
            <w:pPr>
              <w:spacing w:after="0" w:line="240" w:lineRule="auto"/>
              <w:rPr>
                <w:rFonts w:ascii="Calibri Light" w:eastAsia="Times New Roman" w:hAnsi="Calibri Light" w:cs="Arial"/>
                <w:sz w:val="20"/>
                <w:szCs w:val="20"/>
                <w:lang w:eastAsia="fr-FR"/>
              </w:rPr>
            </w:pPr>
            <w:r w:rsidRPr="007F6EBE">
              <w:rPr>
                <w:rFonts w:ascii="Calibri Light" w:eastAsia="Times New Roman" w:hAnsi="Calibri Light" w:cs="Arial"/>
                <w:sz w:val="20"/>
                <w:szCs w:val="20"/>
                <w:lang w:eastAsia="fr-FR"/>
              </w:rPr>
              <w:t>4.3) Règles ou conventions</w:t>
            </w:r>
          </w:p>
        </w:tc>
        <w:tc>
          <w:tcPr>
            <w:tcW w:w="4873" w:type="dxa"/>
            <w:tcBorders>
              <w:top w:val="nil"/>
              <w:left w:val="nil"/>
              <w:bottom w:val="single" w:sz="4" w:space="0" w:color="auto"/>
              <w:right w:val="single" w:sz="4" w:space="0" w:color="auto"/>
            </w:tcBorders>
            <w:shd w:val="clear" w:color="auto" w:fill="auto"/>
            <w:noWrap/>
            <w:hideMark/>
          </w:tcPr>
          <w:p w:rsidR="00BA706E" w:rsidRPr="00DE5DF2" w:rsidRDefault="00BA706E" w:rsidP="00AA6838">
            <w:pPr>
              <w:spacing w:after="0" w:line="240" w:lineRule="auto"/>
              <w:rPr>
                <w:rFonts w:ascii="Arial" w:eastAsia="Times New Roman" w:hAnsi="Arial" w:cs="Arial"/>
                <w:sz w:val="20"/>
                <w:szCs w:val="20"/>
                <w:lang w:eastAsia="fr-FR"/>
              </w:rPr>
            </w:pPr>
            <w:r w:rsidRPr="00DE5DF2">
              <w:rPr>
                <w:rFonts w:ascii="Arial" w:eastAsia="Times New Roman" w:hAnsi="Arial" w:cs="Arial"/>
                <w:sz w:val="20"/>
                <w:szCs w:val="20"/>
                <w:lang w:eastAsia="fr-FR"/>
              </w:rPr>
              <w:t> </w:t>
            </w:r>
          </w:p>
        </w:tc>
      </w:tr>
      <w:tr w:rsidR="00BA706E" w:rsidRPr="00DE5DF2" w:rsidTr="00AA6838">
        <w:trPr>
          <w:trHeight w:val="255"/>
        </w:trPr>
        <w:tc>
          <w:tcPr>
            <w:tcW w:w="4189" w:type="dxa"/>
            <w:tcBorders>
              <w:top w:val="nil"/>
              <w:left w:val="single" w:sz="4" w:space="0" w:color="auto"/>
              <w:bottom w:val="single" w:sz="4" w:space="0" w:color="auto"/>
              <w:right w:val="single" w:sz="4" w:space="0" w:color="auto"/>
            </w:tcBorders>
            <w:shd w:val="clear" w:color="auto" w:fill="auto"/>
            <w:noWrap/>
            <w:hideMark/>
          </w:tcPr>
          <w:p w:rsidR="00BA706E" w:rsidRPr="007F6EBE" w:rsidRDefault="00BA706E" w:rsidP="00AA6838">
            <w:pPr>
              <w:spacing w:after="0" w:line="240" w:lineRule="auto"/>
              <w:rPr>
                <w:rFonts w:ascii="Calibri Light" w:eastAsia="Times New Roman" w:hAnsi="Calibri Light" w:cs="Arial"/>
                <w:sz w:val="20"/>
                <w:szCs w:val="20"/>
                <w:lang w:eastAsia="fr-FR"/>
              </w:rPr>
            </w:pPr>
            <w:r w:rsidRPr="007F6EBE">
              <w:rPr>
                <w:rFonts w:ascii="Calibri Light" w:eastAsia="Times New Roman" w:hAnsi="Calibri Light" w:cs="Arial"/>
                <w:sz w:val="20"/>
                <w:szCs w:val="20"/>
                <w:lang w:eastAsia="fr-FR"/>
              </w:rPr>
              <w:t>4.4) Niveau d’élaboration</w:t>
            </w:r>
          </w:p>
        </w:tc>
        <w:tc>
          <w:tcPr>
            <w:tcW w:w="4873" w:type="dxa"/>
            <w:tcBorders>
              <w:top w:val="nil"/>
              <w:left w:val="nil"/>
              <w:bottom w:val="single" w:sz="4" w:space="0" w:color="auto"/>
              <w:right w:val="single" w:sz="4" w:space="0" w:color="auto"/>
            </w:tcBorders>
            <w:shd w:val="clear" w:color="auto" w:fill="auto"/>
            <w:noWrap/>
            <w:hideMark/>
          </w:tcPr>
          <w:p w:rsidR="00BA706E" w:rsidRPr="00DE5DF2" w:rsidRDefault="00BA706E" w:rsidP="00AA6838">
            <w:pPr>
              <w:spacing w:after="0" w:line="240" w:lineRule="auto"/>
              <w:rPr>
                <w:rFonts w:ascii="Arial" w:eastAsia="Times New Roman" w:hAnsi="Arial" w:cs="Arial"/>
                <w:sz w:val="20"/>
                <w:szCs w:val="20"/>
                <w:lang w:eastAsia="fr-FR"/>
              </w:rPr>
            </w:pPr>
            <w:r w:rsidRPr="00DE5DF2">
              <w:rPr>
                <w:rFonts w:ascii="Arial" w:eastAsia="Times New Roman" w:hAnsi="Arial" w:cs="Arial"/>
                <w:sz w:val="20"/>
                <w:szCs w:val="20"/>
                <w:lang w:eastAsia="fr-FR"/>
              </w:rPr>
              <w:t> </w:t>
            </w:r>
          </w:p>
        </w:tc>
      </w:tr>
      <w:tr w:rsidR="00BA706E" w:rsidRPr="00DE5DF2" w:rsidTr="00AA6838">
        <w:trPr>
          <w:trHeight w:val="255"/>
        </w:trPr>
        <w:tc>
          <w:tcPr>
            <w:tcW w:w="4189" w:type="dxa"/>
            <w:tcBorders>
              <w:top w:val="nil"/>
              <w:left w:val="single" w:sz="4" w:space="0" w:color="auto"/>
              <w:bottom w:val="single" w:sz="4" w:space="0" w:color="auto"/>
              <w:right w:val="single" w:sz="4" w:space="0" w:color="auto"/>
            </w:tcBorders>
            <w:shd w:val="clear" w:color="auto" w:fill="auto"/>
            <w:noWrap/>
            <w:hideMark/>
          </w:tcPr>
          <w:p w:rsidR="00BA706E" w:rsidRPr="007F6EBE" w:rsidRDefault="00BA706E" w:rsidP="00AA6838">
            <w:pPr>
              <w:spacing w:after="0" w:line="240" w:lineRule="auto"/>
              <w:rPr>
                <w:rFonts w:ascii="Calibri Light" w:eastAsia="Times New Roman" w:hAnsi="Calibri Light" w:cs="Arial"/>
                <w:sz w:val="20"/>
                <w:szCs w:val="20"/>
                <w:lang w:eastAsia="fr-FR"/>
              </w:rPr>
            </w:pPr>
            <w:r w:rsidRPr="007F6EBE">
              <w:rPr>
                <w:rFonts w:ascii="Calibri Light" w:eastAsia="Times New Roman" w:hAnsi="Calibri Light" w:cs="Arial"/>
                <w:sz w:val="20"/>
                <w:szCs w:val="20"/>
                <w:lang w:eastAsia="fr-FR"/>
              </w:rPr>
              <w:t>4.5) Niveau de détail</w:t>
            </w:r>
          </w:p>
        </w:tc>
        <w:tc>
          <w:tcPr>
            <w:tcW w:w="4873" w:type="dxa"/>
            <w:tcBorders>
              <w:top w:val="nil"/>
              <w:left w:val="nil"/>
              <w:bottom w:val="single" w:sz="4" w:space="0" w:color="auto"/>
              <w:right w:val="single" w:sz="4" w:space="0" w:color="auto"/>
            </w:tcBorders>
            <w:shd w:val="clear" w:color="auto" w:fill="auto"/>
            <w:noWrap/>
            <w:hideMark/>
          </w:tcPr>
          <w:p w:rsidR="00BA706E" w:rsidRPr="00DE5DF2" w:rsidRDefault="00BA706E" w:rsidP="00AA6838">
            <w:pPr>
              <w:spacing w:after="0" w:line="240" w:lineRule="auto"/>
              <w:rPr>
                <w:rFonts w:ascii="Arial" w:eastAsia="Times New Roman" w:hAnsi="Arial" w:cs="Arial"/>
                <w:sz w:val="20"/>
                <w:szCs w:val="20"/>
                <w:lang w:eastAsia="fr-FR"/>
              </w:rPr>
            </w:pPr>
            <w:r w:rsidRPr="00DE5DF2">
              <w:rPr>
                <w:rFonts w:ascii="Arial" w:eastAsia="Times New Roman" w:hAnsi="Arial" w:cs="Arial"/>
                <w:sz w:val="20"/>
                <w:szCs w:val="20"/>
                <w:lang w:eastAsia="fr-FR"/>
              </w:rPr>
              <w:t> </w:t>
            </w:r>
          </w:p>
        </w:tc>
      </w:tr>
      <w:tr w:rsidR="00BA706E" w:rsidRPr="00DE5DF2" w:rsidTr="00AA6838">
        <w:trPr>
          <w:trHeight w:val="510"/>
        </w:trPr>
        <w:tc>
          <w:tcPr>
            <w:tcW w:w="4189" w:type="dxa"/>
            <w:tcBorders>
              <w:top w:val="nil"/>
              <w:left w:val="single" w:sz="4" w:space="0" w:color="auto"/>
              <w:bottom w:val="single" w:sz="4" w:space="0" w:color="auto"/>
              <w:right w:val="single" w:sz="4" w:space="0" w:color="auto"/>
            </w:tcBorders>
            <w:shd w:val="clear" w:color="auto" w:fill="auto"/>
            <w:hideMark/>
          </w:tcPr>
          <w:p w:rsidR="00BA706E" w:rsidRPr="007F6EBE" w:rsidRDefault="00BA706E" w:rsidP="00AA6838">
            <w:pPr>
              <w:spacing w:after="0" w:line="240" w:lineRule="auto"/>
              <w:rPr>
                <w:rFonts w:ascii="Calibri Light" w:eastAsia="Times New Roman" w:hAnsi="Calibri Light" w:cs="Arial"/>
                <w:sz w:val="20"/>
                <w:szCs w:val="20"/>
                <w:lang w:eastAsia="fr-FR"/>
              </w:rPr>
            </w:pPr>
            <w:r w:rsidRPr="007F6EBE">
              <w:rPr>
                <w:rFonts w:ascii="Calibri Light" w:eastAsia="Times New Roman" w:hAnsi="Calibri Light" w:cs="Arial"/>
                <w:sz w:val="20"/>
                <w:szCs w:val="20"/>
                <w:lang w:eastAsia="fr-FR"/>
              </w:rPr>
              <w:t>4.6) Dates de création, de révision ou de destruction</w:t>
            </w:r>
          </w:p>
        </w:tc>
        <w:tc>
          <w:tcPr>
            <w:tcW w:w="4873" w:type="dxa"/>
            <w:tcBorders>
              <w:top w:val="nil"/>
              <w:left w:val="nil"/>
              <w:bottom w:val="single" w:sz="4" w:space="0" w:color="auto"/>
              <w:right w:val="single" w:sz="4" w:space="0" w:color="auto"/>
            </w:tcBorders>
            <w:shd w:val="clear" w:color="auto" w:fill="auto"/>
            <w:noWrap/>
            <w:hideMark/>
          </w:tcPr>
          <w:p w:rsidR="00BA706E" w:rsidRPr="00DE5DF2" w:rsidRDefault="00BA706E" w:rsidP="00AA6838">
            <w:pPr>
              <w:spacing w:after="0" w:line="240" w:lineRule="auto"/>
              <w:rPr>
                <w:rFonts w:ascii="Arial" w:eastAsia="Times New Roman" w:hAnsi="Arial" w:cs="Arial"/>
                <w:sz w:val="20"/>
                <w:szCs w:val="20"/>
                <w:lang w:eastAsia="fr-FR"/>
              </w:rPr>
            </w:pPr>
            <w:r w:rsidRPr="00DE5DF2">
              <w:rPr>
                <w:rFonts w:ascii="Arial" w:eastAsia="Times New Roman" w:hAnsi="Arial" w:cs="Arial"/>
                <w:sz w:val="20"/>
                <w:szCs w:val="20"/>
                <w:lang w:eastAsia="fr-FR"/>
              </w:rPr>
              <w:t> </w:t>
            </w:r>
          </w:p>
        </w:tc>
      </w:tr>
      <w:tr w:rsidR="00BA706E" w:rsidRPr="00DE5DF2" w:rsidTr="00AA6838">
        <w:trPr>
          <w:trHeight w:val="255"/>
        </w:trPr>
        <w:tc>
          <w:tcPr>
            <w:tcW w:w="4189" w:type="dxa"/>
            <w:tcBorders>
              <w:top w:val="nil"/>
              <w:left w:val="single" w:sz="4" w:space="0" w:color="auto"/>
              <w:bottom w:val="single" w:sz="4" w:space="0" w:color="auto"/>
              <w:right w:val="single" w:sz="4" w:space="0" w:color="auto"/>
            </w:tcBorders>
            <w:shd w:val="clear" w:color="auto" w:fill="auto"/>
            <w:hideMark/>
          </w:tcPr>
          <w:p w:rsidR="00BA706E" w:rsidRPr="007F6EBE" w:rsidRDefault="00BA706E" w:rsidP="00AA6838">
            <w:pPr>
              <w:spacing w:after="0" w:line="240" w:lineRule="auto"/>
              <w:rPr>
                <w:rFonts w:ascii="Calibri Light" w:eastAsia="Times New Roman" w:hAnsi="Calibri Light" w:cs="Arial"/>
                <w:sz w:val="20"/>
                <w:szCs w:val="20"/>
                <w:lang w:eastAsia="fr-FR"/>
              </w:rPr>
            </w:pPr>
            <w:r w:rsidRPr="007F6EBE">
              <w:rPr>
                <w:rFonts w:ascii="Calibri Light" w:eastAsia="Times New Roman" w:hAnsi="Calibri Light" w:cs="Arial"/>
                <w:sz w:val="20"/>
                <w:szCs w:val="20"/>
                <w:lang w:eastAsia="fr-FR"/>
              </w:rPr>
              <w:t>4.7) Langue(s) et écriture(s)</w:t>
            </w:r>
          </w:p>
        </w:tc>
        <w:tc>
          <w:tcPr>
            <w:tcW w:w="4873" w:type="dxa"/>
            <w:tcBorders>
              <w:top w:val="nil"/>
              <w:left w:val="nil"/>
              <w:bottom w:val="single" w:sz="4" w:space="0" w:color="auto"/>
              <w:right w:val="single" w:sz="4" w:space="0" w:color="auto"/>
            </w:tcBorders>
            <w:shd w:val="clear" w:color="auto" w:fill="auto"/>
            <w:noWrap/>
            <w:hideMark/>
          </w:tcPr>
          <w:p w:rsidR="00BA706E" w:rsidRPr="00DE5DF2" w:rsidRDefault="00BA706E" w:rsidP="00AA6838">
            <w:pPr>
              <w:spacing w:after="0" w:line="240" w:lineRule="auto"/>
              <w:rPr>
                <w:rFonts w:ascii="Arial" w:eastAsia="Times New Roman" w:hAnsi="Arial" w:cs="Arial"/>
                <w:sz w:val="20"/>
                <w:szCs w:val="20"/>
                <w:lang w:eastAsia="fr-FR"/>
              </w:rPr>
            </w:pPr>
            <w:r w:rsidRPr="00DE5DF2">
              <w:rPr>
                <w:rFonts w:ascii="Arial" w:eastAsia="Times New Roman" w:hAnsi="Arial" w:cs="Arial"/>
                <w:sz w:val="20"/>
                <w:szCs w:val="20"/>
                <w:lang w:eastAsia="fr-FR"/>
              </w:rPr>
              <w:t> </w:t>
            </w:r>
          </w:p>
        </w:tc>
      </w:tr>
      <w:tr w:rsidR="00BA706E" w:rsidRPr="00DE5DF2" w:rsidTr="00AA6838">
        <w:trPr>
          <w:trHeight w:val="255"/>
        </w:trPr>
        <w:tc>
          <w:tcPr>
            <w:tcW w:w="4189" w:type="dxa"/>
            <w:tcBorders>
              <w:top w:val="nil"/>
              <w:left w:val="single" w:sz="4" w:space="0" w:color="auto"/>
              <w:bottom w:val="single" w:sz="4" w:space="0" w:color="auto"/>
              <w:right w:val="single" w:sz="4" w:space="0" w:color="auto"/>
            </w:tcBorders>
            <w:shd w:val="clear" w:color="auto" w:fill="auto"/>
            <w:hideMark/>
          </w:tcPr>
          <w:p w:rsidR="00BA706E" w:rsidRPr="007F6EBE" w:rsidRDefault="00BA706E" w:rsidP="00AA6838">
            <w:pPr>
              <w:spacing w:after="0" w:line="240" w:lineRule="auto"/>
              <w:rPr>
                <w:rFonts w:ascii="Calibri Light" w:eastAsia="Times New Roman" w:hAnsi="Calibri Light" w:cs="Arial"/>
                <w:sz w:val="20"/>
                <w:szCs w:val="20"/>
                <w:lang w:eastAsia="fr-FR"/>
              </w:rPr>
            </w:pPr>
            <w:r w:rsidRPr="007F6EBE">
              <w:rPr>
                <w:rFonts w:ascii="Calibri Light" w:eastAsia="Times New Roman" w:hAnsi="Calibri Light" w:cs="Arial"/>
                <w:sz w:val="20"/>
                <w:szCs w:val="20"/>
                <w:lang w:eastAsia="fr-FR"/>
              </w:rPr>
              <w:t>4.8) Sources</w:t>
            </w:r>
          </w:p>
        </w:tc>
        <w:tc>
          <w:tcPr>
            <w:tcW w:w="4873" w:type="dxa"/>
            <w:tcBorders>
              <w:top w:val="nil"/>
              <w:left w:val="nil"/>
              <w:bottom w:val="single" w:sz="4" w:space="0" w:color="auto"/>
              <w:right w:val="single" w:sz="4" w:space="0" w:color="auto"/>
            </w:tcBorders>
            <w:shd w:val="clear" w:color="auto" w:fill="auto"/>
            <w:noWrap/>
            <w:hideMark/>
          </w:tcPr>
          <w:p w:rsidR="00BA706E" w:rsidRPr="00DE5DF2" w:rsidRDefault="00BA706E" w:rsidP="00AA6838">
            <w:pPr>
              <w:spacing w:after="0" w:line="240" w:lineRule="auto"/>
              <w:rPr>
                <w:rFonts w:ascii="Arial" w:eastAsia="Times New Roman" w:hAnsi="Arial" w:cs="Arial"/>
                <w:sz w:val="20"/>
                <w:szCs w:val="20"/>
                <w:lang w:eastAsia="fr-FR"/>
              </w:rPr>
            </w:pPr>
            <w:r w:rsidRPr="00DE5DF2">
              <w:rPr>
                <w:rFonts w:ascii="Arial" w:eastAsia="Times New Roman" w:hAnsi="Arial" w:cs="Arial"/>
                <w:sz w:val="20"/>
                <w:szCs w:val="20"/>
                <w:lang w:eastAsia="fr-FR"/>
              </w:rPr>
              <w:t> </w:t>
            </w:r>
          </w:p>
        </w:tc>
      </w:tr>
      <w:tr w:rsidR="00BA706E" w:rsidRPr="00DE5DF2" w:rsidTr="00AA6838">
        <w:trPr>
          <w:trHeight w:val="525"/>
        </w:trPr>
        <w:tc>
          <w:tcPr>
            <w:tcW w:w="4189" w:type="dxa"/>
            <w:tcBorders>
              <w:top w:val="nil"/>
              <w:left w:val="single" w:sz="4" w:space="0" w:color="auto"/>
              <w:bottom w:val="single" w:sz="4" w:space="0" w:color="auto"/>
              <w:right w:val="single" w:sz="4" w:space="0" w:color="auto"/>
            </w:tcBorders>
            <w:shd w:val="clear" w:color="auto" w:fill="auto"/>
            <w:hideMark/>
          </w:tcPr>
          <w:p w:rsidR="00BA706E" w:rsidRPr="007F6EBE" w:rsidRDefault="00BA706E" w:rsidP="00AA6838">
            <w:pPr>
              <w:spacing w:after="0" w:line="240" w:lineRule="auto"/>
              <w:rPr>
                <w:rFonts w:ascii="Calibri Light" w:eastAsia="Times New Roman" w:hAnsi="Calibri Light" w:cs="Arial"/>
                <w:sz w:val="20"/>
                <w:szCs w:val="20"/>
                <w:lang w:eastAsia="fr-FR"/>
              </w:rPr>
            </w:pPr>
            <w:r w:rsidRPr="007F6EBE">
              <w:rPr>
                <w:rFonts w:ascii="Calibri Light" w:eastAsia="Times New Roman" w:hAnsi="Calibri Light" w:cs="Arial"/>
                <w:sz w:val="20"/>
                <w:szCs w:val="20"/>
                <w:lang w:eastAsia="fr-FR"/>
              </w:rPr>
              <w:t>4.9) Notes relatives à la mise à jour de la notice</w:t>
            </w:r>
          </w:p>
        </w:tc>
        <w:tc>
          <w:tcPr>
            <w:tcW w:w="4873" w:type="dxa"/>
            <w:tcBorders>
              <w:top w:val="nil"/>
              <w:left w:val="nil"/>
              <w:bottom w:val="single" w:sz="4" w:space="0" w:color="auto"/>
              <w:right w:val="single" w:sz="4" w:space="0" w:color="auto"/>
            </w:tcBorders>
            <w:shd w:val="clear" w:color="auto" w:fill="auto"/>
            <w:noWrap/>
            <w:hideMark/>
          </w:tcPr>
          <w:p w:rsidR="00BA706E" w:rsidRPr="00DE5DF2" w:rsidRDefault="00BA706E" w:rsidP="00AA6838">
            <w:pPr>
              <w:spacing w:after="0" w:line="240" w:lineRule="auto"/>
              <w:rPr>
                <w:rFonts w:ascii="Arial" w:eastAsia="Times New Roman" w:hAnsi="Arial" w:cs="Arial"/>
                <w:sz w:val="20"/>
                <w:szCs w:val="20"/>
                <w:lang w:eastAsia="fr-FR"/>
              </w:rPr>
            </w:pPr>
            <w:r w:rsidRPr="00DE5DF2">
              <w:rPr>
                <w:rFonts w:ascii="Arial" w:eastAsia="Times New Roman" w:hAnsi="Arial" w:cs="Arial"/>
                <w:sz w:val="20"/>
                <w:szCs w:val="20"/>
                <w:lang w:eastAsia="fr-FR"/>
              </w:rPr>
              <w:t> </w:t>
            </w:r>
          </w:p>
        </w:tc>
      </w:tr>
      <w:tr w:rsidR="00BA706E" w:rsidRPr="00DE5DF2" w:rsidTr="00A52E3B">
        <w:trPr>
          <w:trHeight w:val="711"/>
        </w:trPr>
        <w:tc>
          <w:tcPr>
            <w:tcW w:w="9062" w:type="dxa"/>
            <w:gridSpan w:val="2"/>
            <w:tcBorders>
              <w:top w:val="single" w:sz="8" w:space="0" w:color="auto"/>
              <w:left w:val="single" w:sz="8" w:space="0" w:color="auto"/>
              <w:bottom w:val="single" w:sz="4" w:space="0" w:color="auto"/>
              <w:right w:val="single" w:sz="8" w:space="0" w:color="000000"/>
            </w:tcBorders>
            <w:shd w:val="clear" w:color="auto" w:fill="auto"/>
            <w:vAlign w:val="center"/>
            <w:hideMark/>
          </w:tcPr>
          <w:p w:rsidR="00BA706E" w:rsidRPr="007F6EBE" w:rsidRDefault="00BA706E" w:rsidP="00AA6838">
            <w:pPr>
              <w:spacing w:after="0" w:line="240" w:lineRule="auto"/>
              <w:rPr>
                <w:rFonts w:ascii="Calibri Light" w:eastAsia="Times New Roman" w:hAnsi="Calibri Light" w:cs="Arial"/>
                <w:b/>
                <w:bCs/>
                <w:color w:val="0000FF"/>
                <w:sz w:val="20"/>
                <w:szCs w:val="20"/>
                <w:lang w:eastAsia="fr-FR"/>
              </w:rPr>
            </w:pPr>
            <w:r w:rsidRPr="007F6EBE">
              <w:rPr>
                <w:rFonts w:ascii="Calibri Light" w:eastAsia="Times New Roman" w:hAnsi="Calibri Light" w:cs="Arial"/>
                <w:b/>
                <w:bCs/>
                <w:color w:val="0000FF"/>
                <w:sz w:val="20"/>
                <w:szCs w:val="20"/>
                <w:lang w:eastAsia="fr-FR"/>
              </w:rPr>
              <w:t xml:space="preserve">5) ZONE DES RELATIONS ENTRE LES COLLECTIVITES, LES PERSONNES </w:t>
            </w:r>
            <w:r w:rsidRPr="007F6EBE">
              <w:rPr>
                <w:rFonts w:ascii="Calibri Light" w:eastAsia="Times New Roman" w:hAnsi="Calibri Light" w:cs="Arial"/>
                <w:b/>
                <w:bCs/>
                <w:color w:val="0000FF"/>
                <w:sz w:val="20"/>
                <w:szCs w:val="20"/>
                <w:lang w:eastAsia="fr-FR"/>
              </w:rPr>
              <w:br/>
              <w:t>ET LES FAMILLES ET DES RESSOURCES ARCHIVISTIQUES OU AUTRESSOURCES COMPLÉMENTAIRES</w:t>
            </w:r>
          </w:p>
        </w:tc>
      </w:tr>
      <w:tr w:rsidR="00BA706E" w:rsidRPr="00DE5DF2" w:rsidTr="00AA6838">
        <w:trPr>
          <w:trHeight w:val="465"/>
        </w:trPr>
        <w:tc>
          <w:tcPr>
            <w:tcW w:w="9062"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BA706E" w:rsidRPr="007F6EBE" w:rsidRDefault="00BA706E" w:rsidP="00AA6838">
            <w:pPr>
              <w:spacing w:after="0" w:line="240" w:lineRule="auto"/>
              <w:rPr>
                <w:rFonts w:ascii="Calibri Light" w:eastAsia="Times New Roman" w:hAnsi="Calibri Light" w:cs="Arial"/>
                <w:b/>
                <w:bCs/>
                <w:color w:val="0000FF"/>
                <w:sz w:val="20"/>
                <w:szCs w:val="20"/>
                <w:lang w:eastAsia="fr-FR"/>
              </w:rPr>
            </w:pPr>
            <w:r w:rsidRPr="007F6EBE">
              <w:rPr>
                <w:rFonts w:ascii="Calibri Light" w:eastAsia="Times New Roman" w:hAnsi="Calibri Light" w:cs="Arial"/>
                <w:b/>
                <w:bCs/>
                <w:color w:val="0000FF"/>
                <w:sz w:val="20"/>
                <w:szCs w:val="20"/>
                <w:lang w:eastAsia="fr-FR"/>
              </w:rPr>
              <w:t xml:space="preserve">5.1) RELATION </w:t>
            </w:r>
          </w:p>
        </w:tc>
      </w:tr>
      <w:tr w:rsidR="00BA706E" w:rsidRPr="00DE5DF2" w:rsidTr="00AA6838">
        <w:trPr>
          <w:trHeight w:val="255"/>
        </w:trPr>
        <w:tc>
          <w:tcPr>
            <w:tcW w:w="4189" w:type="dxa"/>
            <w:tcBorders>
              <w:top w:val="nil"/>
              <w:left w:val="single" w:sz="4" w:space="0" w:color="auto"/>
              <w:bottom w:val="single" w:sz="4" w:space="0" w:color="auto"/>
              <w:right w:val="single" w:sz="4" w:space="0" w:color="auto"/>
            </w:tcBorders>
            <w:shd w:val="clear" w:color="auto" w:fill="auto"/>
            <w:hideMark/>
          </w:tcPr>
          <w:p w:rsidR="00BA706E" w:rsidRPr="007F6EBE" w:rsidRDefault="00BA706E" w:rsidP="00AA6838">
            <w:pPr>
              <w:spacing w:after="0" w:line="240" w:lineRule="auto"/>
              <w:rPr>
                <w:rFonts w:ascii="Calibri Light" w:eastAsia="Times New Roman" w:hAnsi="Calibri Light" w:cs="Arial"/>
                <w:sz w:val="20"/>
                <w:szCs w:val="20"/>
                <w:lang w:eastAsia="fr-FR"/>
              </w:rPr>
            </w:pPr>
            <w:r w:rsidRPr="007F6EBE">
              <w:rPr>
                <w:rFonts w:ascii="Calibri Light" w:eastAsia="Times New Roman" w:hAnsi="Calibri Light" w:cs="Arial"/>
                <w:sz w:val="20"/>
                <w:szCs w:val="20"/>
                <w:lang w:eastAsia="fr-FR"/>
              </w:rPr>
              <w:t>5.1.1) Identifiants des ressources associées</w:t>
            </w:r>
          </w:p>
        </w:tc>
        <w:tc>
          <w:tcPr>
            <w:tcW w:w="4873" w:type="dxa"/>
            <w:tcBorders>
              <w:top w:val="nil"/>
              <w:left w:val="nil"/>
              <w:bottom w:val="single" w:sz="4" w:space="0" w:color="auto"/>
              <w:right w:val="single" w:sz="4" w:space="0" w:color="auto"/>
            </w:tcBorders>
            <w:shd w:val="clear" w:color="auto" w:fill="auto"/>
            <w:noWrap/>
            <w:hideMark/>
          </w:tcPr>
          <w:p w:rsidR="00BA706E" w:rsidRPr="00DE5DF2" w:rsidRDefault="00BA706E" w:rsidP="00AA6838">
            <w:pPr>
              <w:spacing w:after="0" w:line="240" w:lineRule="auto"/>
              <w:rPr>
                <w:rFonts w:ascii="Arial" w:eastAsia="Times New Roman" w:hAnsi="Arial" w:cs="Arial"/>
                <w:sz w:val="20"/>
                <w:szCs w:val="20"/>
                <w:lang w:eastAsia="fr-FR"/>
              </w:rPr>
            </w:pPr>
            <w:r w:rsidRPr="00DE5DF2">
              <w:rPr>
                <w:rFonts w:ascii="Arial" w:eastAsia="Times New Roman" w:hAnsi="Arial" w:cs="Arial"/>
                <w:sz w:val="20"/>
                <w:szCs w:val="20"/>
                <w:lang w:eastAsia="fr-FR"/>
              </w:rPr>
              <w:t> </w:t>
            </w:r>
          </w:p>
        </w:tc>
      </w:tr>
      <w:tr w:rsidR="00BA706E" w:rsidRPr="00DE5DF2" w:rsidTr="00AA6838">
        <w:trPr>
          <w:trHeight w:val="255"/>
        </w:trPr>
        <w:tc>
          <w:tcPr>
            <w:tcW w:w="4189" w:type="dxa"/>
            <w:tcBorders>
              <w:top w:val="nil"/>
              <w:left w:val="single" w:sz="4" w:space="0" w:color="auto"/>
              <w:bottom w:val="single" w:sz="4" w:space="0" w:color="auto"/>
              <w:right w:val="single" w:sz="4" w:space="0" w:color="auto"/>
            </w:tcBorders>
            <w:shd w:val="clear" w:color="auto" w:fill="auto"/>
            <w:hideMark/>
          </w:tcPr>
          <w:p w:rsidR="00BA706E" w:rsidRPr="007F6EBE" w:rsidRDefault="00BA706E" w:rsidP="00AA6838">
            <w:pPr>
              <w:spacing w:after="0" w:line="240" w:lineRule="auto"/>
              <w:rPr>
                <w:rFonts w:ascii="Calibri Light" w:eastAsia="Times New Roman" w:hAnsi="Calibri Light" w:cs="Arial"/>
                <w:sz w:val="20"/>
                <w:szCs w:val="20"/>
                <w:lang w:eastAsia="fr-FR"/>
              </w:rPr>
            </w:pPr>
            <w:r w:rsidRPr="007F6EBE">
              <w:rPr>
                <w:rFonts w:ascii="Calibri Light" w:eastAsia="Times New Roman" w:hAnsi="Calibri Light" w:cs="Arial"/>
                <w:sz w:val="20"/>
                <w:szCs w:val="20"/>
                <w:lang w:eastAsia="fr-FR"/>
              </w:rPr>
              <w:t>5.1.2) Intitulés des ressources associées</w:t>
            </w:r>
          </w:p>
        </w:tc>
        <w:tc>
          <w:tcPr>
            <w:tcW w:w="4873" w:type="dxa"/>
            <w:tcBorders>
              <w:top w:val="nil"/>
              <w:left w:val="nil"/>
              <w:bottom w:val="single" w:sz="4" w:space="0" w:color="auto"/>
              <w:right w:val="single" w:sz="4" w:space="0" w:color="auto"/>
            </w:tcBorders>
            <w:shd w:val="clear" w:color="auto" w:fill="auto"/>
            <w:noWrap/>
            <w:hideMark/>
          </w:tcPr>
          <w:p w:rsidR="00BA706E" w:rsidRPr="00DE5DF2" w:rsidRDefault="00BA706E" w:rsidP="00AA6838">
            <w:pPr>
              <w:spacing w:after="0" w:line="240" w:lineRule="auto"/>
              <w:rPr>
                <w:rFonts w:ascii="Arial" w:eastAsia="Times New Roman" w:hAnsi="Arial" w:cs="Arial"/>
                <w:sz w:val="20"/>
                <w:szCs w:val="20"/>
                <w:lang w:eastAsia="fr-FR"/>
              </w:rPr>
            </w:pPr>
            <w:r w:rsidRPr="00DE5DF2">
              <w:rPr>
                <w:rFonts w:ascii="Arial" w:eastAsia="Times New Roman" w:hAnsi="Arial" w:cs="Arial"/>
                <w:sz w:val="20"/>
                <w:szCs w:val="20"/>
                <w:lang w:eastAsia="fr-FR"/>
              </w:rPr>
              <w:t> </w:t>
            </w:r>
          </w:p>
        </w:tc>
      </w:tr>
      <w:tr w:rsidR="00BA706E" w:rsidRPr="00DE5DF2" w:rsidTr="00AA6838">
        <w:trPr>
          <w:trHeight w:val="255"/>
        </w:trPr>
        <w:tc>
          <w:tcPr>
            <w:tcW w:w="4189" w:type="dxa"/>
            <w:tcBorders>
              <w:top w:val="nil"/>
              <w:left w:val="single" w:sz="4" w:space="0" w:color="auto"/>
              <w:bottom w:val="single" w:sz="4" w:space="0" w:color="auto"/>
              <w:right w:val="single" w:sz="4" w:space="0" w:color="auto"/>
            </w:tcBorders>
            <w:shd w:val="clear" w:color="auto" w:fill="auto"/>
            <w:hideMark/>
          </w:tcPr>
          <w:p w:rsidR="00BA706E" w:rsidRPr="007F6EBE" w:rsidRDefault="00BA706E" w:rsidP="00AA6838">
            <w:pPr>
              <w:spacing w:after="0" w:line="240" w:lineRule="auto"/>
              <w:rPr>
                <w:rFonts w:ascii="Calibri Light" w:eastAsia="Times New Roman" w:hAnsi="Calibri Light" w:cs="Arial"/>
                <w:sz w:val="20"/>
                <w:szCs w:val="20"/>
                <w:lang w:eastAsia="fr-FR"/>
              </w:rPr>
            </w:pPr>
            <w:r w:rsidRPr="007F6EBE">
              <w:rPr>
                <w:rFonts w:ascii="Calibri Light" w:eastAsia="Times New Roman" w:hAnsi="Calibri Light" w:cs="Arial"/>
                <w:sz w:val="20"/>
                <w:szCs w:val="20"/>
                <w:lang w:eastAsia="fr-FR"/>
              </w:rPr>
              <w:t>5.1.3) Nature des ressources associées</w:t>
            </w:r>
          </w:p>
        </w:tc>
        <w:tc>
          <w:tcPr>
            <w:tcW w:w="4873" w:type="dxa"/>
            <w:tcBorders>
              <w:top w:val="nil"/>
              <w:left w:val="nil"/>
              <w:bottom w:val="single" w:sz="4" w:space="0" w:color="auto"/>
              <w:right w:val="single" w:sz="4" w:space="0" w:color="auto"/>
            </w:tcBorders>
            <w:shd w:val="clear" w:color="auto" w:fill="auto"/>
            <w:noWrap/>
            <w:hideMark/>
          </w:tcPr>
          <w:p w:rsidR="00BA706E" w:rsidRPr="00DE5DF2" w:rsidRDefault="00BA706E" w:rsidP="00AA6838">
            <w:pPr>
              <w:spacing w:after="0" w:line="240" w:lineRule="auto"/>
              <w:rPr>
                <w:rFonts w:ascii="Arial" w:eastAsia="Times New Roman" w:hAnsi="Arial" w:cs="Arial"/>
                <w:sz w:val="20"/>
                <w:szCs w:val="20"/>
                <w:lang w:eastAsia="fr-FR"/>
              </w:rPr>
            </w:pPr>
            <w:r w:rsidRPr="00DE5DF2">
              <w:rPr>
                <w:rFonts w:ascii="Arial" w:eastAsia="Times New Roman" w:hAnsi="Arial" w:cs="Arial"/>
                <w:sz w:val="20"/>
                <w:szCs w:val="20"/>
                <w:lang w:eastAsia="fr-FR"/>
              </w:rPr>
              <w:t> </w:t>
            </w:r>
          </w:p>
        </w:tc>
      </w:tr>
      <w:tr w:rsidR="00BA706E" w:rsidRPr="00DE5DF2" w:rsidTr="00AA6838">
        <w:trPr>
          <w:trHeight w:val="255"/>
        </w:trPr>
        <w:tc>
          <w:tcPr>
            <w:tcW w:w="4189" w:type="dxa"/>
            <w:tcBorders>
              <w:top w:val="nil"/>
              <w:left w:val="single" w:sz="4" w:space="0" w:color="auto"/>
              <w:bottom w:val="single" w:sz="4" w:space="0" w:color="auto"/>
              <w:right w:val="single" w:sz="4" w:space="0" w:color="auto"/>
            </w:tcBorders>
            <w:shd w:val="clear" w:color="auto" w:fill="auto"/>
            <w:hideMark/>
          </w:tcPr>
          <w:p w:rsidR="00BA706E" w:rsidRPr="007F6EBE" w:rsidRDefault="00BA706E" w:rsidP="00AA6838">
            <w:pPr>
              <w:spacing w:after="0" w:line="240" w:lineRule="auto"/>
              <w:rPr>
                <w:rFonts w:ascii="Calibri Light" w:eastAsia="Times New Roman" w:hAnsi="Calibri Light" w:cs="Arial"/>
                <w:sz w:val="20"/>
                <w:szCs w:val="20"/>
                <w:lang w:eastAsia="fr-FR"/>
              </w:rPr>
            </w:pPr>
            <w:r w:rsidRPr="007F6EBE">
              <w:rPr>
                <w:rFonts w:ascii="Calibri Light" w:eastAsia="Times New Roman" w:hAnsi="Calibri Light" w:cs="Arial"/>
                <w:sz w:val="20"/>
                <w:szCs w:val="20"/>
                <w:lang w:eastAsia="fr-FR"/>
              </w:rPr>
              <w:t>5.1.4) Nature des relations</w:t>
            </w:r>
          </w:p>
        </w:tc>
        <w:tc>
          <w:tcPr>
            <w:tcW w:w="4873" w:type="dxa"/>
            <w:tcBorders>
              <w:top w:val="nil"/>
              <w:left w:val="nil"/>
              <w:bottom w:val="single" w:sz="4" w:space="0" w:color="auto"/>
              <w:right w:val="single" w:sz="4" w:space="0" w:color="auto"/>
            </w:tcBorders>
            <w:shd w:val="clear" w:color="auto" w:fill="auto"/>
            <w:noWrap/>
            <w:hideMark/>
          </w:tcPr>
          <w:p w:rsidR="00BA706E" w:rsidRPr="00DE5DF2" w:rsidRDefault="00BA706E" w:rsidP="00AA6838">
            <w:pPr>
              <w:spacing w:after="0" w:line="240" w:lineRule="auto"/>
              <w:rPr>
                <w:rFonts w:ascii="Arial" w:eastAsia="Times New Roman" w:hAnsi="Arial" w:cs="Arial"/>
                <w:sz w:val="20"/>
                <w:szCs w:val="20"/>
                <w:lang w:eastAsia="fr-FR"/>
              </w:rPr>
            </w:pPr>
            <w:r w:rsidRPr="00DE5DF2">
              <w:rPr>
                <w:rFonts w:ascii="Arial" w:eastAsia="Times New Roman" w:hAnsi="Arial" w:cs="Arial"/>
                <w:sz w:val="20"/>
                <w:szCs w:val="20"/>
                <w:lang w:eastAsia="fr-FR"/>
              </w:rPr>
              <w:t> </w:t>
            </w:r>
          </w:p>
        </w:tc>
      </w:tr>
      <w:tr w:rsidR="00BA706E" w:rsidRPr="00DE5DF2" w:rsidTr="00AA6838">
        <w:trPr>
          <w:trHeight w:val="510"/>
        </w:trPr>
        <w:tc>
          <w:tcPr>
            <w:tcW w:w="4189" w:type="dxa"/>
            <w:tcBorders>
              <w:top w:val="nil"/>
              <w:left w:val="single" w:sz="4" w:space="0" w:color="auto"/>
              <w:bottom w:val="single" w:sz="4" w:space="0" w:color="auto"/>
              <w:right w:val="single" w:sz="4" w:space="0" w:color="auto"/>
            </w:tcBorders>
            <w:shd w:val="clear" w:color="auto" w:fill="auto"/>
            <w:hideMark/>
          </w:tcPr>
          <w:p w:rsidR="00BA706E" w:rsidRPr="007F6EBE" w:rsidRDefault="00BA706E" w:rsidP="00AA6838">
            <w:pPr>
              <w:spacing w:after="0" w:line="240" w:lineRule="auto"/>
              <w:rPr>
                <w:rFonts w:ascii="Calibri Light" w:eastAsia="Times New Roman" w:hAnsi="Calibri Light" w:cs="Arial"/>
                <w:sz w:val="20"/>
                <w:szCs w:val="20"/>
                <w:lang w:eastAsia="fr-FR"/>
              </w:rPr>
            </w:pPr>
            <w:r w:rsidRPr="007F6EBE">
              <w:rPr>
                <w:rFonts w:ascii="Calibri Light" w:eastAsia="Times New Roman" w:hAnsi="Calibri Light" w:cs="Arial"/>
                <w:sz w:val="20"/>
                <w:szCs w:val="20"/>
                <w:lang w:eastAsia="fr-FR"/>
              </w:rPr>
              <w:lastRenderedPageBreak/>
              <w:t xml:space="preserve">5.1.5) Dates des ressources associées et/ou </w:t>
            </w:r>
            <w:r w:rsidRPr="007F6EBE">
              <w:rPr>
                <w:rFonts w:ascii="Calibri Light" w:eastAsia="Times New Roman" w:hAnsi="Calibri Light" w:cs="Arial"/>
                <w:sz w:val="20"/>
                <w:szCs w:val="20"/>
                <w:lang w:eastAsia="fr-FR"/>
              </w:rPr>
              <w:br/>
              <w:t>des relations</w:t>
            </w:r>
          </w:p>
        </w:tc>
        <w:tc>
          <w:tcPr>
            <w:tcW w:w="4873" w:type="dxa"/>
            <w:tcBorders>
              <w:top w:val="nil"/>
              <w:left w:val="nil"/>
              <w:bottom w:val="single" w:sz="4" w:space="0" w:color="auto"/>
              <w:right w:val="single" w:sz="4" w:space="0" w:color="auto"/>
            </w:tcBorders>
            <w:shd w:val="clear" w:color="auto" w:fill="auto"/>
            <w:noWrap/>
            <w:hideMark/>
          </w:tcPr>
          <w:p w:rsidR="00BA706E" w:rsidRPr="00DE5DF2" w:rsidRDefault="00BA706E" w:rsidP="00AA6838">
            <w:pPr>
              <w:spacing w:after="0" w:line="240" w:lineRule="auto"/>
              <w:rPr>
                <w:rFonts w:ascii="Arial" w:eastAsia="Times New Roman" w:hAnsi="Arial" w:cs="Arial"/>
                <w:sz w:val="20"/>
                <w:szCs w:val="20"/>
                <w:lang w:eastAsia="fr-FR"/>
              </w:rPr>
            </w:pPr>
            <w:r w:rsidRPr="00DE5DF2">
              <w:rPr>
                <w:rFonts w:ascii="Arial" w:eastAsia="Times New Roman" w:hAnsi="Arial" w:cs="Arial"/>
                <w:sz w:val="20"/>
                <w:szCs w:val="20"/>
                <w:lang w:eastAsia="fr-FR"/>
              </w:rPr>
              <w:t> </w:t>
            </w:r>
          </w:p>
        </w:tc>
      </w:tr>
    </w:tbl>
    <w:p w:rsidR="00BA706E" w:rsidRPr="007F6EBE" w:rsidRDefault="00BA706E" w:rsidP="00BA706E">
      <w:pPr>
        <w:jc w:val="lowKashida"/>
        <w:rPr>
          <w:rFonts w:ascii="Calibri Light" w:eastAsia="Times New Roman" w:hAnsi="Calibri Light"/>
          <w:i/>
          <w:iCs/>
          <w:color w:val="FF0000"/>
        </w:rPr>
      </w:pPr>
      <w:r w:rsidRPr="007F6EBE">
        <w:rPr>
          <w:rFonts w:ascii="Calibri Light" w:eastAsia="Times New Roman" w:hAnsi="Calibri Light"/>
          <w:b/>
          <w:bCs/>
          <w:i/>
          <w:iCs/>
          <w:color w:val="FF0000"/>
        </w:rPr>
        <w:t>*</w:t>
      </w:r>
      <w:r w:rsidRPr="007F6EBE">
        <w:rPr>
          <w:rFonts w:ascii="Calibri Light" w:eastAsia="Times New Roman" w:hAnsi="Calibri Light"/>
          <w:i/>
          <w:iCs/>
          <w:color w:val="FF0000"/>
        </w:rPr>
        <w:t> : champ obligatoire</w:t>
      </w:r>
    </w:p>
    <w:p w:rsidR="00424C31" w:rsidRPr="00E60BEA" w:rsidRDefault="00424C31" w:rsidP="00BA706E">
      <w:pPr>
        <w:ind w:left="720"/>
        <w:jc w:val="lowKashida"/>
        <w:rPr>
          <w:rFonts w:ascii="Calibri Light" w:eastAsia="Times New Roman" w:hAnsi="Calibri Light"/>
          <w:b/>
          <w:bCs/>
          <w:color w:val="4F81BD" w:themeColor="accent1"/>
          <w:sz w:val="18"/>
          <w:szCs w:val="18"/>
        </w:rPr>
      </w:pPr>
    </w:p>
    <w:p w:rsidR="00BA706E" w:rsidRPr="00E20F41" w:rsidRDefault="00BA706E" w:rsidP="00BA706E">
      <w:pPr>
        <w:ind w:left="720"/>
        <w:jc w:val="lowKashida"/>
        <w:rPr>
          <w:rFonts w:ascii="Calibri Light" w:eastAsia="Times New Roman" w:hAnsi="Calibri Light"/>
          <w:b/>
          <w:bCs/>
          <w:color w:val="4F81BD" w:themeColor="accent1"/>
          <w:sz w:val="28"/>
          <w:szCs w:val="28"/>
        </w:rPr>
      </w:pPr>
      <w:r>
        <w:rPr>
          <w:rFonts w:ascii="Calibri Light" w:eastAsia="Times New Roman" w:hAnsi="Calibri Light"/>
          <w:b/>
          <w:bCs/>
          <w:color w:val="4F81BD" w:themeColor="accent1"/>
          <w:sz w:val="28"/>
          <w:szCs w:val="28"/>
        </w:rPr>
        <w:t>9.3</w:t>
      </w:r>
      <w:r w:rsidRPr="00E20F41">
        <w:rPr>
          <w:rFonts w:ascii="Calibri Light" w:eastAsia="Times New Roman" w:hAnsi="Calibri Light"/>
          <w:b/>
          <w:bCs/>
          <w:color w:val="4F81BD" w:themeColor="accent1"/>
          <w:sz w:val="28"/>
          <w:szCs w:val="28"/>
        </w:rPr>
        <w:t xml:space="preserve"> Norme ISDF</w:t>
      </w:r>
    </w:p>
    <w:tbl>
      <w:tblPr>
        <w:tblW w:w="8560" w:type="dxa"/>
        <w:tblCellMar>
          <w:left w:w="70" w:type="dxa"/>
          <w:right w:w="70" w:type="dxa"/>
        </w:tblCellMar>
        <w:tblLook w:val="04A0" w:firstRow="1" w:lastRow="0" w:firstColumn="1" w:lastColumn="0" w:noHBand="0" w:noVBand="1"/>
      </w:tblPr>
      <w:tblGrid>
        <w:gridCol w:w="4080"/>
        <w:gridCol w:w="4480"/>
      </w:tblGrid>
      <w:tr w:rsidR="00BA706E" w:rsidRPr="00C45168" w:rsidTr="00424C31">
        <w:trPr>
          <w:trHeight w:val="1105"/>
        </w:trPr>
        <w:tc>
          <w:tcPr>
            <w:tcW w:w="8560" w:type="dxa"/>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rsidR="00BA706E" w:rsidRPr="00C45168" w:rsidRDefault="00BA706E" w:rsidP="00AA6838">
            <w:pPr>
              <w:spacing w:after="0" w:line="240" w:lineRule="auto"/>
              <w:jc w:val="center"/>
              <w:rPr>
                <w:rFonts w:ascii="Calibri Light" w:eastAsia="Times New Roman" w:hAnsi="Calibri Light" w:cs="Arial"/>
                <w:b/>
                <w:bCs/>
                <w:color w:val="0000FF"/>
                <w:sz w:val="20"/>
                <w:szCs w:val="20"/>
                <w:lang w:eastAsia="fr-FR"/>
              </w:rPr>
            </w:pPr>
            <w:bookmarkStart w:id="5" w:name="RANGE!A1:B39"/>
            <w:r w:rsidRPr="00C45168">
              <w:rPr>
                <w:rFonts w:ascii="Calibri Light" w:eastAsia="Times New Roman" w:hAnsi="Calibri Light" w:cs="Arial"/>
                <w:b/>
                <w:bCs/>
                <w:color w:val="0000FF"/>
                <w:sz w:val="20"/>
                <w:szCs w:val="20"/>
                <w:lang w:eastAsia="fr-FR"/>
              </w:rPr>
              <w:t xml:space="preserve">DESCRIPTION </w:t>
            </w:r>
            <w:r w:rsidRPr="00C45168">
              <w:rPr>
                <w:rFonts w:ascii="Calibri Light" w:eastAsia="Times New Roman" w:hAnsi="Calibri Light" w:cs="Arial"/>
                <w:b/>
                <w:bCs/>
                <w:color w:val="0000FF"/>
                <w:sz w:val="20"/>
                <w:szCs w:val="20"/>
                <w:lang w:eastAsia="fr-FR"/>
              </w:rPr>
              <w:br/>
              <w:t>***</w:t>
            </w:r>
            <w:r w:rsidRPr="00C45168">
              <w:rPr>
                <w:rFonts w:ascii="Calibri Light" w:eastAsia="Times New Roman" w:hAnsi="Calibri Light" w:cs="Arial"/>
                <w:b/>
                <w:bCs/>
                <w:color w:val="0000FF"/>
                <w:sz w:val="20"/>
                <w:szCs w:val="20"/>
                <w:lang w:eastAsia="fr-FR"/>
              </w:rPr>
              <w:br/>
              <w:t xml:space="preserve">ISDF </w:t>
            </w:r>
            <w:r w:rsidRPr="00C45168">
              <w:rPr>
                <w:rFonts w:ascii="Calibri Light" w:eastAsia="Times New Roman" w:hAnsi="Calibri Light" w:cs="Arial"/>
                <w:b/>
                <w:bCs/>
                <w:color w:val="0000FF"/>
                <w:sz w:val="20"/>
                <w:szCs w:val="20"/>
                <w:lang w:eastAsia="fr-FR"/>
              </w:rPr>
              <w:br/>
              <w:t>(Norme internationale pour la description des fonctions)</w:t>
            </w:r>
            <w:bookmarkEnd w:id="5"/>
          </w:p>
        </w:tc>
      </w:tr>
      <w:tr w:rsidR="00BA706E" w:rsidRPr="00C45168" w:rsidTr="00AA6838">
        <w:trPr>
          <w:trHeight w:val="435"/>
        </w:trPr>
        <w:tc>
          <w:tcPr>
            <w:tcW w:w="4080" w:type="dxa"/>
            <w:tcBorders>
              <w:top w:val="nil"/>
              <w:left w:val="single" w:sz="8" w:space="0" w:color="auto"/>
              <w:bottom w:val="single" w:sz="8" w:space="0" w:color="auto"/>
              <w:right w:val="nil"/>
            </w:tcBorders>
            <w:shd w:val="clear" w:color="auto" w:fill="auto"/>
            <w:noWrap/>
            <w:vAlign w:val="center"/>
            <w:hideMark/>
          </w:tcPr>
          <w:p w:rsidR="00BA706E" w:rsidRPr="00C45168" w:rsidRDefault="00BA706E" w:rsidP="00AA6838">
            <w:pPr>
              <w:spacing w:after="0" w:line="240" w:lineRule="auto"/>
              <w:rPr>
                <w:rFonts w:ascii="Calibri Light" w:eastAsia="Times New Roman" w:hAnsi="Calibri Light" w:cs="Arial"/>
                <w:b/>
                <w:bCs/>
                <w:color w:val="0000FF"/>
                <w:sz w:val="20"/>
                <w:szCs w:val="20"/>
                <w:lang w:eastAsia="fr-FR"/>
              </w:rPr>
            </w:pPr>
            <w:r w:rsidRPr="00C45168">
              <w:rPr>
                <w:rFonts w:ascii="Calibri Light" w:eastAsia="Times New Roman" w:hAnsi="Calibri Light" w:cs="Arial"/>
                <w:b/>
                <w:bCs/>
                <w:color w:val="0000FF"/>
                <w:sz w:val="20"/>
                <w:szCs w:val="20"/>
                <w:lang w:eastAsia="fr-FR"/>
              </w:rPr>
              <w:t>1) ZONE D'IDENTIFICATION</w:t>
            </w:r>
          </w:p>
        </w:tc>
        <w:tc>
          <w:tcPr>
            <w:tcW w:w="4480" w:type="dxa"/>
            <w:tcBorders>
              <w:top w:val="nil"/>
              <w:left w:val="nil"/>
              <w:bottom w:val="single" w:sz="8" w:space="0" w:color="auto"/>
              <w:right w:val="single" w:sz="8" w:space="0" w:color="auto"/>
            </w:tcBorders>
            <w:shd w:val="clear" w:color="auto" w:fill="auto"/>
            <w:noWrap/>
            <w:vAlign w:val="center"/>
            <w:hideMark/>
          </w:tcPr>
          <w:p w:rsidR="00BA706E" w:rsidRPr="00C45168" w:rsidRDefault="00BA706E" w:rsidP="00AA6838">
            <w:pPr>
              <w:spacing w:after="0" w:line="240" w:lineRule="auto"/>
              <w:rPr>
                <w:rFonts w:ascii="Calibri Light" w:eastAsia="Times New Roman" w:hAnsi="Calibri Light" w:cs="Arial"/>
                <w:sz w:val="20"/>
                <w:szCs w:val="20"/>
                <w:lang w:eastAsia="fr-FR"/>
              </w:rPr>
            </w:pPr>
            <w:r w:rsidRPr="00C45168">
              <w:rPr>
                <w:rFonts w:ascii="Calibri Light" w:eastAsia="Times New Roman" w:hAnsi="Calibri Light" w:cs="Arial"/>
                <w:sz w:val="20"/>
                <w:szCs w:val="20"/>
                <w:lang w:eastAsia="fr-FR"/>
              </w:rPr>
              <w:t> </w:t>
            </w:r>
          </w:p>
        </w:tc>
      </w:tr>
      <w:tr w:rsidR="00BA706E" w:rsidRPr="00C45168" w:rsidTr="00AA6838">
        <w:trPr>
          <w:trHeight w:val="285"/>
        </w:trPr>
        <w:tc>
          <w:tcPr>
            <w:tcW w:w="4080" w:type="dxa"/>
            <w:tcBorders>
              <w:top w:val="single" w:sz="4" w:space="0" w:color="auto"/>
              <w:left w:val="single" w:sz="4" w:space="0" w:color="auto"/>
              <w:bottom w:val="single" w:sz="4" w:space="0" w:color="auto"/>
              <w:right w:val="single" w:sz="4" w:space="0" w:color="auto"/>
            </w:tcBorders>
            <w:shd w:val="clear" w:color="auto" w:fill="auto"/>
            <w:noWrap/>
            <w:hideMark/>
          </w:tcPr>
          <w:p w:rsidR="00BA706E" w:rsidRPr="00C45168" w:rsidRDefault="00BA706E" w:rsidP="00AA6838">
            <w:pPr>
              <w:spacing w:after="0" w:line="240" w:lineRule="auto"/>
              <w:rPr>
                <w:rFonts w:ascii="Calibri Light" w:eastAsia="Times New Roman" w:hAnsi="Calibri Light" w:cs="Arial"/>
                <w:color w:val="FF0000"/>
                <w:sz w:val="20"/>
                <w:szCs w:val="20"/>
                <w:lang w:eastAsia="fr-FR"/>
              </w:rPr>
            </w:pPr>
            <w:r w:rsidRPr="00C45168">
              <w:rPr>
                <w:rFonts w:ascii="Calibri Light" w:eastAsia="Times New Roman" w:hAnsi="Calibri Light" w:cs="Arial"/>
                <w:color w:val="FF0000"/>
                <w:sz w:val="20"/>
                <w:szCs w:val="20"/>
                <w:lang w:eastAsia="fr-FR"/>
              </w:rPr>
              <w:t>1.1) Type</w:t>
            </w:r>
            <w:r>
              <w:rPr>
                <w:rFonts w:ascii="Calibri Light" w:eastAsia="Times New Roman" w:hAnsi="Calibri Light" w:cs="Arial"/>
                <w:color w:val="FF0000"/>
                <w:sz w:val="20"/>
                <w:szCs w:val="20"/>
                <w:lang w:eastAsia="fr-FR"/>
              </w:rPr>
              <w:t>*</w:t>
            </w:r>
          </w:p>
        </w:tc>
        <w:tc>
          <w:tcPr>
            <w:tcW w:w="4480" w:type="dxa"/>
            <w:tcBorders>
              <w:top w:val="single" w:sz="4" w:space="0" w:color="auto"/>
              <w:left w:val="nil"/>
              <w:bottom w:val="single" w:sz="4" w:space="0" w:color="auto"/>
              <w:right w:val="single" w:sz="4" w:space="0" w:color="auto"/>
            </w:tcBorders>
            <w:shd w:val="clear" w:color="auto" w:fill="auto"/>
            <w:noWrap/>
          </w:tcPr>
          <w:p w:rsidR="00BA706E" w:rsidRPr="00C45168" w:rsidRDefault="00BA706E" w:rsidP="00AA6838">
            <w:pPr>
              <w:spacing w:after="0" w:line="240" w:lineRule="auto"/>
              <w:rPr>
                <w:rFonts w:ascii="Calibri Light" w:eastAsia="Times New Roman" w:hAnsi="Calibri Light" w:cs="Arial"/>
                <w:sz w:val="20"/>
                <w:szCs w:val="20"/>
                <w:lang w:eastAsia="fr-FR"/>
              </w:rPr>
            </w:pPr>
          </w:p>
        </w:tc>
      </w:tr>
      <w:tr w:rsidR="00BA706E" w:rsidRPr="00C45168" w:rsidTr="00AA6838">
        <w:trPr>
          <w:trHeight w:val="255"/>
        </w:trPr>
        <w:tc>
          <w:tcPr>
            <w:tcW w:w="4080" w:type="dxa"/>
            <w:tcBorders>
              <w:top w:val="nil"/>
              <w:left w:val="single" w:sz="4" w:space="0" w:color="auto"/>
              <w:bottom w:val="single" w:sz="4" w:space="0" w:color="auto"/>
              <w:right w:val="single" w:sz="4" w:space="0" w:color="auto"/>
            </w:tcBorders>
            <w:shd w:val="clear" w:color="auto" w:fill="auto"/>
            <w:noWrap/>
            <w:hideMark/>
          </w:tcPr>
          <w:p w:rsidR="00BA706E" w:rsidRPr="00C45168" w:rsidRDefault="00BA706E" w:rsidP="00AA6838">
            <w:pPr>
              <w:spacing w:after="0" w:line="240" w:lineRule="auto"/>
              <w:rPr>
                <w:rFonts w:ascii="Calibri Light" w:eastAsia="Times New Roman" w:hAnsi="Calibri Light" w:cs="Arial"/>
                <w:color w:val="FF0000"/>
                <w:sz w:val="20"/>
                <w:szCs w:val="20"/>
                <w:lang w:eastAsia="fr-FR"/>
              </w:rPr>
            </w:pPr>
            <w:r w:rsidRPr="00C45168">
              <w:rPr>
                <w:rFonts w:ascii="Calibri Light" w:eastAsia="Times New Roman" w:hAnsi="Calibri Light" w:cs="Arial"/>
                <w:color w:val="FF0000"/>
                <w:sz w:val="20"/>
                <w:szCs w:val="20"/>
                <w:lang w:eastAsia="fr-FR"/>
              </w:rPr>
              <w:t>1.2) Forme(s) autorisée(s) du nom</w:t>
            </w:r>
            <w:r>
              <w:rPr>
                <w:rFonts w:ascii="Calibri Light" w:eastAsia="Times New Roman" w:hAnsi="Calibri Light" w:cs="Arial"/>
                <w:color w:val="FF0000"/>
                <w:sz w:val="20"/>
                <w:szCs w:val="20"/>
                <w:lang w:eastAsia="fr-FR"/>
              </w:rPr>
              <w:t>*</w:t>
            </w:r>
          </w:p>
        </w:tc>
        <w:tc>
          <w:tcPr>
            <w:tcW w:w="4480" w:type="dxa"/>
            <w:tcBorders>
              <w:top w:val="nil"/>
              <w:left w:val="nil"/>
              <w:bottom w:val="single" w:sz="4" w:space="0" w:color="auto"/>
              <w:right w:val="single" w:sz="4" w:space="0" w:color="auto"/>
            </w:tcBorders>
            <w:shd w:val="clear" w:color="auto" w:fill="auto"/>
            <w:noWrap/>
            <w:hideMark/>
          </w:tcPr>
          <w:p w:rsidR="00BA706E" w:rsidRPr="00C45168" w:rsidRDefault="00BA706E" w:rsidP="00AA6838">
            <w:pPr>
              <w:spacing w:after="0" w:line="240" w:lineRule="auto"/>
              <w:rPr>
                <w:rFonts w:ascii="Calibri Light" w:eastAsia="Times New Roman" w:hAnsi="Calibri Light" w:cs="Arial"/>
                <w:sz w:val="20"/>
                <w:szCs w:val="20"/>
                <w:lang w:eastAsia="fr-FR"/>
              </w:rPr>
            </w:pPr>
            <w:r w:rsidRPr="00C45168">
              <w:rPr>
                <w:rFonts w:ascii="Calibri Light" w:eastAsia="Times New Roman" w:hAnsi="Calibri Light" w:cs="Arial"/>
                <w:sz w:val="20"/>
                <w:szCs w:val="20"/>
                <w:lang w:eastAsia="fr-FR"/>
              </w:rPr>
              <w:t> </w:t>
            </w:r>
          </w:p>
        </w:tc>
      </w:tr>
      <w:tr w:rsidR="00BA706E" w:rsidRPr="00C45168" w:rsidTr="00AA6838">
        <w:trPr>
          <w:trHeight w:val="255"/>
        </w:trPr>
        <w:tc>
          <w:tcPr>
            <w:tcW w:w="4080" w:type="dxa"/>
            <w:tcBorders>
              <w:top w:val="nil"/>
              <w:left w:val="single" w:sz="4" w:space="0" w:color="auto"/>
              <w:bottom w:val="single" w:sz="4" w:space="0" w:color="auto"/>
              <w:right w:val="single" w:sz="4" w:space="0" w:color="auto"/>
            </w:tcBorders>
            <w:shd w:val="clear" w:color="auto" w:fill="auto"/>
            <w:noWrap/>
            <w:hideMark/>
          </w:tcPr>
          <w:p w:rsidR="00BA706E" w:rsidRPr="00C45168" w:rsidRDefault="00BA706E" w:rsidP="00AA6838">
            <w:pPr>
              <w:spacing w:after="0" w:line="240" w:lineRule="auto"/>
              <w:rPr>
                <w:rFonts w:ascii="Calibri Light" w:eastAsia="Times New Roman" w:hAnsi="Calibri Light" w:cs="Arial"/>
                <w:sz w:val="20"/>
                <w:szCs w:val="20"/>
                <w:lang w:eastAsia="fr-FR"/>
              </w:rPr>
            </w:pPr>
            <w:r w:rsidRPr="00C45168">
              <w:rPr>
                <w:rFonts w:ascii="Calibri Light" w:eastAsia="Times New Roman" w:hAnsi="Calibri Light" w:cs="Arial"/>
                <w:sz w:val="20"/>
                <w:szCs w:val="20"/>
                <w:lang w:eastAsia="fr-FR"/>
              </w:rPr>
              <w:t>1.3) Forme(s) parallèle(s) du nom</w:t>
            </w:r>
          </w:p>
        </w:tc>
        <w:tc>
          <w:tcPr>
            <w:tcW w:w="4480" w:type="dxa"/>
            <w:tcBorders>
              <w:top w:val="nil"/>
              <w:left w:val="nil"/>
              <w:bottom w:val="single" w:sz="4" w:space="0" w:color="auto"/>
              <w:right w:val="single" w:sz="4" w:space="0" w:color="auto"/>
            </w:tcBorders>
            <w:shd w:val="clear" w:color="auto" w:fill="auto"/>
            <w:noWrap/>
            <w:hideMark/>
          </w:tcPr>
          <w:p w:rsidR="00BA706E" w:rsidRPr="00C45168" w:rsidRDefault="00BA706E" w:rsidP="00AA6838">
            <w:pPr>
              <w:spacing w:after="0" w:line="240" w:lineRule="auto"/>
              <w:rPr>
                <w:rFonts w:ascii="Calibri Light" w:eastAsia="Times New Roman" w:hAnsi="Calibri Light" w:cs="Arial"/>
                <w:sz w:val="20"/>
                <w:szCs w:val="20"/>
                <w:lang w:eastAsia="fr-FR"/>
              </w:rPr>
            </w:pPr>
            <w:r w:rsidRPr="00C45168">
              <w:rPr>
                <w:rFonts w:ascii="Calibri Light" w:eastAsia="Times New Roman" w:hAnsi="Calibri Light" w:cs="Arial"/>
                <w:sz w:val="20"/>
                <w:szCs w:val="20"/>
                <w:lang w:eastAsia="fr-FR"/>
              </w:rPr>
              <w:t> </w:t>
            </w:r>
          </w:p>
        </w:tc>
      </w:tr>
      <w:tr w:rsidR="00BA706E" w:rsidRPr="00C45168" w:rsidTr="00AA6838">
        <w:trPr>
          <w:trHeight w:val="255"/>
        </w:trPr>
        <w:tc>
          <w:tcPr>
            <w:tcW w:w="4080" w:type="dxa"/>
            <w:tcBorders>
              <w:top w:val="nil"/>
              <w:left w:val="single" w:sz="4" w:space="0" w:color="auto"/>
              <w:bottom w:val="single" w:sz="4" w:space="0" w:color="auto"/>
              <w:right w:val="single" w:sz="4" w:space="0" w:color="auto"/>
            </w:tcBorders>
            <w:shd w:val="clear" w:color="auto" w:fill="auto"/>
            <w:hideMark/>
          </w:tcPr>
          <w:p w:rsidR="00BA706E" w:rsidRPr="00C45168" w:rsidRDefault="00BA706E" w:rsidP="00AA6838">
            <w:pPr>
              <w:spacing w:after="0" w:line="240" w:lineRule="auto"/>
              <w:rPr>
                <w:rFonts w:ascii="Calibri Light" w:eastAsia="Times New Roman" w:hAnsi="Calibri Light" w:cs="Arial"/>
                <w:sz w:val="20"/>
                <w:szCs w:val="20"/>
                <w:lang w:eastAsia="fr-FR"/>
              </w:rPr>
            </w:pPr>
            <w:r w:rsidRPr="00C45168">
              <w:rPr>
                <w:rFonts w:ascii="Calibri Light" w:eastAsia="Times New Roman" w:hAnsi="Calibri Light" w:cs="Arial"/>
                <w:sz w:val="20"/>
                <w:szCs w:val="20"/>
                <w:lang w:eastAsia="fr-FR"/>
              </w:rPr>
              <w:t>1.4) Autre(s) forme(s) du nom</w:t>
            </w:r>
          </w:p>
        </w:tc>
        <w:tc>
          <w:tcPr>
            <w:tcW w:w="4480" w:type="dxa"/>
            <w:tcBorders>
              <w:top w:val="nil"/>
              <w:left w:val="nil"/>
              <w:bottom w:val="single" w:sz="4" w:space="0" w:color="auto"/>
              <w:right w:val="single" w:sz="4" w:space="0" w:color="auto"/>
            </w:tcBorders>
            <w:shd w:val="clear" w:color="auto" w:fill="auto"/>
            <w:noWrap/>
            <w:hideMark/>
          </w:tcPr>
          <w:p w:rsidR="00BA706E" w:rsidRPr="00C45168" w:rsidRDefault="00BA706E" w:rsidP="00AA6838">
            <w:pPr>
              <w:spacing w:after="0" w:line="240" w:lineRule="auto"/>
              <w:rPr>
                <w:rFonts w:ascii="Calibri Light" w:eastAsia="Times New Roman" w:hAnsi="Calibri Light" w:cs="Arial"/>
                <w:sz w:val="20"/>
                <w:szCs w:val="20"/>
                <w:lang w:eastAsia="fr-FR"/>
              </w:rPr>
            </w:pPr>
            <w:r w:rsidRPr="00C45168">
              <w:rPr>
                <w:rFonts w:ascii="Calibri Light" w:eastAsia="Times New Roman" w:hAnsi="Calibri Light" w:cs="Arial"/>
                <w:sz w:val="20"/>
                <w:szCs w:val="20"/>
                <w:lang w:eastAsia="fr-FR"/>
              </w:rPr>
              <w:t> </w:t>
            </w:r>
          </w:p>
        </w:tc>
      </w:tr>
      <w:tr w:rsidR="00BA706E" w:rsidRPr="00C45168" w:rsidTr="00AA6838">
        <w:trPr>
          <w:trHeight w:val="300"/>
        </w:trPr>
        <w:tc>
          <w:tcPr>
            <w:tcW w:w="4080" w:type="dxa"/>
            <w:tcBorders>
              <w:top w:val="nil"/>
              <w:left w:val="single" w:sz="4" w:space="0" w:color="auto"/>
              <w:bottom w:val="single" w:sz="4" w:space="0" w:color="auto"/>
              <w:right w:val="single" w:sz="4" w:space="0" w:color="auto"/>
            </w:tcBorders>
            <w:shd w:val="clear" w:color="auto" w:fill="auto"/>
            <w:hideMark/>
          </w:tcPr>
          <w:p w:rsidR="00BA706E" w:rsidRPr="00C45168" w:rsidRDefault="00BA706E" w:rsidP="00AA6838">
            <w:pPr>
              <w:spacing w:after="0" w:line="240" w:lineRule="auto"/>
              <w:rPr>
                <w:rFonts w:ascii="Calibri Light" w:eastAsia="Times New Roman" w:hAnsi="Calibri Light" w:cs="Arial"/>
                <w:sz w:val="20"/>
                <w:szCs w:val="20"/>
                <w:lang w:eastAsia="fr-FR"/>
              </w:rPr>
            </w:pPr>
            <w:r w:rsidRPr="00C45168">
              <w:rPr>
                <w:rFonts w:ascii="Calibri Light" w:eastAsia="Times New Roman" w:hAnsi="Calibri Light" w:cs="Arial"/>
                <w:sz w:val="20"/>
                <w:szCs w:val="20"/>
                <w:lang w:eastAsia="fr-FR"/>
              </w:rPr>
              <w:t>1.5) Classification</w:t>
            </w:r>
          </w:p>
        </w:tc>
        <w:tc>
          <w:tcPr>
            <w:tcW w:w="4480" w:type="dxa"/>
            <w:tcBorders>
              <w:top w:val="nil"/>
              <w:left w:val="nil"/>
              <w:bottom w:val="single" w:sz="4" w:space="0" w:color="auto"/>
              <w:right w:val="single" w:sz="4" w:space="0" w:color="auto"/>
            </w:tcBorders>
            <w:shd w:val="clear" w:color="auto" w:fill="auto"/>
            <w:noWrap/>
            <w:hideMark/>
          </w:tcPr>
          <w:p w:rsidR="00BA706E" w:rsidRPr="00C45168" w:rsidRDefault="00BA706E" w:rsidP="00AA6838">
            <w:pPr>
              <w:spacing w:after="0" w:line="240" w:lineRule="auto"/>
              <w:rPr>
                <w:rFonts w:ascii="Calibri Light" w:eastAsia="Times New Roman" w:hAnsi="Calibri Light" w:cs="Arial"/>
                <w:sz w:val="20"/>
                <w:szCs w:val="20"/>
                <w:lang w:eastAsia="fr-FR"/>
              </w:rPr>
            </w:pPr>
            <w:r w:rsidRPr="00C45168">
              <w:rPr>
                <w:rFonts w:ascii="Calibri Light" w:eastAsia="Times New Roman" w:hAnsi="Calibri Light" w:cs="Arial"/>
                <w:sz w:val="20"/>
                <w:szCs w:val="20"/>
                <w:lang w:eastAsia="fr-FR"/>
              </w:rPr>
              <w:t> </w:t>
            </w:r>
          </w:p>
        </w:tc>
      </w:tr>
      <w:tr w:rsidR="00BA706E" w:rsidRPr="00C45168" w:rsidTr="00AA6838">
        <w:trPr>
          <w:trHeight w:val="270"/>
        </w:trPr>
        <w:tc>
          <w:tcPr>
            <w:tcW w:w="4080" w:type="dxa"/>
            <w:tcBorders>
              <w:top w:val="single" w:sz="8" w:space="0" w:color="auto"/>
              <w:left w:val="single" w:sz="8" w:space="0" w:color="auto"/>
              <w:bottom w:val="single" w:sz="8" w:space="0" w:color="auto"/>
              <w:right w:val="nil"/>
            </w:tcBorders>
            <w:shd w:val="clear" w:color="auto" w:fill="auto"/>
            <w:noWrap/>
            <w:vAlign w:val="center"/>
            <w:hideMark/>
          </w:tcPr>
          <w:p w:rsidR="00BA706E" w:rsidRPr="00C45168" w:rsidRDefault="00BA706E" w:rsidP="00AA6838">
            <w:pPr>
              <w:spacing w:after="0" w:line="240" w:lineRule="auto"/>
              <w:rPr>
                <w:rFonts w:ascii="Calibri Light" w:eastAsia="Times New Roman" w:hAnsi="Calibri Light" w:cs="Arial"/>
                <w:b/>
                <w:bCs/>
                <w:color w:val="0000FF"/>
                <w:sz w:val="20"/>
                <w:szCs w:val="20"/>
                <w:lang w:eastAsia="fr-FR"/>
              </w:rPr>
            </w:pPr>
            <w:r w:rsidRPr="00C45168">
              <w:rPr>
                <w:rFonts w:ascii="Calibri Light" w:eastAsia="Times New Roman" w:hAnsi="Calibri Light" w:cs="Arial"/>
                <w:b/>
                <w:bCs/>
                <w:color w:val="0000FF"/>
                <w:sz w:val="20"/>
                <w:szCs w:val="20"/>
                <w:lang w:eastAsia="fr-FR"/>
              </w:rPr>
              <w:t>2 ZONE DU CONTEXTE</w:t>
            </w:r>
          </w:p>
        </w:tc>
        <w:tc>
          <w:tcPr>
            <w:tcW w:w="4480" w:type="dxa"/>
            <w:tcBorders>
              <w:top w:val="single" w:sz="8" w:space="0" w:color="auto"/>
              <w:left w:val="nil"/>
              <w:bottom w:val="single" w:sz="8" w:space="0" w:color="auto"/>
              <w:right w:val="single" w:sz="8" w:space="0" w:color="auto"/>
            </w:tcBorders>
            <w:shd w:val="clear" w:color="auto" w:fill="auto"/>
            <w:noWrap/>
            <w:vAlign w:val="center"/>
            <w:hideMark/>
          </w:tcPr>
          <w:p w:rsidR="00BA706E" w:rsidRPr="00C45168" w:rsidRDefault="00BA706E" w:rsidP="00AA6838">
            <w:pPr>
              <w:spacing w:after="0" w:line="240" w:lineRule="auto"/>
              <w:rPr>
                <w:rFonts w:ascii="Calibri Light" w:eastAsia="Times New Roman" w:hAnsi="Calibri Light" w:cs="Arial"/>
                <w:sz w:val="20"/>
                <w:szCs w:val="20"/>
                <w:lang w:eastAsia="fr-FR"/>
              </w:rPr>
            </w:pPr>
            <w:r w:rsidRPr="00C45168">
              <w:rPr>
                <w:rFonts w:ascii="Calibri Light" w:eastAsia="Times New Roman" w:hAnsi="Calibri Light" w:cs="Arial"/>
                <w:sz w:val="20"/>
                <w:szCs w:val="20"/>
                <w:lang w:eastAsia="fr-FR"/>
              </w:rPr>
              <w:t> </w:t>
            </w:r>
          </w:p>
        </w:tc>
      </w:tr>
      <w:tr w:rsidR="00BA706E" w:rsidRPr="00C45168" w:rsidTr="00AA6838">
        <w:trPr>
          <w:trHeight w:val="255"/>
        </w:trPr>
        <w:tc>
          <w:tcPr>
            <w:tcW w:w="4080" w:type="dxa"/>
            <w:tcBorders>
              <w:top w:val="single" w:sz="4" w:space="0" w:color="auto"/>
              <w:left w:val="single" w:sz="4" w:space="0" w:color="auto"/>
              <w:bottom w:val="single" w:sz="4" w:space="0" w:color="auto"/>
              <w:right w:val="single" w:sz="4" w:space="0" w:color="auto"/>
            </w:tcBorders>
            <w:shd w:val="clear" w:color="auto" w:fill="auto"/>
            <w:noWrap/>
            <w:hideMark/>
          </w:tcPr>
          <w:p w:rsidR="00BA706E" w:rsidRPr="00C45168" w:rsidRDefault="00BA706E" w:rsidP="00AA6838">
            <w:pPr>
              <w:spacing w:after="0" w:line="240" w:lineRule="auto"/>
              <w:rPr>
                <w:rFonts w:ascii="Calibri Light" w:eastAsia="Times New Roman" w:hAnsi="Calibri Light" w:cs="Arial"/>
                <w:sz w:val="20"/>
                <w:szCs w:val="20"/>
                <w:lang w:eastAsia="fr-FR"/>
              </w:rPr>
            </w:pPr>
            <w:r w:rsidRPr="00C45168">
              <w:rPr>
                <w:rFonts w:ascii="Calibri Light" w:eastAsia="Times New Roman" w:hAnsi="Calibri Light" w:cs="Arial"/>
                <w:sz w:val="20"/>
                <w:szCs w:val="20"/>
                <w:lang w:eastAsia="fr-FR"/>
              </w:rPr>
              <w:t>2.1) Dates</w:t>
            </w:r>
          </w:p>
        </w:tc>
        <w:tc>
          <w:tcPr>
            <w:tcW w:w="4480" w:type="dxa"/>
            <w:tcBorders>
              <w:top w:val="single" w:sz="4" w:space="0" w:color="auto"/>
              <w:left w:val="nil"/>
              <w:bottom w:val="single" w:sz="4" w:space="0" w:color="auto"/>
              <w:right w:val="single" w:sz="4" w:space="0" w:color="auto"/>
            </w:tcBorders>
            <w:shd w:val="clear" w:color="auto" w:fill="auto"/>
            <w:noWrap/>
            <w:hideMark/>
          </w:tcPr>
          <w:p w:rsidR="00BA706E" w:rsidRPr="00C45168" w:rsidRDefault="00BA706E" w:rsidP="00AA6838">
            <w:pPr>
              <w:spacing w:after="0" w:line="240" w:lineRule="auto"/>
              <w:rPr>
                <w:rFonts w:ascii="Calibri Light" w:eastAsia="Times New Roman" w:hAnsi="Calibri Light" w:cs="Arial"/>
                <w:sz w:val="20"/>
                <w:szCs w:val="20"/>
                <w:lang w:eastAsia="fr-FR"/>
              </w:rPr>
            </w:pPr>
            <w:r w:rsidRPr="00C45168">
              <w:rPr>
                <w:rFonts w:ascii="Calibri Light" w:eastAsia="Times New Roman" w:hAnsi="Calibri Light" w:cs="Arial"/>
                <w:sz w:val="20"/>
                <w:szCs w:val="20"/>
                <w:lang w:eastAsia="fr-FR"/>
              </w:rPr>
              <w:t> </w:t>
            </w:r>
          </w:p>
        </w:tc>
      </w:tr>
      <w:tr w:rsidR="00BA706E" w:rsidRPr="00C45168" w:rsidTr="00AA6838">
        <w:trPr>
          <w:trHeight w:val="255"/>
        </w:trPr>
        <w:tc>
          <w:tcPr>
            <w:tcW w:w="4080" w:type="dxa"/>
            <w:tcBorders>
              <w:top w:val="nil"/>
              <w:left w:val="single" w:sz="4" w:space="0" w:color="auto"/>
              <w:bottom w:val="single" w:sz="4" w:space="0" w:color="auto"/>
              <w:right w:val="single" w:sz="4" w:space="0" w:color="auto"/>
            </w:tcBorders>
            <w:shd w:val="clear" w:color="auto" w:fill="auto"/>
            <w:noWrap/>
            <w:hideMark/>
          </w:tcPr>
          <w:p w:rsidR="00BA706E" w:rsidRPr="00C45168" w:rsidRDefault="00BA706E" w:rsidP="00AA6838">
            <w:pPr>
              <w:spacing w:after="0" w:line="240" w:lineRule="auto"/>
              <w:rPr>
                <w:rFonts w:ascii="Calibri Light" w:eastAsia="Times New Roman" w:hAnsi="Calibri Light" w:cs="Arial"/>
                <w:sz w:val="20"/>
                <w:szCs w:val="20"/>
                <w:lang w:eastAsia="fr-FR"/>
              </w:rPr>
            </w:pPr>
            <w:r w:rsidRPr="00C45168">
              <w:rPr>
                <w:rFonts w:ascii="Calibri Light" w:eastAsia="Times New Roman" w:hAnsi="Calibri Light" w:cs="Arial"/>
                <w:sz w:val="20"/>
                <w:szCs w:val="20"/>
                <w:lang w:eastAsia="fr-FR"/>
              </w:rPr>
              <w:t>2.2) Description</w:t>
            </w:r>
          </w:p>
        </w:tc>
        <w:tc>
          <w:tcPr>
            <w:tcW w:w="4480" w:type="dxa"/>
            <w:tcBorders>
              <w:top w:val="nil"/>
              <w:left w:val="nil"/>
              <w:bottom w:val="single" w:sz="4" w:space="0" w:color="auto"/>
              <w:right w:val="single" w:sz="4" w:space="0" w:color="auto"/>
            </w:tcBorders>
            <w:shd w:val="clear" w:color="auto" w:fill="auto"/>
            <w:noWrap/>
            <w:hideMark/>
          </w:tcPr>
          <w:p w:rsidR="00BA706E" w:rsidRPr="00C45168" w:rsidRDefault="00BA706E" w:rsidP="00AA6838">
            <w:pPr>
              <w:spacing w:after="0" w:line="240" w:lineRule="auto"/>
              <w:rPr>
                <w:rFonts w:ascii="Calibri Light" w:eastAsia="Times New Roman" w:hAnsi="Calibri Light" w:cs="Arial"/>
                <w:sz w:val="20"/>
                <w:szCs w:val="20"/>
                <w:lang w:eastAsia="fr-FR"/>
              </w:rPr>
            </w:pPr>
            <w:r w:rsidRPr="00C45168">
              <w:rPr>
                <w:rFonts w:ascii="Calibri Light" w:eastAsia="Times New Roman" w:hAnsi="Calibri Light" w:cs="Arial"/>
                <w:sz w:val="20"/>
                <w:szCs w:val="20"/>
                <w:lang w:eastAsia="fr-FR"/>
              </w:rPr>
              <w:t> </w:t>
            </w:r>
          </w:p>
        </w:tc>
      </w:tr>
      <w:tr w:rsidR="00BA706E" w:rsidRPr="00C45168" w:rsidTr="00AA6838">
        <w:trPr>
          <w:trHeight w:val="255"/>
        </w:trPr>
        <w:tc>
          <w:tcPr>
            <w:tcW w:w="4080" w:type="dxa"/>
            <w:tcBorders>
              <w:top w:val="nil"/>
              <w:left w:val="single" w:sz="4" w:space="0" w:color="auto"/>
              <w:bottom w:val="single" w:sz="4" w:space="0" w:color="auto"/>
              <w:right w:val="single" w:sz="4" w:space="0" w:color="auto"/>
            </w:tcBorders>
            <w:shd w:val="clear" w:color="auto" w:fill="auto"/>
            <w:noWrap/>
            <w:hideMark/>
          </w:tcPr>
          <w:p w:rsidR="00BA706E" w:rsidRPr="00C45168" w:rsidRDefault="00BA706E" w:rsidP="00AA6838">
            <w:pPr>
              <w:spacing w:after="0" w:line="240" w:lineRule="auto"/>
              <w:rPr>
                <w:rFonts w:ascii="Calibri Light" w:eastAsia="Times New Roman" w:hAnsi="Calibri Light" w:cs="Arial"/>
                <w:sz w:val="20"/>
                <w:szCs w:val="20"/>
                <w:lang w:eastAsia="fr-FR"/>
              </w:rPr>
            </w:pPr>
            <w:r w:rsidRPr="00C45168">
              <w:rPr>
                <w:rFonts w:ascii="Calibri Light" w:eastAsia="Times New Roman" w:hAnsi="Calibri Light" w:cs="Arial"/>
                <w:sz w:val="20"/>
                <w:szCs w:val="20"/>
                <w:lang w:eastAsia="fr-FR"/>
              </w:rPr>
              <w:t>2.3) Histoire</w:t>
            </w:r>
          </w:p>
        </w:tc>
        <w:tc>
          <w:tcPr>
            <w:tcW w:w="4480" w:type="dxa"/>
            <w:tcBorders>
              <w:top w:val="nil"/>
              <w:left w:val="nil"/>
              <w:bottom w:val="single" w:sz="4" w:space="0" w:color="auto"/>
              <w:right w:val="single" w:sz="4" w:space="0" w:color="auto"/>
            </w:tcBorders>
            <w:shd w:val="clear" w:color="auto" w:fill="auto"/>
            <w:noWrap/>
            <w:hideMark/>
          </w:tcPr>
          <w:p w:rsidR="00BA706E" w:rsidRPr="00C45168" w:rsidRDefault="00BA706E" w:rsidP="00AA6838">
            <w:pPr>
              <w:spacing w:after="0" w:line="240" w:lineRule="auto"/>
              <w:rPr>
                <w:rFonts w:ascii="Calibri Light" w:eastAsia="Times New Roman" w:hAnsi="Calibri Light" w:cs="Arial"/>
                <w:sz w:val="20"/>
                <w:szCs w:val="20"/>
                <w:lang w:eastAsia="fr-FR"/>
              </w:rPr>
            </w:pPr>
            <w:r w:rsidRPr="00C45168">
              <w:rPr>
                <w:rFonts w:ascii="Calibri Light" w:eastAsia="Times New Roman" w:hAnsi="Calibri Light" w:cs="Arial"/>
                <w:sz w:val="20"/>
                <w:szCs w:val="20"/>
                <w:lang w:eastAsia="fr-FR"/>
              </w:rPr>
              <w:t> </w:t>
            </w:r>
          </w:p>
        </w:tc>
      </w:tr>
      <w:tr w:rsidR="00BA706E" w:rsidRPr="00C45168" w:rsidTr="00AA6838">
        <w:trPr>
          <w:trHeight w:val="270"/>
        </w:trPr>
        <w:tc>
          <w:tcPr>
            <w:tcW w:w="4080" w:type="dxa"/>
            <w:tcBorders>
              <w:top w:val="nil"/>
              <w:left w:val="single" w:sz="4" w:space="0" w:color="auto"/>
              <w:bottom w:val="single" w:sz="4" w:space="0" w:color="auto"/>
              <w:right w:val="single" w:sz="4" w:space="0" w:color="auto"/>
            </w:tcBorders>
            <w:shd w:val="clear" w:color="auto" w:fill="auto"/>
            <w:noWrap/>
            <w:hideMark/>
          </w:tcPr>
          <w:p w:rsidR="00BA706E" w:rsidRPr="00C45168" w:rsidRDefault="00BA706E" w:rsidP="00AA6838">
            <w:pPr>
              <w:spacing w:after="0" w:line="240" w:lineRule="auto"/>
              <w:rPr>
                <w:rFonts w:ascii="Calibri Light" w:eastAsia="Times New Roman" w:hAnsi="Calibri Light" w:cs="Arial"/>
                <w:sz w:val="20"/>
                <w:szCs w:val="20"/>
                <w:lang w:eastAsia="fr-FR"/>
              </w:rPr>
            </w:pPr>
            <w:r w:rsidRPr="00C45168">
              <w:rPr>
                <w:rFonts w:ascii="Calibri Light" w:eastAsia="Times New Roman" w:hAnsi="Calibri Light" w:cs="Arial"/>
                <w:sz w:val="20"/>
                <w:szCs w:val="20"/>
                <w:lang w:eastAsia="fr-FR"/>
              </w:rPr>
              <w:t>2.4) Législation</w:t>
            </w:r>
          </w:p>
        </w:tc>
        <w:tc>
          <w:tcPr>
            <w:tcW w:w="4480" w:type="dxa"/>
            <w:tcBorders>
              <w:top w:val="nil"/>
              <w:left w:val="nil"/>
              <w:bottom w:val="single" w:sz="4" w:space="0" w:color="auto"/>
              <w:right w:val="single" w:sz="4" w:space="0" w:color="auto"/>
            </w:tcBorders>
            <w:shd w:val="clear" w:color="auto" w:fill="auto"/>
            <w:noWrap/>
            <w:hideMark/>
          </w:tcPr>
          <w:p w:rsidR="00BA706E" w:rsidRPr="00C45168" w:rsidRDefault="00BA706E" w:rsidP="00AA6838">
            <w:pPr>
              <w:spacing w:after="0" w:line="240" w:lineRule="auto"/>
              <w:rPr>
                <w:rFonts w:ascii="Calibri Light" w:eastAsia="Times New Roman" w:hAnsi="Calibri Light" w:cs="Arial"/>
                <w:sz w:val="20"/>
                <w:szCs w:val="20"/>
                <w:lang w:eastAsia="fr-FR"/>
              </w:rPr>
            </w:pPr>
            <w:r w:rsidRPr="00C45168">
              <w:rPr>
                <w:rFonts w:ascii="Calibri Light" w:eastAsia="Times New Roman" w:hAnsi="Calibri Light" w:cs="Arial"/>
                <w:sz w:val="20"/>
                <w:szCs w:val="20"/>
                <w:lang w:eastAsia="fr-FR"/>
              </w:rPr>
              <w:t> </w:t>
            </w:r>
          </w:p>
        </w:tc>
      </w:tr>
      <w:tr w:rsidR="00BA706E" w:rsidRPr="00C45168" w:rsidTr="00AA6838">
        <w:trPr>
          <w:trHeight w:val="270"/>
        </w:trPr>
        <w:tc>
          <w:tcPr>
            <w:tcW w:w="4080" w:type="dxa"/>
            <w:tcBorders>
              <w:top w:val="single" w:sz="8" w:space="0" w:color="auto"/>
              <w:left w:val="single" w:sz="8" w:space="0" w:color="auto"/>
              <w:bottom w:val="single" w:sz="8" w:space="0" w:color="auto"/>
              <w:right w:val="nil"/>
            </w:tcBorders>
            <w:shd w:val="clear" w:color="auto" w:fill="auto"/>
            <w:noWrap/>
            <w:vAlign w:val="center"/>
            <w:hideMark/>
          </w:tcPr>
          <w:p w:rsidR="00BA706E" w:rsidRPr="00C45168" w:rsidRDefault="00BA706E" w:rsidP="00AA6838">
            <w:pPr>
              <w:spacing w:after="0" w:line="240" w:lineRule="auto"/>
              <w:rPr>
                <w:rFonts w:ascii="Calibri Light" w:eastAsia="Times New Roman" w:hAnsi="Calibri Light" w:cs="Arial"/>
                <w:b/>
                <w:bCs/>
                <w:color w:val="0000FF"/>
                <w:sz w:val="20"/>
                <w:szCs w:val="20"/>
                <w:lang w:eastAsia="fr-FR"/>
              </w:rPr>
            </w:pPr>
            <w:r w:rsidRPr="00C45168">
              <w:rPr>
                <w:rFonts w:ascii="Calibri Light" w:eastAsia="Times New Roman" w:hAnsi="Calibri Light" w:cs="Arial"/>
                <w:b/>
                <w:bCs/>
                <w:color w:val="0000FF"/>
                <w:sz w:val="20"/>
                <w:szCs w:val="20"/>
                <w:lang w:eastAsia="fr-FR"/>
              </w:rPr>
              <w:t>3) ZONE DES RELATIONS</w:t>
            </w:r>
          </w:p>
        </w:tc>
        <w:tc>
          <w:tcPr>
            <w:tcW w:w="4480" w:type="dxa"/>
            <w:tcBorders>
              <w:top w:val="single" w:sz="8" w:space="0" w:color="auto"/>
              <w:left w:val="nil"/>
              <w:bottom w:val="single" w:sz="8" w:space="0" w:color="auto"/>
              <w:right w:val="single" w:sz="8" w:space="0" w:color="auto"/>
            </w:tcBorders>
            <w:shd w:val="clear" w:color="auto" w:fill="auto"/>
            <w:noWrap/>
            <w:vAlign w:val="center"/>
            <w:hideMark/>
          </w:tcPr>
          <w:p w:rsidR="00BA706E" w:rsidRPr="00C45168" w:rsidRDefault="00BA706E" w:rsidP="00AA6838">
            <w:pPr>
              <w:spacing w:after="0" w:line="240" w:lineRule="auto"/>
              <w:rPr>
                <w:rFonts w:ascii="Calibri Light" w:eastAsia="Times New Roman" w:hAnsi="Calibri Light" w:cs="Arial"/>
                <w:sz w:val="20"/>
                <w:szCs w:val="20"/>
                <w:lang w:eastAsia="fr-FR"/>
              </w:rPr>
            </w:pPr>
            <w:r w:rsidRPr="00C45168">
              <w:rPr>
                <w:rFonts w:ascii="Calibri Light" w:eastAsia="Times New Roman" w:hAnsi="Calibri Light" w:cs="Arial"/>
                <w:sz w:val="20"/>
                <w:szCs w:val="20"/>
                <w:lang w:eastAsia="fr-FR"/>
              </w:rPr>
              <w:t> </w:t>
            </w:r>
          </w:p>
        </w:tc>
      </w:tr>
      <w:tr w:rsidR="00BA706E" w:rsidRPr="00C45168" w:rsidTr="00AA6838">
        <w:trPr>
          <w:trHeight w:val="540"/>
        </w:trPr>
        <w:tc>
          <w:tcPr>
            <w:tcW w:w="4080" w:type="dxa"/>
            <w:tcBorders>
              <w:top w:val="single" w:sz="4" w:space="0" w:color="auto"/>
              <w:left w:val="single" w:sz="4" w:space="0" w:color="auto"/>
              <w:bottom w:val="single" w:sz="4" w:space="0" w:color="auto"/>
              <w:right w:val="single" w:sz="4" w:space="0" w:color="auto"/>
            </w:tcBorders>
            <w:shd w:val="clear" w:color="auto" w:fill="auto"/>
            <w:hideMark/>
          </w:tcPr>
          <w:p w:rsidR="00BA706E" w:rsidRPr="00C45168" w:rsidRDefault="00BA706E" w:rsidP="00AA6838">
            <w:pPr>
              <w:spacing w:after="0" w:line="240" w:lineRule="auto"/>
              <w:rPr>
                <w:rFonts w:ascii="Calibri Light" w:eastAsia="Times New Roman" w:hAnsi="Calibri Light" w:cs="Arial"/>
                <w:sz w:val="20"/>
                <w:szCs w:val="20"/>
                <w:lang w:eastAsia="fr-FR"/>
              </w:rPr>
            </w:pPr>
            <w:r w:rsidRPr="00C45168">
              <w:rPr>
                <w:rFonts w:ascii="Calibri Light" w:eastAsia="Times New Roman" w:hAnsi="Calibri Light" w:cs="Arial"/>
                <w:sz w:val="20"/>
                <w:szCs w:val="20"/>
                <w:lang w:eastAsia="fr-FR"/>
              </w:rPr>
              <w:t>3.1) Forme(s) autorisée(s) du nom/Identifiant de la fonction associée</w:t>
            </w:r>
          </w:p>
        </w:tc>
        <w:tc>
          <w:tcPr>
            <w:tcW w:w="4480" w:type="dxa"/>
            <w:tcBorders>
              <w:top w:val="single" w:sz="4" w:space="0" w:color="auto"/>
              <w:left w:val="nil"/>
              <w:bottom w:val="single" w:sz="4" w:space="0" w:color="auto"/>
              <w:right w:val="single" w:sz="4" w:space="0" w:color="auto"/>
            </w:tcBorders>
            <w:shd w:val="clear" w:color="auto" w:fill="auto"/>
            <w:noWrap/>
            <w:hideMark/>
          </w:tcPr>
          <w:p w:rsidR="00BA706E" w:rsidRPr="00C45168" w:rsidRDefault="00BA706E" w:rsidP="00AA6838">
            <w:pPr>
              <w:spacing w:after="0" w:line="240" w:lineRule="auto"/>
              <w:rPr>
                <w:rFonts w:ascii="Calibri Light" w:eastAsia="Times New Roman" w:hAnsi="Calibri Light" w:cs="Arial"/>
                <w:sz w:val="20"/>
                <w:szCs w:val="20"/>
                <w:lang w:eastAsia="fr-FR"/>
              </w:rPr>
            </w:pPr>
            <w:r w:rsidRPr="00C45168">
              <w:rPr>
                <w:rFonts w:ascii="Calibri Light" w:eastAsia="Times New Roman" w:hAnsi="Calibri Light" w:cs="Arial"/>
                <w:sz w:val="20"/>
                <w:szCs w:val="20"/>
                <w:lang w:eastAsia="fr-FR"/>
              </w:rPr>
              <w:t> </w:t>
            </w:r>
          </w:p>
        </w:tc>
      </w:tr>
      <w:tr w:rsidR="00BA706E" w:rsidRPr="00C45168" w:rsidTr="00AA6838">
        <w:trPr>
          <w:trHeight w:val="285"/>
        </w:trPr>
        <w:tc>
          <w:tcPr>
            <w:tcW w:w="4080" w:type="dxa"/>
            <w:tcBorders>
              <w:top w:val="nil"/>
              <w:left w:val="single" w:sz="4" w:space="0" w:color="auto"/>
              <w:bottom w:val="single" w:sz="4" w:space="0" w:color="auto"/>
              <w:right w:val="single" w:sz="4" w:space="0" w:color="auto"/>
            </w:tcBorders>
            <w:shd w:val="clear" w:color="auto" w:fill="auto"/>
            <w:hideMark/>
          </w:tcPr>
          <w:p w:rsidR="00BA706E" w:rsidRPr="00C45168" w:rsidRDefault="00BA706E" w:rsidP="00AA6838">
            <w:pPr>
              <w:spacing w:after="0" w:line="240" w:lineRule="auto"/>
              <w:rPr>
                <w:rFonts w:ascii="Calibri Light" w:eastAsia="Times New Roman" w:hAnsi="Calibri Light" w:cs="Arial"/>
                <w:sz w:val="20"/>
                <w:szCs w:val="20"/>
                <w:lang w:eastAsia="fr-FR"/>
              </w:rPr>
            </w:pPr>
            <w:r w:rsidRPr="00C45168">
              <w:rPr>
                <w:rFonts w:ascii="Calibri Light" w:eastAsia="Times New Roman" w:hAnsi="Calibri Light" w:cs="Arial"/>
                <w:sz w:val="20"/>
                <w:szCs w:val="20"/>
                <w:lang w:eastAsia="fr-FR"/>
              </w:rPr>
              <w:t>3.2) Type</w:t>
            </w:r>
          </w:p>
        </w:tc>
        <w:tc>
          <w:tcPr>
            <w:tcW w:w="4480" w:type="dxa"/>
            <w:tcBorders>
              <w:top w:val="nil"/>
              <w:left w:val="nil"/>
              <w:bottom w:val="single" w:sz="4" w:space="0" w:color="auto"/>
              <w:right w:val="single" w:sz="4" w:space="0" w:color="auto"/>
            </w:tcBorders>
            <w:shd w:val="clear" w:color="auto" w:fill="auto"/>
            <w:noWrap/>
            <w:hideMark/>
          </w:tcPr>
          <w:p w:rsidR="00BA706E" w:rsidRPr="00C45168" w:rsidRDefault="00BA706E" w:rsidP="00AA6838">
            <w:pPr>
              <w:spacing w:after="0" w:line="240" w:lineRule="auto"/>
              <w:rPr>
                <w:rFonts w:ascii="Calibri Light" w:eastAsia="Times New Roman" w:hAnsi="Calibri Light" w:cs="Arial"/>
                <w:sz w:val="20"/>
                <w:szCs w:val="20"/>
                <w:lang w:eastAsia="fr-FR"/>
              </w:rPr>
            </w:pPr>
            <w:r w:rsidRPr="00C45168">
              <w:rPr>
                <w:rFonts w:ascii="Calibri Light" w:eastAsia="Times New Roman" w:hAnsi="Calibri Light" w:cs="Arial"/>
                <w:sz w:val="20"/>
                <w:szCs w:val="20"/>
                <w:lang w:eastAsia="fr-FR"/>
              </w:rPr>
              <w:t> </w:t>
            </w:r>
          </w:p>
        </w:tc>
      </w:tr>
      <w:tr w:rsidR="00BA706E" w:rsidRPr="00C45168" w:rsidTr="00AA6838">
        <w:trPr>
          <w:trHeight w:val="255"/>
        </w:trPr>
        <w:tc>
          <w:tcPr>
            <w:tcW w:w="4080" w:type="dxa"/>
            <w:tcBorders>
              <w:top w:val="nil"/>
              <w:left w:val="single" w:sz="4" w:space="0" w:color="auto"/>
              <w:bottom w:val="single" w:sz="4" w:space="0" w:color="auto"/>
              <w:right w:val="single" w:sz="4" w:space="0" w:color="auto"/>
            </w:tcBorders>
            <w:shd w:val="clear" w:color="auto" w:fill="auto"/>
            <w:hideMark/>
          </w:tcPr>
          <w:p w:rsidR="00BA706E" w:rsidRPr="00C45168" w:rsidRDefault="00BA706E" w:rsidP="00AA6838">
            <w:pPr>
              <w:spacing w:after="0" w:line="240" w:lineRule="auto"/>
              <w:rPr>
                <w:rFonts w:ascii="Calibri Light" w:eastAsia="Times New Roman" w:hAnsi="Calibri Light" w:cs="Arial"/>
                <w:sz w:val="20"/>
                <w:szCs w:val="20"/>
                <w:lang w:eastAsia="fr-FR"/>
              </w:rPr>
            </w:pPr>
            <w:r w:rsidRPr="00C45168">
              <w:rPr>
                <w:rFonts w:ascii="Calibri Light" w:eastAsia="Times New Roman" w:hAnsi="Calibri Light" w:cs="Arial"/>
                <w:sz w:val="20"/>
                <w:szCs w:val="20"/>
                <w:lang w:eastAsia="fr-FR"/>
              </w:rPr>
              <w:t>3.3) Catégorie de relation</w:t>
            </w:r>
          </w:p>
        </w:tc>
        <w:tc>
          <w:tcPr>
            <w:tcW w:w="4480" w:type="dxa"/>
            <w:tcBorders>
              <w:top w:val="nil"/>
              <w:left w:val="nil"/>
              <w:bottom w:val="single" w:sz="4" w:space="0" w:color="auto"/>
              <w:right w:val="single" w:sz="4" w:space="0" w:color="auto"/>
            </w:tcBorders>
            <w:shd w:val="clear" w:color="auto" w:fill="auto"/>
            <w:noWrap/>
            <w:hideMark/>
          </w:tcPr>
          <w:p w:rsidR="00BA706E" w:rsidRPr="00C45168" w:rsidRDefault="00BA706E" w:rsidP="00AA6838">
            <w:pPr>
              <w:spacing w:after="0" w:line="240" w:lineRule="auto"/>
              <w:rPr>
                <w:rFonts w:ascii="Calibri Light" w:eastAsia="Times New Roman" w:hAnsi="Calibri Light" w:cs="Arial"/>
                <w:sz w:val="20"/>
                <w:szCs w:val="20"/>
                <w:lang w:eastAsia="fr-FR"/>
              </w:rPr>
            </w:pPr>
            <w:r w:rsidRPr="00C45168">
              <w:rPr>
                <w:rFonts w:ascii="Calibri Light" w:eastAsia="Times New Roman" w:hAnsi="Calibri Light" w:cs="Arial"/>
                <w:sz w:val="20"/>
                <w:szCs w:val="20"/>
                <w:lang w:eastAsia="fr-FR"/>
              </w:rPr>
              <w:t> </w:t>
            </w:r>
          </w:p>
        </w:tc>
      </w:tr>
      <w:tr w:rsidR="00BA706E" w:rsidRPr="00C45168" w:rsidTr="00AA6838">
        <w:trPr>
          <w:trHeight w:val="255"/>
        </w:trPr>
        <w:tc>
          <w:tcPr>
            <w:tcW w:w="4080" w:type="dxa"/>
            <w:tcBorders>
              <w:top w:val="nil"/>
              <w:left w:val="single" w:sz="4" w:space="0" w:color="auto"/>
              <w:bottom w:val="single" w:sz="4" w:space="0" w:color="auto"/>
              <w:right w:val="single" w:sz="4" w:space="0" w:color="auto"/>
            </w:tcBorders>
            <w:shd w:val="clear" w:color="auto" w:fill="auto"/>
            <w:noWrap/>
            <w:hideMark/>
          </w:tcPr>
          <w:p w:rsidR="00BA706E" w:rsidRPr="00C45168" w:rsidRDefault="00BA706E" w:rsidP="00AA6838">
            <w:pPr>
              <w:spacing w:after="0" w:line="240" w:lineRule="auto"/>
              <w:rPr>
                <w:rFonts w:ascii="Calibri Light" w:eastAsia="Times New Roman" w:hAnsi="Calibri Light" w:cs="Arial"/>
                <w:sz w:val="20"/>
                <w:szCs w:val="20"/>
                <w:lang w:eastAsia="fr-FR"/>
              </w:rPr>
            </w:pPr>
            <w:r w:rsidRPr="00C45168">
              <w:rPr>
                <w:rFonts w:ascii="Calibri Light" w:eastAsia="Times New Roman" w:hAnsi="Calibri Light" w:cs="Arial"/>
                <w:sz w:val="20"/>
                <w:szCs w:val="20"/>
                <w:lang w:eastAsia="fr-FR"/>
              </w:rPr>
              <w:t>3.4) Description de la relation</w:t>
            </w:r>
          </w:p>
        </w:tc>
        <w:tc>
          <w:tcPr>
            <w:tcW w:w="4480" w:type="dxa"/>
            <w:tcBorders>
              <w:top w:val="nil"/>
              <w:left w:val="nil"/>
              <w:bottom w:val="single" w:sz="4" w:space="0" w:color="auto"/>
              <w:right w:val="single" w:sz="4" w:space="0" w:color="auto"/>
            </w:tcBorders>
            <w:shd w:val="clear" w:color="auto" w:fill="auto"/>
            <w:noWrap/>
            <w:hideMark/>
          </w:tcPr>
          <w:p w:rsidR="00BA706E" w:rsidRPr="00C45168" w:rsidRDefault="00BA706E" w:rsidP="00AA6838">
            <w:pPr>
              <w:spacing w:after="0" w:line="240" w:lineRule="auto"/>
              <w:rPr>
                <w:rFonts w:ascii="Calibri Light" w:eastAsia="Times New Roman" w:hAnsi="Calibri Light" w:cs="Arial"/>
                <w:sz w:val="20"/>
                <w:szCs w:val="20"/>
                <w:lang w:eastAsia="fr-FR"/>
              </w:rPr>
            </w:pPr>
            <w:r w:rsidRPr="00C45168">
              <w:rPr>
                <w:rFonts w:ascii="Calibri Light" w:eastAsia="Times New Roman" w:hAnsi="Calibri Light" w:cs="Arial"/>
                <w:sz w:val="20"/>
                <w:szCs w:val="20"/>
                <w:lang w:eastAsia="fr-FR"/>
              </w:rPr>
              <w:t> </w:t>
            </w:r>
          </w:p>
        </w:tc>
      </w:tr>
      <w:tr w:rsidR="00BA706E" w:rsidRPr="00C45168" w:rsidTr="00AA6838">
        <w:trPr>
          <w:trHeight w:val="270"/>
        </w:trPr>
        <w:tc>
          <w:tcPr>
            <w:tcW w:w="4080" w:type="dxa"/>
            <w:tcBorders>
              <w:top w:val="nil"/>
              <w:left w:val="single" w:sz="4" w:space="0" w:color="auto"/>
              <w:bottom w:val="single" w:sz="4" w:space="0" w:color="auto"/>
              <w:right w:val="single" w:sz="4" w:space="0" w:color="auto"/>
            </w:tcBorders>
            <w:shd w:val="clear" w:color="auto" w:fill="auto"/>
            <w:noWrap/>
            <w:hideMark/>
          </w:tcPr>
          <w:p w:rsidR="00BA706E" w:rsidRPr="00C45168" w:rsidRDefault="00BA706E" w:rsidP="00AA6838">
            <w:pPr>
              <w:spacing w:after="0" w:line="240" w:lineRule="auto"/>
              <w:rPr>
                <w:rFonts w:ascii="Calibri Light" w:eastAsia="Times New Roman" w:hAnsi="Calibri Light" w:cs="Arial"/>
                <w:sz w:val="20"/>
                <w:szCs w:val="20"/>
                <w:lang w:eastAsia="fr-FR"/>
              </w:rPr>
            </w:pPr>
            <w:r w:rsidRPr="00C45168">
              <w:rPr>
                <w:rFonts w:ascii="Calibri Light" w:eastAsia="Times New Roman" w:hAnsi="Calibri Light" w:cs="Arial"/>
                <w:sz w:val="20"/>
                <w:szCs w:val="20"/>
                <w:lang w:eastAsia="fr-FR"/>
              </w:rPr>
              <w:t>3.5) Dates de la relation</w:t>
            </w:r>
          </w:p>
        </w:tc>
        <w:tc>
          <w:tcPr>
            <w:tcW w:w="4480" w:type="dxa"/>
            <w:tcBorders>
              <w:top w:val="nil"/>
              <w:left w:val="nil"/>
              <w:bottom w:val="single" w:sz="4" w:space="0" w:color="auto"/>
              <w:right w:val="single" w:sz="4" w:space="0" w:color="auto"/>
            </w:tcBorders>
            <w:shd w:val="clear" w:color="auto" w:fill="auto"/>
            <w:noWrap/>
            <w:hideMark/>
          </w:tcPr>
          <w:p w:rsidR="00BA706E" w:rsidRPr="00C45168" w:rsidRDefault="00BA706E" w:rsidP="00AA6838">
            <w:pPr>
              <w:spacing w:after="0" w:line="240" w:lineRule="auto"/>
              <w:rPr>
                <w:rFonts w:ascii="Calibri Light" w:eastAsia="Times New Roman" w:hAnsi="Calibri Light" w:cs="Arial"/>
                <w:sz w:val="20"/>
                <w:szCs w:val="20"/>
                <w:lang w:eastAsia="fr-FR"/>
              </w:rPr>
            </w:pPr>
            <w:r w:rsidRPr="00C45168">
              <w:rPr>
                <w:rFonts w:ascii="Calibri Light" w:eastAsia="Times New Roman" w:hAnsi="Calibri Light" w:cs="Arial"/>
                <w:sz w:val="20"/>
                <w:szCs w:val="20"/>
                <w:lang w:eastAsia="fr-FR"/>
              </w:rPr>
              <w:t> </w:t>
            </w:r>
          </w:p>
        </w:tc>
      </w:tr>
      <w:tr w:rsidR="00BA706E" w:rsidRPr="00C45168" w:rsidTr="00AA6838">
        <w:trPr>
          <w:trHeight w:val="270"/>
        </w:trPr>
        <w:tc>
          <w:tcPr>
            <w:tcW w:w="4080" w:type="dxa"/>
            <w:tcBorders>
              <w:top w:val="single" w:sz="8" w:space="0" w:color="auto"/>
              <w:left w:val="single" w:sz="8" w:space="0" w:color="auto"/>
              <w:bottom w:val="single" w:sz="8" w:space="0" w:color="auto"/>
              <w:right w:val="nil"/>
            </w:tcBorders>
            <w:shd w:val="clear" w:color="auto" w:fill="auto"/>
            <w:noWrap/>
            <w:vAlign w:val="center"/>
            <w:hideMark/>
          </w:tcPr>
          <w:p w:rsidR="00BA706E" w:rsidRPr="00C45168" w:rsidRDefault="00BA706E" w:rsidP="00AA6838">
            <w:pPr>
              <w:spacing w:after="0" w:line="240" w:lineRule="auto"/>
              <w:rPr>
                <w:rFonts w:ascii="Calibri Light" w:eastAsia="Times New Roman" w:hAnsi="Calibri Light" w:cs="Arial"/>
                <w:b/>
                <w:bCs/>
                <w:color w:val="0000FF"/>
                <w:sz w:val="20"/>
                <w:szCs w:val="20"/>
                <w:lang w:eastAsia="fr-FR"/>
              </w:rPr>
            </w:pPr>
            <w:r w:rsidRPr="00C45168">
              <w:rPr>
                <w:rFonts w:ascii="Calibri Light" w:eastAsia="Times New Roman" w:hAnsi="Calibri Light" w:cs="Arial"/>
                <w:b/>
                <w:bCs/>
                <w:color w:val="0000FF"/>
                <w:sz w:val="20"/>
                <w:szCs w:val="20"/>
                <w:lang w:eastAsia="fr-FR"/>
              </w:rPr>
              <w:t>4) ZONE DU CONTRÔLE</w:t>
            </w:r>
          </w:p>
        </w:tc>
        <w:tc>
          <w:tcPr>
            <w:tcW w:w="4480" w:type="dxa"/>
            <w:tcBorders>
              <w:top w:val="single" w:sz="8" w:space="0" w:color="auto"/>
              <w:left w:val="nil"/>
              <w:bottom w:val="single" w:sz="8" w:space="0" w:color="auto"/>
              <w:right w:val="single" w:sz="8" w:space="0" w:color="auto"/>
            </w:tcBorders>
            <w:shd w:val="clear" w:color="auto" w:fill="auto"/>
            <w:noWrap/>
            <w:vAlign w:val="center"/>
            <w:hideMark/>
          </w:tcPr>
          <w:p w:rsidR="00BA706E" w:rsidRPr="00C45168" w:rsidRDefault="00BA706E" w:rsidP="00AA6838">
            <w:pPr>
              <w:spacing w:after="0" w:line="240" w:lineRule="auto"/>
              <w:rPr>
                <w:rFonts w:ascii="Calibri Light" w:eastAsia="Times New Roman" w:hAnsi="Calibri Light" w:cs="Arial"/>
                <w:sz w:val="20"/>
                <w:szCs w:val="20"/>
                <w:lang w:eastAsia="fr-FR"/>
              </w:rPr>
            </w:pPr>
            <w:r w:rsidRPr="00C45168">
              <w:rPr>
                <w:rFonts w:ascii="Calibri Light" w:eastAsia="Times New Roman" w:hAnsi="Calibri Light" w:cs="Arial"/>
                <w:sz w:val="20"/>
                <w:szCs w:val="20"/>
                <w:lang w:eastAsia="fr-FR"/>
              </w:rPr>
              <w:t> </w:t>
            </w:r>
          </w:p>
        </w:tc>
      </w:tr>
      <w:tr w:rsidR="00BA706E" w:rsidRPr="00C45168" w:rsidTr="00AA6838">
        <w:trPr>
          <w:trHeight w:val="255"/>
        </w:trPr>
        <w:tc>
          <w:tcPr>
            <w:tcW w:w="4080" w:type="dxa"/>
            <w:tcBorders>
              <w:top w:val="single" w:sz="4" w:space="0" w:color="auto"/>
              <w:left w:val="single" w:sz="4" w:space="0" w:color="auto"/>
              <w:bottom w:val="single" w:sz="4" w:space="0" w:color="auto"/>
              <w:right w:val="single" w:sz="4" w:space="0" w:color="auto"/>
            </w:tcBorders>
            <w:shd w:val="clear" w:color="auto" w:fill="auto"/>
            <w:noWrap/>
            <w:hideMark/>
          </w:tcPr>
          <w:p w:rsidR="00BA706E" w:rsidRPr="00C45168" w:rsidRDefault="00BA706E" w:rsidP="00AA6838">
            <w:pPr>
              <w:spacing w:after="0" w:line="240" w:lineRule="auto"/>
              <w:rPr>
                <w:rFonts w:ascii="Calibri Light" w:eastAsia="Times New Roman" w:hAnsi="Calibri Light" w:cs="Arial"/>
                <w:sz w:val="20"/>
                <w:szCs w:val="20"/>
                <w:lang w:eastAsia="fr-FR"/>
              </w:rPr>
            </w:pPr>
            <w:r w:rsidRPr="00C45168">
              <w:rPr>
                <w:rFonts w:ascii="Calibri Light" w:eastAsia="Times New Roman" w:hAnsi="Calibri Light" w:cs="Arial"/>
                <w:sz w:val="20"/>
                <w:szCs w:val="20"/>
                <w:lang w:eastAsia="fr-FR"/>
              </w:rPr>
              <w:t>4.1) Identifiant de la description de fonction</w:t>
            </w:r>
          </w:p>
        </w:tc>
        <w:tc>
          <w:tcPr>
            <w:tcW w:w="4480" w:type="dxa"/>
            <w:tcBorders>
              <w:top w:val="single" w:sz="4" w:space="0" w:color="auto"/>
              <w:left w:val="nil"/>
              <w:bottom w:val="single" w:sz="4" w:space="0" w:color="auto"/>
              <w:right w:val="single" w:sz="4" w:space="0" w:color="auto"/>
            </w:tcBorders>
            <w:shd w:val="clear" w:color="auto" w:fill="auto"/>
            <w:noWrap/>
            <w:hideMark/>
          </w:tcPr>
          <w:p w:rsidR="00BA706E" w:rsidRPr="00C45168" w:rsidRDefault="00BA706E" w:rsidP="00AA6838">
            <w:pPr>
              <w:spacing w:after="0" w:line="240" w:lineRule="auto"/>
              <w:rPr>
                <w:rFonts w:ascii="Calibri Light" w:eastAsia="Times New Roman" w:hAnsi="Calibri Light" w:cs="Arial"/>
                <w:sz w:val="20"/>
                <w:szCs w:val="20"/>
                <w:lang w:eastAsia="fr-FR"/>
              </w:rPr>
            </w:pPr>
            <w:r w:rsidRPr="00C45168">
              <w:rPr>
                <w:rFonts w:ascii="Calibri Light" w:eastAsia="Times New Roman" w:hAnsi="Calibri Light" w:cs="Arial"/>
                <w:sz w:val="20"/>
                <w:szCs w:val="20"/>
                <w:lang w:eastAsia="fr-FR"/>
              </w:rPr>
              <w:t> </w:t>
            </w:r>
          </w:p>
        </w:tc>
      </w:tr>
      <w:tr w:rsidR="00BA706E" w:rsidRPr="00C45168" w:rsidTr="00AA6838">
        <w:trPr>
          <w:trHeight w:val="255"/>
        </w:trPr>
        <w:tc>
          <w:tcPr>
            <w:tcW w:w="4080" w:type="dxa"/>
            <w:tcBorders>
              <w:top w:val="nil"/>
              <w:left w:val="single" w:sz="4" w:space="0" w:color="auto"/>
              <w:bottom w:val="single" w:sz="4" w:space="0" w:color="auto"/>
              <w:right w:val="single" w:sz="4" w:space="0" w:color="auto"/>
            </w:tcBorders>
            <w:shd w:val="clear" w:color="auto" w:fill="auto"/>
            <w:noWrap/>
            <w:hideMark/>
          </w:tcPr>
          <w:p w:rsidR="00BA706E" w:rsidRPr="00C45168" w:rsidRDefault="00BA706E" w:rsidP="00AA6838">
            <w:pPr>
              <w:spacing w:after="0" w:line="240" w:lineRule="auto"/>
              <w:rPr>
                <w:rFonts w:ascii="Calibri Light" w:eastAsia="Times New Roman" w:hAnsi="Calibri Light" w:cs="Arial"/>
                <w:sz w:val="20"/>
                <w:szCs w:val="20"/>
                <w:lang w:eastAsia="fr-FR"/>
              </w:rPr>
            </w:pPr>
            <w:r w:rsidRPr="00C45168">
              <w:rPr>
                <w:rFonts w:ascii="Calibri Light" w:eastAsia="Times New Roman" w:hAnsi="Calibri Light" w:cs="Arial"/>
                <w:sz w:val="20"/>
                <w:szCs w:val="20"/>
                <w:lang w:eastAsia="fr-FR"/>
              </w:rPr>
              <w:t>4.2) Identifiant du ou des services</w:t>
            </w:r>
          </w:p>
        </w:tc>
        <w:tc>
          <w:tcPr>
            <w:tcW w:w="4480" w:type="dxa"/>
            <w:tcBorders>
              <w:top w:val="nil"/>
              <w:left w:val="nil"/>
              <w:bottom w:val="single" w:sz="4" w:space="0" w:color="auto"/>
              <w:right w:val="single" w:sz="4" w:space="0" w:color="auto"/>
            </w:tcBorders>
            <w:shd w:val="clear" w:color="auto" w:fill="auto"/>
            <w:noWrap/>
            <w:hideMark/>
          </w:tcPr>
          <w:p w:rsidR="00BA706E" w:rsidRPr="00C45168" w:rsidRDefault="00BA706E" w:rsidP="00AA6838">
            <w:pPr>
              <w:spacing w:after="0" w:line="240" w:lineRule="auto"/>
              <w:rPr>
                <w:rFonts w:ascii="Calibri Light" w:eastAsia="Times New Roman" w:hAnsi="Calibri Light" w:cs="Arial"/>
                <w:sz w:val="20"/>
                <w:szCs w:val="20"/>
                <w:lang w:eastAsia="fr-FR"/>
              </w:rPr>
            </w:pPr>
            <w:r w:rsidRPr="00C45168">
              <w:rPr>
                <w:rFonts w:ascii="Calibri Light" w:eastAsia="Times New Roman" w:hAnsi="Calibri Light" w:cs="Arial"/>
                <w:sz w:val="20"/>
                <w:szCs w:val="20"/>
                <w:lang w:eastAsia="fr-FR"/>
              </w:rPr>
              <w:t> </w:t>
            </w:r>
          </w:p>
        </w:tc>
      </w:tr>
      <w:tr w:rsidR="00BA706E" w:rsidRPr="00C45168" w:rsidTr="00AA6838">
        <w:trPr>
          <w:trHeight w:val="255"/>
        </w:trPr>
        <w:tc>
          <w:tcPr>
            <w:tcW w:w="4080" w:type="dxa"/>
            <w:tcBorders>
              <w:top w:val="nil"/>
              <w:left w:val="single" w:sz="4" w:space="0" w:color="auto"/>
              <w:bottom w:val="single" w:sz="4" w:space="0" w:color="auto"/>
              <w:right w:val="single" w:sz="4" w:space="0" w:color="auto"/>
            </w:tcBorders>
            <w:shd w:val="clear" w:color="auto" w:fill="auto"/>
            <w:noWrap/>
            <w:hideMark/>
          </w:tcPr>
          <w:p w:rsidR="00BA706E" w:rsidRPr="00C45168" w:rsidRDefault="00BA706E" w:rsidP="00AA6838">
            <w:pPr>
              <w:spacing w:after="0" w:line="240" w:lineRule="auto"/>
              <w:rPr>
                <w:rFonts w:ascii="Calibri Light" w:eastAsia="Times New Roman" w:hAnsi="Calibri Light" w:cs="Arial"/>
                <w:sz w:val="20"/>
                <w:szCs w:val="20"/>
                <w:lang w:eastAsia="fr-FR"/>
              </w:rPr>
            </w:pPr>
            <w:r w:rsidRPr="00C45168">
              <w:rPr>
                <w:rFonts w:ascii="Calibri Light" w:eastAsia="Times New Roman" w:hAnsi="Calibri Light" w:cs="Arial"/>
                <w:sz w:val="20"/>
                <w:szCs w:val="20"/>
                <w:lang w:eastAsia="fr-FR"/>
              </w:rPr>
              <w:t>4.3) Règles et/ou conventions utilisées</w:t>
            </w:r>
          </w:p>
        </w:tc>
        <w:tc>
          <w:tcPr>
            <w:tcW w:w="4480" w:type="dxa"/>
            <w:tcBorders>
              <w:top w:val="nil"/>
              <w:left w:val="nil"/>
              <w:bottom w:val="single" w:sz="4" w:space="0" w:color="auto"/>
              <w:right w:val="single" w:sz="4" w:space="0" w:color="auto"/>
            </w:tcBorders>
            <w:shd w:val="clear" w:color="auto" w:fill="auto"/>
            <w:noWrap/>
            <w:hideMark/>
          </w:tcPr>
          <w:p w:rsidR="00BA706E" w:rsidRPr="00C45168" w:rsidRDefault="00BA706E" w:rsidP="00AA6838">
            <w:pPr>
              <w:spacing w:after="0" w:line="240" w:lineRule="auto"/>
              <w:rPr>
                <w:rFonts w:ascii="Calibri Light" w:eastAsia="Times New Roman" w:hAnsi="Calibri Light" w:cs="Arial"/>
                <w:sz w:val="20"/>
                <w:szCs w:val="20"/>
                <w:lang w:eastAsia="fr-FR"/>
              </w:rPr>
            </w:pPr>
            <w:r w:rsidRPr="00C45168">
              <w:rPr>
                <w:rFonts w:ascii="Calibri Light" w:eastAsia="Times New Roman" w:hAnsi="Calibri Light" w:cs="Arial"/>
                <w:sz w:val="20"/>
                <w:szCs w:val="20"/>
                <w:lang w:eastAsia="fr-FR"/>
              </w:rPr>
              <w:t> </w:t>
            </w:r>
          </w:p>
        </w:tc>
      </w:tr>
      <w:tr w:rsidR="00BA706E" w:rsidRPr="00C45168" w:rsidTr="00AA6838">
        <w:trPr>
          <w:trHeight w:val="255"/>
        </w:trPr>
        <w:tc>
          <w:tcPr>
            <w:tcW w:w="4080" w:type="dxa"/>
            <w:tcBorders>
              <w:top w:val="nil"/>
              <w:left w:val="single" w:sz="4" w:space="0" w:color="auto"/>
              <w:bottom w:val="single" w:sz="4" w:space="0" w:color="auto"/>
              <w:right w:val="single" w:sz="4" w:space="0" w:color="auto"/>
            </w:tcBorders>
            <w:shd w:val="clear" w:color="auto" w:fill="auto"/>
            <w:noWrap/>
            <w:hideMark/>
          </w:tcPr>
          <w:p w:rsidR="00BA706E" w:rsidRPr="00C45168" w:rsidRDefault="00BA706E" w:rsidP="00AA6838">
            <w:pPr>
              <w:spacing w:after="0" w:line="240" w:lineRule="auto"/>
              <w:rPr>
                <w:rFonts w:ascii="Calibri Light" w:eastAsia="Times New Roman" w:hAnsi="Calibri Light" w:cs="Arial"/>
                <w:sz w:val="20"/>
                <w:szCs w:val="20"/>
                <w:lang w:eastAsia="fr-FR"/>
              </w:rPr>
            </w:pPr>
            <w:r w:rsidRPr="00C45168">
              <w:rPr>
                <w:rFonts w:ascii="Calibri Light" w:eastAsia="Times New Roman" w:hAnsi="Calibri Light" w:cs="Arial"/>
                <w:sz w:val="20"/>
                <w:szCs w:val="20"/>
                <w:lang w:eastAsia="fr-FR"/>
              </w:rPr>
              <w:t>4.4) Statut</w:t>
            </w:r>
          </w:p>
        </w:tc>
        <w:tc>
          <w:tcPr>
            <w:tcW w:w="4480" w:type="dxa"/>
            <w:tcBorders>
              <w:top w:val="nil"/>
              <w:left w:val="nil"/>
              <w:bottom w:val="single" w:sz="4" w:space="0" w:color="auto"/>
              <w:right w:val="single" w:sz="4" w:space="0" w:color="auto"/>
            </w:tcBorders>
            <w:shd w:val="clear" w:color="auto" w:fill="auto"/>
            <w:noWrap/>
            <w:hideMark/>
          </w:tcPr>
          <w:p w:rsidR="00BA706E" w:rsidRPr="00C45168" w:rsidRDefault="00BA706E" w:rsidP="00AA6838">
            <w:pPr>
              <w:spacing w:after="0" w:line="240" w:lineRule="auto"/>
              <w:rPr>
                <w:rFonts w:ascii="Calibri Light" w:eastAsia="Times New Roman" w:hAnsi="Calibri Light" w:cs="Arial"/>
                <w:sz w:val="20"/>
                <w:szCs w:val="20"/>
                <w:lang w:eastAsia="fr-FR"/>
              </w:rPr>
            </w:pPr>
            <w:r w:rsidRPr="00C45168">
              <w:rPr>
                <w:rFonts w:ascii="Calibri Light" w:eastAsia="Times New Roman" w:hAnsi="Calibri Light" w:cs="Arial"/>
                <w:sz w:val="20"/>
                <w:szCs w:val="20"/>
                <w:lang w:eastAsia="fr-FR"/>
              </w:rPr>
              <w:t> </w:t>
            </w:r>
          </w:p>
        </w:tc>
      </w:tr>
      <w:tr w:rsidR="00BA706E" w:rsidRPr="00C45168" w:rsidTr="00AA6838">
        <w:trPr>
          <w:trHeight w:val="255"/>
        </w:trPr>
        <w:tc>
          <w:tcPr>
            <w:tcW w:w="4080" w:type="dxa"/>
            <w:tcBorders>
              <w:top w:val="nil"/>
              <w:left w:val="single" w:sz="4" w:space="0" w:color="auto"/>
              <w:bottom w:val="single" w:sz="4" w:space="0" w:color="auto"/>
              <w:right w:val="single" w:sz="4" w:space="0" w:color="auto"/>
            </w:tcBorders>
            <w:shd w:val="clear" w:color="auto" w:fill="auto"/>
            <w:noWrap/>
            <w:hideMark/>
          </w:tcPr>
          <w:p w:rsidR="00BA706E" w:rsidRPr="00C45168" w:rsidRDefault="00BA706E" w:rsidP="00AA6838">
            <w:pPr>
              <w:spacing w:after="0" w:line="240" w:lineRule="auto"/>
              <w:rPr>
                <w:rFonts w:ascii="Calibri Light" w:eastAsia="Times New Roman" w:hAnsi="Calibri Light" w:cs="Arial"/>
                <w:sz w:val="20"/>
                <w:szCs w:val="20"/>
                <w:lang w:eastAsia="fr-FR"/>
              </w:rPr>
            </w:pPr>
            <w:r w:rsidRPr="00C45168">
              <w:rPr>
                <w:rFonts w:ascii="Calibri Light" w:eastAsia="Times New Roman" w:hAnsi="Calibri Light" w:cs="Arial"/>
                <w:sz w:val="20"/>
                <w:szCs w:val="20"/>
                <w:lang w:eastAsia="fr-FR"/>
              </w:rPr>
              <w:t>4.5) Niveau de détail</w:t>
            </w:r>
          </w:p>
        </w:tc>
        <w:tc>
          <w:tcPr>
            <w:tcW w:w="4480" w:type="dxa"/>
            <w:tcBorders>
              <w:top w:val="nil"/>
              <w:left w:val="nil"/>
              <w:bottom w:val="single" w:sz="4" w:space="0" w:color="auto"/>
              <w:right w:val="single" w:sz="4" w:space="0" w:color="auto"/>
            </w:tcBorders>
            <w:shd w:val="clear" w:color="auto" w:fill="auto"/>
            <w:noWrap/>
            <w:hideMark/>
          </w:tcPr>
          <w:p w:rsidR="00BA706E" w:rsidRPr="00C45168" w:rsidRDefault="00BA706E" w:rsidP="00AA6838">
            <w:pPr>
              <w:spacing w:after="0" w:line="240" w:lineRule="auto"/>
              <w:rPr>
                <w:rFonts w:ascii="Calibri Light" w:eastAsia="Times New Roman" w:hAnsi="Calibri Light" w:cs="Arial"/>
                <w:sz w:val="20"/>
                <w:szCs w:val="20"/>
                <w:lang w:eastAsia="fr-FR"/>
              </w:rPr>
            </w:pPr>
            <w:r w:rsidRPr="00C45168">
              <w:rPr>
                <w:rFonts w:ascii="Calibri Light" w:eastAsia="Times New Roman" w:hAnsi="Calibri Light" w:cs="Arial"/>
                <w:sz w:val="20"/>
                <w:szCs w:val="20"/>
                <w:lang w:eastAsia="fr-FR"/>
              </w:rPr>
              <w:t> </w:t>
            </w:r>
          </w:p>
        </w:tc>
      </w:tr>
      <w:tr w:rsidR="00BA706E" w:rsidRPr="00C45168" w:rsidTr="00AA6838">
        <w:trPr>
          <w:trHeight w:val="510"/>
        </w:trPr>
        <w:tc>
          <w:tcPr>
            <w:tcW w:w="4080" w:type="dxa"/>
            <w:tcBorders>
              <w:top w:val="nil"/>
              <w:left w:val="single" w:sz="4" w:space="0" w:color="auto"/>
              <w:bottom w:val="single" w:sz="4" w:space="0" w:color="auto"/>
              <w:right w:val="single" w:sz="4" w:space="0" w:color="auto"/>
            </w:tcBorders>
            <w:shd w:val="clear" w:color="auto" w:fill="auto"/>
            <w:hideMark/>
          </w:tcPr>
          <w:p w:rsidR="00BA706E" w:rsidRPr="00C45168" w:rsidRDefault="00BA706E" w:rsidP="00AA6838">
            <w:pPr>
              <w:spacing w:after="0" w:line="240" w:lineRule="auto"/>
              <w:rPr>
                <w:rFonts w:ascii="Calibri Light" w:eastAsia="Times New Roman" w:hAnsi="Calibri Light" w:cs="Arial"/>
                <w:sz w:val="20"/>
                <w:szCs w:val="20"/>
                <w:lang w:eastAsia="fr-FR"/>
              </w:rPr>
            </w:pPr>
            <w:r w:rsidRPr="00C45168">
              <w:rPr>
                <w:rFonts w:ascii="Calibri Light" w:eastAsia="Times New Roman" w:hAnsi="Calibri Light" w:cs="Arial"/>
                <w:sz w:val="20"/>
                <w:szCs w:val="20"/>
                <w:lang w:eastAsia="fr-FR"/>
              </w:rPr>
              <w:t>4.6) Dates de création, de révision ou de destruction</w:t>
            </w:r>
          </w:p>
        </w:tc>
        <w:tc>
          <w:tcPr>
            <w:tcW w:w="4480" w:type="dxa"/>
            <w:tcBorders>
              <w:top w:val="nil"/>
              <w:left w:val="nil"/>
              <w:bottom w:val="single" w:sz="4" w:space="0" w:color="auto"/>
              <w:right w:val="single" w:sz="4" w:space="0" w:color="auto"/>
            </w:tcBorders>
            <w:shd w:val="clear" w:color="auto" w:fill="auto"/>
            <w:noWrap/>
            <w:hideMark/>
          </w:tcPr>
          <w:p w:rsidR="00BA706E" w:rsidRPr="00C45168" w:rsidRDefault="00BA706E" w:rsidP="00AA6838">
            <w:pPr>
              <w:spacing w:after="0" w:line="240" w:lineRule="auto"/>
              <w:rPr>
                <w:rFonts w:ascii="Calibri Light" w:eastAsia="Times New Roman" w:hAnsi="Calibri Light" w:cs="Arial"/>
                <w:sz w:val="20"/>
                <w:szCs w:val="20"/>
                <w:lang w:eastAsia="fr-FR"/>
              </w:rPr>
            </w:pPr>
            <w:r w:rsidRPr="00C45168">
              <w:rPr>
                <w:rFonts w:ascii="Calibri Light" w:eastAsia="Times New Roman" w:hAnsi="Calibri Light" w:cs="Arial"/>
                <w:sz w:val="20"/>
                <w:szCs w:val="20"/>
                <w:lang w:eastAsia="fr-FR"/>
              </w:rPr>
              <w:t> </w:t>
            </w:r>
          </w:p>
        </w:tc>
      </w:tr>
      <w:tr w:rsidR="00BA706E" w:rsidRPr="00C45168" w:rsidTr="00AA6838">
        <w:trPr>
          <w:trHeight w:val="255"/>
        </w:trPr>
        <w:tc>
          <w:tcPr>
            <w:tcW w:w="4080" w:type="dxa"/>
            <w:tcBorders>
              <w:top w:val="nil"/>
              <w:left w:val="single" w:sz="4" w:space="0" w:color="auto"/>
              <w:bottom w:val="single" w:sz="4" w:space="0" w:color="auto"/>
              <w:right w:val="single" w:sz="4" w:space="0" w:color="auto"/>
            </w:tcBorders>
            <w:shd w:val="clear" w:color="auto" w:fill="auto"/>
            <w:hideMark/>
          </w:tcPr>
          <w:p w:rsidR="00BA706E" w:rsidRPr="00C45168" w:rsidRDefault="00BA706E" w:rsidP="00AA6838">
            <w:pPr>
              <w:spacing w:after="0" w:line="240" w:lineRule="auto"/>
              <w:rPr>
                <w:rFonts w:ascii="Calibri Light" w:eastAsia="Times New Roman" w:hAnsi="Calibri Light" w:cs="Arial"/>
                <w:sz w:val="20"/>
                <w:szCs w:val="20"/>
                <w:lang w:eastAsia="fr-FR"/>
              </w:rPr>
            </w:pPr>
            <w:r w:rsidRPr="00C45168">
              <w:rPr>
                <w:rFonts w:ascii="Calibri Light" w:eastAsia="Times New Roman" w:hAnsi="Calibri Light" w:cs="Arial"/>
                <w:sz w:val="20"/>
                <w:szCs w:val="20"/>
                <w:lang w:eastAsia="fr-FR"/>
              </w:rPr>
              <w:t>4.7). Langue(s) et écriture(s)</w:t>
            </w:r>
          </w:p>
        </w:tc>
        <w:tc>
          <w:tcPr>
            <w:tcW w:w="4480" w:type="dxa"/>
            <w:tcBorders>
              <w:top w:val="nil"/>
              <w:left w:val="nil"/>
              <w:bottom w:val="single" w:sz="4" w:space="0" w:color="auto"/>
              <w:right w:val="single" w:sz="4" w:space="0" w:color="auto"/>
            </w:tcBorders>
            <w:shd w:val="clear" w:color="auto" w:fill="auto"/>
            <w:noWrap/>
            <w:hideMark/>
          </w:tcPr>
          <w:p w:rsidR="00BA706E" w:rsidRPr="00C45168" w:rsidRDefault="00BA706E" w:rsidP="00AA6838">
            <w:pPr>
              <w:spacing w:after="0" w:line="240" w:lineRule="auto"/>
              <w:rPr>
                <w:rFonts w:ascii="Calibri Light" w:eastAsia="Times New Roman" w:hAnsi="Calibri Light" w:cs="Arial"/>
                <w:sz w:val="20"/>
                <w:szCs w:val="20"/>
                <w:lang w:eastAsia="fr-FR"/>
              </w:rPr>
            </w:pPr>
            <w:r w:rsidRPr="00C45168">
              <w:rPr>
                <w:rFonts w:ascii="Calibri Light" w:eastAsia="Times New Roman" w:hAnsi="Calibri Light" w:cs="Arial"/>
                <w:sz w:val="20"/>
                <w:szCs w:val="20"/>
                <w:lang w:eastAsia="fr-FR"/>
              </w:rPr>
              <w:t> </w:t>
            </w:r>
          </w:p>
        </w:tc>
      </w:tr>
      <w:tr w:rsidR="00BA706E" w:rsidRPr="00C45168" w:rsidTr="00AA6838">
        <w:trPr>
          <w:trHeight w:val="255"/>
        </w:trPr>
        <w:tc>
          <w:tcPr>
            <w:tcW w:w="4080" w:type="dxa"/>
            <w:tcBorders>
              <w:top w:val="nil"/>
              <w:left w:val="single" w:sz="4" w:space="0" w:color="auto"/>
              <w:bottom w:val="single" w:sz="4" w:space="0" w:color="auto"/>
              <w:right w:val="single" w:sz="4" w:space="0" w:color="auto"/>
            </w:tcBorders>
            <w:shd w:val="clear" w:color="auto" w:fill="auto"/>
            <w:hideMark/>
          </w:tcPr>
          <w:p w:rsidR="00BA706E" w:rsidRPr="00C45168" w:rsidRDefault="00BA706E" w:rsidP="00AA6838">
            <w:pPr>
              <w:spacing w:after="0" w:line="240" w:lineRule="auto"/>
              <w:rPr>
                <w:rFonts w:ascii="Calibri Light" w:eastAsia="Times New Roman" w:hAnsi="Calibri Light" w:cs="Arial"/>
                <w:sz w:val="20"/>
                <w:szCs w:val="20"/>
                <w:lang w:eastAsia="fr-FR"/>
              </w:rPr>
            </w:pPr>
            <w:r w:rsidRPr="00C45168">
              <w:rPr>
                <w:rFonts w:ascii="Calibri Light" w:eastAsia="Times New Roman" w:hAnsi="Calibri Light" w:cs="Arial"/>
                <w:sz w:val="20"/>
                <w:szCs w:val="20"/>
                <w:lang w:eastAsia="fr-FR"/>
              </w:rPr>
              <w:t>4.8) Sources</w:t>
            </w:r>
          </w:p>
        </w:tc>
        <w:tc>
          <w:tcPr>
            <w:tcW w:w="4480" w:type="dxa"/>
            <w:tcBorders>
              <w:top w:val="nil"/>
              <w:left w:val="nil"/>
              <w:bottom w:val="single" w:sz="4" w:space="0" w:color="auto"/>
              <w:right w:val="single" w:sz="4" w:space="0" w:color="auto"/>
            </w:tcBorders>
            <w:shd w:val="clear" w:color="auto" w:fill="auto"/>
            <w:noWrap/>
            <w:hideMark/>
          </w:tcPr>
          <w:p w:rsidR="00BA706E" w:rsidRPr="00C45168" w:rsidRDefault="00BA706E" w:rsidP="00AA6838">
            <w:pPr>
              <w:spacing w:after="0" w:line="240" w:lineRule="auto"/>
              <w:rPr>
                <w:rFonts w:ascii="Calibri Light" w:eastAsia="Times New Roman" w:hAnsi="Calibri Light" w:cs="Arial"/>
                <w:sz w:val="20"/>
                <w:szCs w:val="20"/>
                <w:lang w:eastAsia="fr-FR"/>
              </w:rPr>
            </w:pPr>
            <w:r w:rsidRPr="00C45168">
              <w:rPr>
                <w:rFonts w:ascii="Calibri Light" w:eastAsia="Times New Roman" w:hAnsi="Calibri Light" w:cs="Arial"/>
                <w:sz w:val="20"/>
                <w:szCs w:val="20"/>
                <w:lang w:eastAsia="fr-FR"/>
              </w:rPr>
              <w:t> </w:t>
            </w:r>
          </w:p>
        </w:tc>
      </w:tr>
      <w:tr w:rsidR="00BA706E" w:rsidRPr="00C45168" w:rsidTr="00AA6838">
        <w:trPr>
          <w:trHeight w:val="525"/>
        </w:trPr>
        <w:tc>
          <w:tcPr>
            <w:tcW w:w="4080" w:type="dxa"/>
            <w:tcBorders>
              <w:top w:val="nil"/>
              <w:left w:val="single" w:sz="4" w:space="0" w:color="auto"/>
              <w:bottom w:val="single" w:sz="4" w:space="0" w:color="auto"/>
              <w:right w:val="single" w:sz="4" w:space="0" w:color="auto"/>
            </w:tcBorders>
            <w:shd w:val="clear" w:color="auto" w:fill="auto"/>
            <w:hideMark/>
          </w:tcPr>
          <w:p w:rsidR="00BA706E" w:rsidRPr="00C45168" w:rsidRDefault="00BA706E" w:rsidP="00AA6838">
            <w:pPr>
              <w:spacing w:after="0" w:line="240" w:lineRule="auto"/>
              <w:rPr>
                <w:rFonts w:ascii="Calibri Light" w:eastAsia="Times New Roman" w:hAnsi="Calibri Light" w:cs="Arial"/>
                <w:sz w:val="20"/>
                <w:szCs w:val="20"/>
                <w:lang w:eastAsia="fr-FR"/>
              </w:rPr>
            </w:pPr>
            <w:r w:rsidRPr="00C45168">
              <w:rPr>
                <w:rFonts w:ascii="Calibri Light" w:eastAsia="Times New Roman" w:hAnsi="Calibri Light" w:cs="Arial"/>
                <w:sz w:val="20"/>
                <w:szCs w:val="20"/>
                <w:lang w:eastAsia="fr-FR"/>
              </w:rPr>
              <w:t>4.9) Notes relatives à la mise à jour de la description</w:t>
            </w:r>
          </w:p>
        </w:tc>
        <w:tc>
          <w:tcPr>
            <w:tcW w:w="4480" w:type="dxa"/>
            <w:tcBorders>
              <w:top w:val="nil"/>
              <w:left w:val="nil"/>
              <w:bottom w:val="single" w:sz="4" w:space="0" w:color="auto"/>
              <w:right w:val="single" w:sz="4" w:space="0" w:color="auto"/>
            </w:tcBorders>
            <w:shd w:val="clear" w:color="auto" w:fill="auto"/>
            <w:noWrap/>
            <w:hideMark/>
          </w:tcPr>
          <w:p w:rsidR="00BA706E" w:rsidRPr="00C45168" w:rsidRDefault="00BA706E" w:rsidP="00AA6838">
            <w:pPr>
              <w:spacing w:after="0" w:line="240" w:lineRule="auto"/>
              <w:rPr>
                <w:rFonts w:ascii="Calibri Light" w:eastAsia="Times New Roman" w:hAnsi="Calibri Light" w:cs="Arial"/>
                <w:sz w:val="20"/>
                <w:szCs w:val="20"/>
                <w:lang w:eastAsia="fr-FR"/>
              </w:rPr>
            </w:pPr>
            <w:r w:rsidRPr="00C45168">
              <w:rPr>
                <w:rFonts w:ascii="Calibri Light" w:eastAsia="Times New Roman" w:hAnsi="Calibri Light" w:cs="Arial"/>
                <w:sz w:val="20"/>
                <w:szCs w:val="20"/>
                <w:lang w:eastAsia="fr-FR"/>
              </w:rPr>
              <w:t> </w:t>
            </w:r>
          </w:p>
        </w:tc>
      </w:tr>
      <w:tr w:rsidR="00BA706E" w:rsidRPr="00C45168" w:rsidTr="00AA6838">
        <w:trPr>
          <w:trHeight w:val="615"/>
        </w:trPr>
        <w:tc>
          <w:tcPr>
            <w:tcW w:w="8560" w:type="dxa"/>
            <w:gridSpan w:val="2"/>
            <w:tcBorders>
              <w:top w:val="single" w:sz="8" w:space="0" w:color="auto"/>
              <w:left w:val="single" w:sz="8" w:space="0" w:color="auto"/>
              <w:bottom w:val="single" w:sz="4" w:space="0" w:color="auto"/>
              <w:right w:val="single" w:sz="8" w:space="0" w:color="000000"/>
            </w:tcBorders>
            <w:shd w:val="clear" w:color="auto" w:fill="auto"/>
            <w:vAlign w:val="center"/>
            <w:hideMark/>
          </w:tcPr>
          <w:p w:rsidR="00BA706E" w:rsidRPr="00C45168" w:rsidRDefault="00BA706E" w:rsidP="00AA6838">
            <w:pPr>
              <w:spacing w:after="0" w:line="240" w:lineRule="auto"/>
              <w:rPr>
                <w:rFonts w:ascii="Calibri Light" w:eastAsia="Times New Roman" w:hAnsi="Calibri Light" w:cs="Arial"/>
                <w:b/>
                <w:bCs/>
                <w:color w:val="0000FF"/>
                <w:sz w:val="20"/>
                <w:szCs w:val="20"/>
                <w:lang w:eastAsia="fr-FR"/>
              </w:rPr>
            </w:pPr>
            <w:r w:rsidRPr="00C45168">
              <w:rPr>
                <w:rFonts w:ascii="Calibri Light" w:eastAsia="Times New Roman" w:hAnsi="Calibri Light" w:cs="Arial"/>
                <w:b/>
                <w:bCs/>
                <w:color w:val="0000FF"/>
                <w:sz w:val="20"/>
                <w:szCs w:val="20"/>
                <w:lang w:eastAsia="fr-FR"/>
              </w:rPr>
              <w:t>5) ZONE DES RELATIONS DES FONCTIONS AVEC DES COLLECTIVITES, DES DOCUMENTS D’ARCHIVES ET D’AUTRES RESSOURCES</w:t>
            </w:r>
          </w:p>
        </w:tc>
      </w:tr>
      <w:tr w:rsidR="00BA706E" w:rsidRPr="00C45168" w:rsidTr="00AA6838">
        <w:trPr>
          <w:trHeight w:val="300"/>
        </w:trPr>
        <w:tc>
          <w:tcPr>
            <w:tcW w:w="856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BA706E" w:rsidRPr="00C45168" w:rsidRDefault="00BA706E" w:rsidP="00AA6838">
            <w:pPr>
              <w:spacing w:after="0" w:line="240" w:lineRule="auto"/>
              <w:rPr>
                <w:rFonts w:ascii="Calibri Light" w:eastAsia="Times New Roman" w:hAnsi="Calibri Light" w:cs="Arial"/>
                <w:b/>
                <w:bCs/>
                <w:color w:val="0000FF"/>
                <w:sz w:val="20"/>
                <w:szCs w:val="20"/>
                <w:lang w:eastAsia="fr-FR"/>
              </w:rPr>
            </w:pPr>
            <w:r w:rsidRPr="00C45168">
              <w:rPr>
                <w:rFonts w:ascii="Calibri Light" w:eastAsia="Times New Roman" w:hAnsi="Calibri Light" w:cs="Arial"/>
                <w:b/>
                <w:bCs/>
                <w:color w:val="0000FF"/>
                <w:sz w:val="20"/>
                <w:szCs w:val="20"/>
                <w:lang w:eastAsia="fr-FR"/>
              </w:rPr>
              <w:t>5.1) RELATION 1</w:t>
            </w:r>
          </w:p>
        </w:tc>
      </w:tr>
      <w:tr w:rsidR="00BA706E" w:rsidRPr="00C45168" w:rsidTr="00AA6838">
        <w:trPr>
          <w:trHeight w:val="255"/>
        </w:trPr>
        <w:tc>
          <w:tcPr>
            <w:tcW w:w="4080" w:type="dxa"/>
            <w:tcBorders>
              <w:top w:val="nil"/>
              <w:left w:val="single" w:sz="4" w:space="0" w:color="auto"/>
              <w:bottom w:val="single" w:sz="4" w:space="0" w:color="auto"/>
              <w:right w:val="single" w:sz="4" w:space="0" w:color="auto"/>
            </w:tcBorders>
            <w:shd w:val="clear" w:color="auto" w:fill="auto"/>
            <w:hideMark/>
          </w:tcPr>
          <w:p w:rsidR="00BA706E" w:rsidRPr="00C45168" w:rsidRDefault="00BA706E" w:rsidP="00AA6838">
            <w:pPr>
              <w:spacing w:after="0" w:line="240" w:lineRule="auto"/>
              <w:rPr>
                <w:rFonts w:ascii="Calibri Light" w:eastAsia="Times New Roman" w:hAnsi="Calibri Light" w:cs="Arial"/>
                <w:sz w:val="20"/>
                <w:szCs w:val="20"/>
                <w:lang w:eastAsia="fr-FR"/>
              </w:rPr>
            </w:pPr>
            <w:r w:rsidRPr="00C45168">
              <w:rPr>
                <w:rFonts w:ascii="Calibri Light" w:eastAsia="Times New Roman" w:hAnsi="Calibri Light" w:cs="Arial"/>
                <w:sz w:val="20"/>
                <w:szCs w:val="20"/>
                <w:lang w:eastAsia="fr-FR"/>
              </w:rPr>
              <w:t>5.1.1) Identifiant de la ressource associée</w:t>
            </w:r>
          </w:p>
        </w:tc>
        <w:tc>
          <w:tcPr>
            <w:tcW w:w="4480" w:type="dxa"/>
            <w:tcBorders>
              <w:top w:val="nil"/>
              <w:left w:val="nil"/>
              <w:bottom w:val="single" w:sz="4" w:space="0" w:color="auto"/>
              <w:right w:val="single" w:sz="4" w:space="0" w:color="auto"/>
            </w:tcBorders>
            <w:shd w:val="clear" w:color="auto" w:fill="auto"/>
            <w:noWrap/>
            <w:hideMark/>
          </w:tcPr>
          <w:p w:rsidR="00BA706E" w:rsidRPr="00C45168" w:rsidRDefault="00BA706E" w:rsidP="00AA6838">
            <w:pPr>
              <w:spacing w:after="0" w:line="240" w:lineRule="auto"/>
              <w:rPr>
                <w:rFonts w:ascii="Calibri Light" w:eastAsia="Times New Roman" w:hAnsi="Calibri Light" w:cs="Arial"/>
                <w:sz w:val="20"/>
                <w:szCs w:val="20"/>
                <w:lang w:eastAsia="fr-FR"/>
              </w:rPr>
            </w:pPr>
            <w:r w:rsidRPr="00C45168">
              <w:rPr>
                <w:rFonts w:ascii="Calibri Light" w:eastAsia="Times New Roman" w:hAnsi="Calibri Light" w:cs="Arial"/>
                <w:sz w:val="20"/>
                <w:szCs w:val="20"/>
                <w:lang w:eastAsia="fr-FR"/>
              </w:rPr>
              <w:t> </w:t>
            </w:r>
          </w:p>
        </w:tc>
      </w:tr>
      <w:tr w:rsidR="00BA706E" w:rsidRPr="00C45168" w:rsidTr="00AA6838">
        <w:trPr>
          <w:trHeight w:val="510"/>
        </w:trPr>
        <w:tc>
          <w:tcPr>
            <w:tcW w:w="4080" w:type="dxa"/>
            <w:tcBorders>
              <w:top w:val="nil"/>
              <w:left w:val="single" w:sz="4" w:space="0" w:color="auto"/>
              <w:bottom w:val="single" w:sz="4" w:space="0" w:color="auto"/>
              <w:right w:val="single" w:sz="4" w:space="0" w:color="auto"/>
            </w:tcBorders>
            <w:shd w:val="clear" w:color="auto" w:fill="auto"/>
            <w:hideMark/>
          </w:tcPr>
          <w:p w:rsidR="00BA706E" w:rsidRPr="00C45168" w:rsidRDefault="00BA706E" w:rsidP="00AA6838">
            <w:pPr>
              <w:spacing w:after="0" w:line="240" w:lineRule="auto"/>
              <w:rPr>
                <w:rFonts w:ascii="Calibri Light" w:eastAsia="Times New Roman" w:hAnsi="Calibri Light" w:cs="Arial"/>
                <w:sz w:val="20"/>
                <w:szCs w:val="20"/>
                <w:lang w:eastAsia="fr-FR"/>
              </w:rPr>
            </w:pPr>
            <w:r w:rsidRPr="00C45168">
              <w:rPr>
                <w:rFonts w:ascii="Calibri Light" w:eastAsia="Times New Roman" w:hAnsi="Calibri Light" w:cs="Arial"/>
                <w:sz w:val="20"/>
                <w:szCs w:val="20"/>
                <w:lang w:eastAsia="fr-FR"/>
              </w:rPr>
              <w:t>5.1.2) Forme(s) autorisée(s) du nom de la ressource associée</w:t>
            </w:r>
          </w:p>
        </w:tc>
        <w:tc>
          <w:tcPr>
            <w:tcW w:w="4480" w:type="dxa"/>
            <w:tcBorders>
              <w:top w:val="nil"/>
              <w:left w:val="nil"/>
              <w:bottom w:val="single" w:sz="4" w:space="0" w:color="auto"/>
              <w:right w:val="single" w:sz="4" w:space="0" w:color="auto"/>
            </w:tcBorders>
            <w:shd w:val="clear" w:color="auto" w:fill="auto"/>
            <w:noWrap/>
            <w:hideMark/>
          </w:tcPr>
          <w:p w:rsidR="00BA706E" w:rsidRPr="00C45168" w:rsidRDefault="00BA706E" w:rsidP="00AA6838">
            <w:pPr>
              <w:spacing w:after="0" w:line="240" w:lineRule="auto"/>
              <w:rPr>
                <w:rFonts w:ascii="Calibri Light" w:eastAsia="Times New Roman" w:hAnsi="Calibri Light" w:cs="Arial"/>
                <w:sz w:val="20"/>
                <w:szCs w:val="20"/>
                <w:lang w:eastAsia="fr-FR"/>
              </w:rPr>
            </w:pPr>
            <w:r w:rsidRPr="00C45168">
              <w:rPr>
                <w:rFonts w:ascii="Calibri Light" w:eastAsia="Times New Roman" w:hAnsi="Calibri Light" w:cs="Arial"/>
                <w:sz w:val="20"/>
                <w:szCs w:val="20"/>
                <w:lang w:eastAsia="fr-FR"/>
              </w:rPr>
              <w:t> </w:t>
            </w:r>
          </w:p>
        </w:tc>
      </w:tr>
      <w:tr w:rsidR="00BA706E" w:rsidRPr="00C45168" w:rsidTr="00AA6838">
        <w:trPr>
          <w:trHeight w:val="255"/>
        </w:trPr>
        <w:tc>
          <w:tcPr>
            <w:tcW w:w="4080" w:type="dxa"/>
            <w:tcBorders>
              <w:top w:val="nil"/>
              <w:left w:val="single" w:sz="4" w:space="0" w:color="auto"/>
              <w:bottom w:val="single" w:sz="4" w:space="0" w:color="auto"/>
              <w:right w:val="single" w:sz="4" w:space="0" w:color="auto"/>
            </w:tcBorders>
            <w:shd w:val="clear" w:color="auto" w:fill="auto"/>
            <w:hideMark/>
          </w:tcPr>
          <w:p w:rsidR="00BA706E" w:rsidRPr="00C45168" w:rsidRDefault="00BA706E" w:rsidP="00AA6838">
            <w:pPr>
              <w:spacing w:after="0" w:line="240" w:lineRule="auto"/>
              <w:rPr>
                <w:rFonts w:ascii="Calibri Light" w:eastAsia="Times New Roman" w:hAnsi="Calibri Light" w:cs="Arial"/>
                <w:sz w:val="20"/>
                <w:szCs w:val="20"/>
                <w:lang w:eastAsia="fr-FR"/>
              </w:rPr>
            </w:pPr>
            <w:r w:rsidRPr="00C45168">
              <w:rPr>
                <w:rFonts w:ascii="Calibri Light" w:eastAsia="Times New Roman" w:hAnsi="Calibri Light" w:cs="Arial"/>
                <w:sz w:val="20"/>
                <w:szCs w:val="20"/>
                <w:lang w:eastAsia="fr-FR"/>
              </w:rPr>
              <w:t>5.1.3) Nature de la relation</w:t>
            </w:r>
          </w:p>
        </w:tc>
        <w:tc>
          <w:tcPr>
            <w:tcW w:w="4480" w:type="dxa"/>
            <w:tcBorders>
              <w:top w:val="nil"/>
              <w:left w:val="nil"/>
              <w:bottom w:val="single" w:sz="4" w:space="0" w:color="auto"/>
              <w:right w:val="single" w:sz="4" w:space="0" w:color="auto"/>
            </w:tcBorders>
            <w:shd w:val="clear" w:color="auto" w:fill="auto"/>
            <w:noWrap/>
            <w:hideMark/>
          </w:tcPr>
          <w:p w:rsidR="00BA706E" w:rsidRPr="00C45168" w:rsidRDefault="00BA706E" w:rsidP="00AA6838">
            <w:pPr>
              <w:spacing w:after="0" w:line="240" w:lineRule="auto"/>
              <w:rPr>
                <w:rFonts w:ascii="Calibri Light" w:eastAsia="Times New Roman" w:hAnsi="Calibri Light" w:cs="Arial"/>
                <w:sz w:val="20"/>
                <w:szCs w:val="20"/>
                <w:lang w:eastAsia="fr-FR"/>
              </w:rPr>
            </w:pPr>
            <w:r w:rsidRPr="00C45168">
              <w:rPr>
                <w:rFonts w:ascii="Calibri Light" w:eastAsia="Times New Roman" w:hAnsi="Calibri Light" w:cs="Arial"/>
                <w:sz w:val="20"/>
                <w:szCs w:val="20"/>
                <w:lang w:eastAsia="fr-FR"/>
              </w:rPr>
              <w:t> </w:t>
            </w:r>
          </w:p>
        </w:tc>
      </w:tr>
      <w:tr w:rsidR="00BA706E" w:rsidRPr="00C45168" w:rsidTr="00AA6838">
        <w:trPr>
          <w:trHeight w:val="270"/>
        </w:trPr>
        <w:tc>
          <w:tcPr>
            <w:tcW w:w="4080" w:type="dxa"/>
            <w:tcBorders>
              <w:top w:val="nil"/>
              <w:left w:val="single" w:sz="4" w:space="0" w:color="auto"/>
              <w:bottom w:val="single" w:sz="4" w:space="0" w:color="auto"/>
              <w:right w:val="single" w:sz="4" w:space="0" w:color="auto"/>
            </w:tcBorders>
            <w:shd w:val="clear" w:color="auto" w:fill="auto"/>
            <w:hideMark/>
          </w:tcPr>
          <w:p w:rsidR="00BA706E" w:rsidRPr="00C45168" w:rsidRDefault="00BA706E" w:rsidP="00AA6838">
            <w:pPr>
              <w:spacing w:after="0" w:line="240" w:lineRule="auto"/>
              <w:rPr>
                <w:rFonts w:ascii="Calibri Light" w:eastAsia="Times New Roman" w:hAnsi="Calibri Light" w:cs="Arial"/>
                <w:sz w:val="20"/>
                <w:szCs w:val="20"/>
                <w:lang w:eastAsia="fr-FR"/>
              </w:rPr>
            </w:pPr>
            <w:r w:rsidRPr="00C45168">
              <w:rPr>
                <w:rFonts w:ascii="Calibri Light" w:eastAsia="Times New Roman" w:hAnsi="Calibri Light" w:cs="Arial"/>
                <w:sz w:val="20"/>
                <w:szCs w:val="20"/>
                <w:lang w:eastAsia="fr-FR"/>
              </w:rPr>
              <w:t>5.1.4) Dates de la relation</w:t>
            </w:r>
          </w:p>
        </w:tc>
        <w:tc>
          <w:tcPr>
            <w:tcW w:w="4480" w:type="dxa"/>
            <w:tcBorders>
              <w:top w:val="nil"/>
              <w:left w:val="nil"/>
              <w:bottom w:val="single" w:sz="4" w:space="0" w:color="auto"/>
              <w:right w:val="single" w:sz="4" w:space="0" w:color="auto"/>
            </w:tcBorders>
            <w:shd w:val="clear" w:color="auto" w:fill="auto"/>
            <w:noWrap/>
            <w:hideMark/>
          </w:tcPr>
          <w:p w:rsidR="00BA706E" w:rsidRPr="00C45168" w:rsidRDefault="00BA706E" w:rsidP="00AA6838">
            <w:pPr>
              <w:spacing w:after="0" w:line="240" w:lineRule="auto"/>
              <w:rPr>
                <w:rFonts w:ascii="Calibri Light" w:eastAsia="Times New Roman" w:hAnsi="Calibri Light" w:cs="Arial"/>
                <w:sz w:val="20"/>
                <w:szCs w:val="20"/>
                <w:lang w:eastAsia="fr-FR"/>
              </w:rPr>
            </w:pPr>
            <w:r w:rsidRPr="00C45168">
              <w:rPr>
                <w:rFonts w:ascii="Calibri Light" w:eastAsia="Times New Roman" w:hAnsi="Calibri Light" w:cs="Arial"/>
                <w:sz w:val="20"/>
                <w:szCs w:val="20"/>
                <w:lang w:eastAsia="fr-FR"/>
              </w:rPr>
              <w:t> </w:t>
            </w:r>
          </w:p>
        </w:tc>
      </w:tr>
      <w:tr w:rsidR="00BA706E" w:rsidRPr="00C45168" w:rsidTr="00AA6838">
        <w:trPr>
          <w:trHeight w:val="300"/>
        </w:trPr>
        <w:tc>
          <w:tcPr>
            <w:tcW w:w="856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BA706E" w:rsidRPr="00C45168" w:rsidRDefault="00BA706E" w:rsidP="00AA6838">
            <w:pPr>
              <w:spacing w:after="0" w:line="240" w:lineRule="auto"/>
              <w:rPr>
                <w:rFonts w:ascii="Calibri Light" w:eastAsia="Times New Roman" w:hAnsi="Calibri Light" w:cs="Arial"/>
                <w:b/>
                <w:bCs/>
                <w:color w:val="0000FF"/>
                <w:sz w:val="20"/>
                <w:szCs w:val="20"/>
                <w:lang w:eastAsia="fr-FR"/>
              </w:rPr>
            </w:pPr>
            <w:r w:rsidRPr="00C45168">
              <w:rPr>
                <w:rFonts w:ascii="Calibri Light" w:eastAsia="Times New Roman" w:hAnsi="Calibri Light" w:cs="Arial"/>
                <w:b/>
                <w:bCs/>
                <w:color w:val="0000FF"/>
                <w:sz w:val="20"/>
                <w:szCs w:val="20"/>
                <w:lang w:eastAsia="fr-FR"/>
              </w:rPr>
              <w:t>5.2) RELATION 2</w:t>
            </w:r>
          </w:p>
        </w:tc>
      </w:tr>
      <w:tr w:rsidR="00BA706E" w:rsidRPr="00C45168" w:rsidTr="00AA6838">
        <w:trPr>
          <w:trHeight w:val="255"/>
        </w:trPr>
        <w:tc>
          <w:tcPr>
            <w:tcW w:w="4080" w:type="dxa"/>
            <w:tcBorders>
              <w:top w:val="nil"/>
              <w:left w:val="single" w:sz="4" w:space="0" w:color="auto"/>
              <w:bottom w:val="single" w:sz="4" w:space="0" w:color="auto"/>
              <w:right w:val="single" w:sz="4" w:space="0" w:color="auto"/>
            </w:tcBorders>
            <w:shd w:val="clear" w:color="auto" w:fill="auto"/>
            <w:hideMark/>
          </w:tcPr>
          <w:p w:rsidR="00BA706E" w:rsidRPr="00C45168" w:rsidRDefault="00BA706E" w:rsidP="00AA6838">
            <w:pPr>
              <w:spacing w:after="0" w:line="240" w:lineRule="auto"/>
              <w:rPr>
                <w:rFonts w:ascii="Calibri Light" w:eastAsia="Times New Roman" w:hAnsi="Calibri Light" w:cs="Arial"/>
                <w:sz w:val="20"/>
                <w:szCs w:val="20"/>
                <w:lang w:eastAsia="fr-FR"/>
              </w:rPr>
            </w:pPr>
            <w:r w:rsidRPr="00C45168">
              <w:rPr>
                <w:rFonts w:ascii="Calibri Light" w:eastAsia="Times New Roman" w:hAnsi="Calibri Light" w:cs="Arial"/>
                <w:sz w:val="20"/>
                <w:szCs w:val="20"/>
                <w:lang w:eastAsia="fr-FR"/>
              </w:rPr>
              <w:t>5.2.1) Identifiant de la ressource associée</w:t>
            </w:r>
          </w:p>
        </w:tc>
        <w:tc>
          <w:tcPr>
            <w:tcW w:w="4480" w:type="dxa"/>
            <w:tcBorders>
              <w:top w:val="nil"/>
              <w:left w:val="nil"/>
              <w:bottom w:val="single" w:sz="4" w:space="0" w:color="auto"/>
              <w:right w:val="single" w:sz="4" w:space="0" w:color="auto"/>
            </w:tcBorders>
            <w:shd w:val="clear" w:color="auto" w:fill="auto"/>
            <w:noWrap/>
            <w:hideMark/>
          </w:tcPr>
          <w:p w:rsidR="00BA706E" w:rsidRPr="00C45168" w:rsidRDefault="00BA706E" w:rsidP="00AA6838">
            <w:pPr>
              <w:spacing w:after="0" w:line="240" w:lineRule="auto"/>
              <w:rPr>
                <w:rFonts w:ascii="Calibri Light" w:eastAsia="Times New Roman" w:hAnsi="Calibri Light" w:cs="Arial"/>
                <w:sz w:val="20"/>
                <w:szCs w:val="20"/>
                <w:lang w:eastAsia="fr-FR"/>
              </w:rPr>
            </w:pPr>
            <w:r w:rsidRPr="00C45168">
              <w:rPr>
                <w:rFonts w:ascii="Calibri Light" w:eastAsia="Times New Roman" w:hAnsi="Calibri Light" w:cs="Arial"/>
                <w:sz w:val="20"/>
                <w:szCs w:val="20"/>
                <w:lang w:eastAsia="fr-FR"/>
              </w:rPr>
              <w:t> </w:t>
            </w:r>
          </w:p>
        </w:tc>
      </w:tr>
      <w:tr w:rsidR="00BA706E" w:rsidRPr="00C45168" w:rsidTr="00AA6838">
        <w:trPr>
          <w:trHeight w:val="510"/>
        </w:trPr>
        <w:tc>
          <w:tcPr>
            <w:tcW w:w="4080" w:type="dxa"/>
            <w:tcBorders>
              <w:top w:val="nil"/>
              <w:left w:val="single" w:sz="4" w:space="0" w:color="auto"/>
              <w:bottom w:val="single" w:sz="4" w:space="0" w:color="auto"/>
              <w:right w:val="single" w:sz="4" w:space="0" w:color="auto"/>
            </w:tcBorders>
            <w:shd w:val="clear" w:color="auto" w:fill="auto"/>
            <w:hideMark/>
          </w:tcPr>
          <w:p w:rsidR="00BA706E" w:rsidRPr="00C45168" w:rsidRDefault="00BA706E" w:rsidP="00AA6838">
            <w:pPr>
              <w:spacing w:after="0" w:line="240" w:lineRule="auto"/>
              <w:rPr>
                <w:rFonts w:ascii="Calibri Light" w:eastAsia="Times New Roman" w:hAnsi="Calibri Light" w:cs="Arial"/>
                <w:sz w:val="20"/>
                <w:szCs w:val="20"/>
                <w:lang w:eastAsia="fr-FR"/>
              </w:rPr>
            </w:pPr>
            <w:r w:rsidRPr="00C45168">
              <w:rPr>
                <w:rFonts w:ascii="Calibri Light" w:eastAsia="Times New Roman" w:hAnsi="Calibri Light" w:cs="Arial"/>
                <w:sz w:val="20"/>
                <w:szCs w:val="20"/>
                <w:lang w:eastAsia="fr-FR"/>
              </w:rPr>
              <w:t>5.2.2) Forme(s) autorisée(s) du nom de la ressource associée</w:t>
            </w:r>
          </w:p>
        </w:tc>
        <w:tc>
          <w:tcPr>
            <w:tcW w:w="4480" w:type="dxa"/>
            <w:tcBorders>
              <w:top w:val="nil"/>
              <w:left w:val="nil"/>
              <w:bottom w:val="single" w:sz="4" w:space="0" w:color="auto"/>
              <w:right w:val="single" w:sz="4" w:space="0" w:color="auto"/>
            </w:tcBorders>
            <w:shd w:val="clear" w:color="auto" w:fill="auto"/>
            <w:noWrap/>
            <w:hideMark/>
          </w:tcPr>
          <w:p w:rsidR="00BA706E" w:rsidRPr="00C45168" w:rsidRDefault="00BA706E" w:rsidP="00AA6838">
            <w:pPr>
              <w:spacing w:after="0" w:line="240" w:lineRule="auto"/>
              <w:rPr>
                <w:rFonts w:ascii="Calibri Light" w:eastAsia="Times New Roman" w:hAnsi="Calibri Light" w:cs="Arial"/>
                <w:sz w:val="20"/>
                <w:szCs w:val="20"/>
                <w:lang w:eastAsia="fr-FR"/>
              </w:rPr>
            </w:pPr>
            <w:r w:rsidRPr="00C45168">
              <w:rPr>
                <w:rFonts w:ascii="Calibri Light" w:eastAsia="Times New Roman" w:hAnsi="Calibri Light" w:cs="Arial"/>
                <w:sz w:val="20"/>
                <w:szCs w:val="20"/>
                <w:lang w:eastAsia="fr-FR"/>
              </w:rPr>
              <w:t> </w:t>
            </w:r>
          </w:p>
        </w:tc>
      </w:tr>
      <w:tr w:rsidR="00BA706E" w:rsidRPr="00C45168" w:rsidTr="00AA6838">
        <w:trPr>
          <w:trHeight w:val="255"/>
        </w:trPr>
        <w:tc>
          <w:tcPr>
            <w:tcW w:w="4080" w:type="dxa"/>
            <w:tcBorders>
              <w:top w:val="nil"/>
              <w:left w:val="single" w:sz="4" w:space="0" w:color="auto"/>
              <w:bottom w:val="single" w:sz="4" w:space="0" w:color="auto"/>
              <w:right w:val="single" w:sz="4" w:space="0" w:color="auto"/>
            </w:tcBorders>
            <w:shd w:val="clear" w:color="auto" w:fill="auto"/>
            <w:hideMark/>
          </w:tcPr>
          <w:p w:rsidR="00BA706E" w:rsidRPr="00C45168" w:rsidRDefault="00BA706E" w:rsidP="00AA6838">
            <w:pPr>
              <w:spacing w:after="0" w:line="240" w:lineRule="auto"/>
              <w:rPr>
                <w:rFonts w:ascii="Calibri Light" w:eastAsia="Times New Roman" w:hAnsi="Calibri Light" w:cs="Arial"/>
                <w:sz w:val="20"/>
                <w:szCs w:val="20"/>
                <w:lang w:eastAsia="fr-FR"/>
              </w:rPr>
            </w:pPr>
            <w:r w:rsidRPr="00C45168">
              <w:rPr>
                <w:rFonts w:ascii="Calibri Light" w:eastAsia="Times New Roman" w:hAnsi="Calibri Light" w:cs="Arial"/>
                <w:sz w:val="20"/>
                <w:szCs w:val="20"/>
                <w:lang w:eastAsia="fr-FR"/>
              </w:rPr>
              <w:t>5.2.3) Nature de la relation</w:t>
            </w:r>
          </w:p>
        </w:tc>
        <w:tc>
          <w:tcPr>
            <w:tcW w:w="4480" w:type="dxa"/>
            <w:tcBorders>
              <w:top w:val="nil"/>
              <w:left w:val="nil"/>
              <w:bottom w:val="single" w:sz="4" w:space="0" w:color="auto"/>
              <w:right w:val="single" w:sz="4" w:space="0" w:color="auto"/>
            </w:tcBorders>
            <w:shd w:val="clear" w:color="auto" w:fill="auto"/>
            <w:noWrap/>
            <w:hideMark/>
          </w:tcPr>
          <w:p w:rsidR="00BA706E" w:rsidRPr="00C45168" w:rsidRDefault="00BA706E" w:rsidP="00AA6838">
            <w:pPr>
              <w:spacing w:after="0" w:line="240" w:lineRule="auto"/>
              <w:rPr>
                <w:rFonts w:ascii="Calibri Light" w:eastAsia="Times New Roman" w:hAnsi="Calibri Light" w:cs="Arial"/>
                <w:sz w:val="20"/>
                <w:szCs w:val="20"/>
                <w:lang w:eastAsia="fr-FR"/>
              </w:rPr>
            </w:pPr>
            <w:r w:rsidRPr="00C45168">
              <w:rPr>
                <w:rFonts w:ascii="Calibri Light" w:eastAsia="Times New Roman" w:hAnsi="Calibri Light" w:cs="Arial"/>
                <w:sz w:val="20"/>
                <w:szCs w:val="20"/>
                <w:lang w:eastAsia="fr-FR"/>
              </w:rPr>
              <w:t> </w:t>
            </w:r>
          </w:p>
        </w:tc>
      </w:tr>
      <w:tr w:rsidR="00BA706E" w:rsidRPr="00C45168" w:rsidTr="00AA6838">
        <w:trPr>
          <w:trHeight w:val="255"/>
        </w:trPr>
        <w:tc>
          <w:tcPr>
            <w:tcW w:w="4080" w:type="dxa"/>
            <w:tcBorders>
              <w:top w:val="nil"/>
              <w:left w:val="single" w:sz="4" w:space="0" w:color="auto"/>
              <w:bottom w:val="single" w:sz="4" w:space="0" w:color="auto"/>
              <w:right w:val="single" w:sz="4" w:space="0" w:color="auto"/>
            </w:tcBorders>
            <w:shd w:val="clear" w:color="auto" w:fill="auto"/>
            <w:hideMark/>
          </w:tcPr>
          <w:p w:rsidR="00BA706E" w:rsidRPr="00C45168" w:rsidRDefault="00BA706E" w:rsidP="00AA6838">
            <w:pPr>
              <w:spacing w:after="0" w:line="240" w:lineRule="auto"/>
              <w:rPr>
                <w:rFonts w:ascii="Calibri Light" w:eastAsia="Times New Roman" w:hAnsi="Calibri Light" w:cs="Arial"/>
                <w:sz w:val="20"/>
                <w:szCs w:val="20"/>
                <w:lang w:eastAsia="fr-FR"/>
              </w:rPr>
            </w:pPr>
            <w:r w:rsidRPr="00C45168">
              <w:rPr>
                <w:rFonts w:ascii="Calibri Light" w:eastAsia="Times New Roman" w:hAnsi="Calibri Light" w:cs="Arial"/>
                <w:sz w:val="20"/>
                <w:szCs w:val="20"/>
                <w:lang w:eastAsia="fr-FR"/>
              </w:rPr>
              <w:t>5.2.4) Dates de la relation</w:t>
            </w:r>
          </w:p>
        </w:tc>
        <w:tc>
          <w:tcPr>
            <w:tcW w:w="4480" w:type="dxa"/>
            <w:tcBorders>
              <w:top w:val="nil"/>
              <w:left w:val="nil"/>
              <w:bottom w:val="single" w:sz="4" w:space="0" w:color="auto"/>
              <w:right w:val="single" w:sz="4" w:space="0" w:color="auto"/>
            </w:tcBorders>
            <w:shd w:val="clear" w:color="auto" w:fill="auto"/>
            <w:noWrap/>
            <w:hideMark/>
          </w:tcPr>
          <w:p w:rsidR="00BA706E" w:rsidRPr="00C45168" w:rsidRDefault="00BA706E" w:rsidP="00AA6838">
            <w:pPr>
              <w:spacing w:after="0" w:line="240" w:lineRule="auto"/>
              <w:rPr>
                <w:rFonts w:ascii="Calibri Light" w:eastAsia="Times New Roman" w:hAnsi="Calibri Light" w:cs="Arial"/>
                <w:sz w:val="20"/>
                <w:szCs w:val="20"/>
                <w:lang w:eastAsia="fr-FR"/>
              </w:rPr>
            </w:pPr>
            <w:r w:rsidRPr="00C45168">
              <w:rPr>
                <w:rFonts w:ascii="Calibri Light" w:eastAsia="Times New Roman" w:hAnsi="Calibri Light" w:cs="Arial"/>
                <w:sz w:val="20"/>
                <w:szCs w:val="20"/>
                <w:lang w:eastAsia="fr-FR"/>
              </w:rPr>
              <w:t> </w:t>
            </w:r>
          </w:p>
        </w:tc>
      </w:tr>
    </w:tbl>
    <w:p w:rsidR="00BA706E" w:rsidRPr="007F6EBE" w:rsidRDefault="00BA706E" w:rsidP="00BA706E">
      <w:pPr>
        <w:jc w:val="lowKashida"/>
        <w:rPr>
          <w:rFonts w:ascii="Calibri Light" w:eastAsia="Times New Roman" w:hAnsi="Calibri Light"/>
          <w:i/>
          <w:iCs/>
          <w:color w:val="FF0000"/>
        </w:rPr>
      </w:pPr>
      <w:r w:rsidRPr="007F6EBE">
        <w:rPr>
          <w:rFonts w:ascii="Calibri Light" w:eastAsia="Times New Roman" w:hAnsi="Calibri Light"/>
          <w:b/>
          <w:bCs/>
          <w:i/>
          <w:iCs/>
          <w:color w:val="FF0000"/>
        </w:rPr>
        <w:t>*</w:t>
      </w:r>
      <w:r w:rsidRPr="007F6EBE">
        <w:rPr>
          <w:rFonts w:ascii="Calibri Light" w:eastAsia="Times New Roman" w:hAnsi="Calibri Light"/>
          <w:i/>
          <w:iCs/>
          <w:color w:val="FF0000"/>
        </w:rPr>
        <w:t> : champ obligatoire</w:t>
      </w:r>
    </w:p>
    <w:p w:rsidR="00870FB1" w:rsidRPr="00390BAF" w:rsidRDefault="00BA706E" w:rsidP="00870FB1">
      <w:pPr>
        <w:ind w:left="720"/>
        <w:jc w:val="lowKashida"/>
        <w:rPr>
          <w:rFonts w:ascii="Calibri Light" w:eastAsia="Times New Roman" w:hAnsi="Calibri Light"/>
          <w:b/>
          <w:bCs/>
          <w:color w:val="4F81BD" w:themeColor="accent1"/>
          <w:sz w:val="24"/>
          <w:szCs w:val="24"/>
        </w:rPr>
      </w:pPr>
      <w:r>
        <w:rPr>
          <w:rFonts w:ascii="Calibri Light" w:eastAsia="Times New Roman" w:hAnsi="Calibri Light"/>
          <w:b/>
          <w:bCs/>
          <w:color w:val="4F81BD" w:themeColor="accent1"/>
          <w:sz w:val="28"/>
          <w:szCs w:val="28"/>
        </w:rPr>
        <w:lastRenderedPageBreak/>
        <w:t>9.4</w:t>
      </w:r>
      <w:r w:rsidRPr="00E20F41">
        <w:rPr>
          <w:rFonts w:ascii="Calibri Light" w:eastAsia="Times New Roman" w:hAnsi="Calibri Light"/>
          <w:b/>
          <w:bCs/>
          <w:color w:val="4F81BD" w:themeColor="accent1"/>
          <w:sz w:val="28"/>
          <w:szCs w:val="28"/>
        </w:rPr>
        <w:t xml:space="preserve"> Norme ISDIAH</w:t>
      </w:r>
    </w:p>
    <w:tbl>
      <w:tblPr>
        <w:tblW w:w="10578" w:type="dxa"/>
        <w:tblCellMar>
          <w:left w:w="70" w:type="dxa"/>
          <w:right w:w="70" w:type="dxa"/>
        </w:tblCellMar>
        <w:tblLook w:val="04A0" w:firstRow="1" w:lastRow="0" w:firstColumn="1" w:lastColumn="0" w:noHBand="0" w:noVBand="1"/>
      </w:tblPr>
      <w:tblGrid>
        <w:gridCol w:w="6511"/>
        <w:gridCol w:w="4067"/>
      </w:tblGrid>
      <w:tr w:rsidR="00BA706E" w:rsidRPr="00394F91" w:rsidTr="00390BAF">
        <w:trPr>
          <w:trHeight w:val="1002"/>
        </w:trPr>
        <w:tc>
          <w:tcPr>
            <w:tcW w:w="10578" w:type="dxa"/>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rsidR="00BA706E" w:rsidRPr="002275C2" w:rsidRDefault="00BA706E" w:rsidP="00AA6838">
            <w:pPr>
              <w:pStyle w:val="Paragraphedeliste"/>
              <w:spacing w:after="0" w:line="240" w:lineRule="auto"/>
              <w:ind w:left="375"/>
              <w:jc w:val="center"/>
              <w:rPr>
                <w:rFonts w:ascii="Calibri Light" w:eastAsia="Times New Roman" w:hAnsi="Calibri Light" w:cs="Arial"/>
                <w:b/>
                <w:bCs/>
                <w:color w:val="0000FF"/>
                <w:sz w:val="20"/>
                <w:szCs w:val="20"/>
                <w:lang w:eastAsia="fr-FR"/>
              </w:rPr>
            </w:pPr>
            <w:bookmarkStart w:id="6" w:name="RANGE!A1:B51"/>
            <w:r w:rsidRPr="002275C2">
              <w:rPr>
                <w:rFonts w:ascii="Calibri Light" w:eastAsia="Times New Roman" w:hAnsi="Calibri Light" w:cs="Arial"/>
                <w:b/>
                <w:bCs/>
                <w:color w:val="0000FF"/>
                <w:sz w:val="20"/>
                <w:szCs w:val="20"/>
                <w:lang w:eastAsia="fr-FR"/>
              </w:rPr>
              <w:t xml:space="preserve">DESCRIPTION </w:t>
            </w:r>
            <w:r w:rsidRPr="002275C2">
              <w:rPr>
                <w:rFonts w:ascii="Calibri Light" w:eastAsia="Times New Roman" w:hAnsi="Calibri Light" w:cs="Arial"/>
                <w:b/>
                <w:bCs/>
                <w:color w:val="0000FF"/>
                <w:sz w:val="20"/>
                <w:szCs w:val="20"/>
                <w:lang w:eastAsia="fr-FR"/>
              </w:rPr>
              <w:br/>
              <w:t>***</w:t>
            </w:r>
            <w:r w:rsidRPr="002275C2">
              <w:rPr>
                <w:rFonts w:ascii="Calibri Light" w:eastAsia="Times New Roman" w:hAnsi="Calibri Light" w:cs="Arial"/>
                <w:b/>
                <w:bCs/>
                <w:color w:val="0000FF"/>
                <w:sz w:val="20"/>
                <w:szCs w:val="20"/>
                <w:lang w:eastAsia="fr-FR"/>
              </w:rPr>
              <w:br/>
              <w:t xml:space="preserve">ISDIAH </w:t>
            </w:r>
            <w:r w:rsidRPr="002275C2">
              <w:rPr>
                <w:rFonts w:ascii="Calibri Light" w:eastAsia="Times New Roman" w:hAnsi="Calibri Light" w:cs="Arial"/>
                <w:b/>
                <w:bCs/>
                <w:color w:val="0000FF"/>
                <w:sz w:val="20"/>
                <w:szCs w:val="20"/>
                <w:lang w:eastAsia="fr-FR"/>
              </w:rPr>
              <w:br/>
              <w:t>(Norme internationale pour la description des institutions de</w:t>
            </w:r>
            <w:r w:rsidRPr="002275C2">
              <w:rPr>
                <w:rFonts w:ascii="Calibri Light" w:eastAsia="Times New Roman" w:hAnsi="Calibri Light" w:cs="Arial"/>
                <w:b/>
                <w:bCs/>
                <w:color w:val="0000FF"/>
                <w:sz w:val="20"/>
                <w:szCs w:val="20"/>
                <w:lang w:eastAsia="fr-FR"/>
              </w:rPr>
              <w:br/>
              <w:t>conservation des archives)</w:t>
            </w:r>
            <w:bookmarkEnd w:id="6"/>
          </w:p>
        </w:tc>
      </w:tr>
      <w:tr w:rsidR="00BA706E" w:rsidRPr="00394F91" w:rsidTr="00390BAF">
        <w:trPr>
          <w:trHeight w:val="154"/>
        </w:trPr>
        <w:tc>
          <w:tcPr>
            <w:tcW w:w="6511" w:type="dxa"/>
            <w:tcBorders>
              <w:top w:val="nil"/>
              <w:left w:val="single" w:sz="8" w:space="0" w:color="auto"/>
              <w:bottom w:val="single" w:sz="8" w:space="0" w:color="auto"/>
              <w:right w:val="nil"/>
            </w:tcBorders>
            <w:shd w:val="clear" w:color="auto" w:fill="auto"/>
            <w:noWrap/>
            <w:vAlign w:val="center"/>
            <w:hideMark/>
          </w:tcPr>
          <w:p w:rsidR="00BA706E" w:rsidRPr="002275C2" w:rsidRDefault="00BA706E" w:rsidP="00AA6838">
            <w:pPr>
              <w:spacing w:after="0" w:line="240" w:lineRule="auto"/>
              <w:rPr>
                <w:rFonts w:ascii="Calibri Light" w:eastAsia="Times New Roman" w:hAnsi="Calibri Light" w:cs="Arial"/>
                <w:b/>
                <w:bCs/>
                <w:color w:val="0000FF"/>
                <w:sz w:val="20"/>
                <w:szCs w:val="20"/>
                <w:lang w:eastAsia="fr-FR"/>
              </w:rPr>
            </w:pPr>
            <w:r w:rsidRPr="002275C2">
              <w:rPr>
                <w:rFonts w:ascii="Calibri Light" w:eastAsia="Times New Roman" w:hAnsi="Calibri Light" w:cs="Arial"/>
                <w:b/>
                <w:bCs/>
                <w:color w:val="0000FF"/>
                <w:sz w:val="20"/>
                <w:szCs w:val="20"/>
                <w:lang w:eastAsia="fr-FR"/>
              </w:rPr>
              <w:t>1) ZONE D'IDENTIFICATION</w:t>
            </w:r>
          </w:p>
        </w:tc>
        <w:tc>
          <w:tcPr>
            <w:tcW w:w="4067" w:type="dxa"/>
            <w:tcBorders>
              <w:top w:val="nil"/>
              <w:left w:val="nil"/>
              <w:bottom w:val="single" w:sz="8" w:space="0" w:color="auto"/>
              <w:right w:val="single" w:sz="8" w:space="0" w:color="auto"/>
            </w:tcBorders>
            <w:shd w:val="clear" w:color="auto" w:fill="auto"/>
            <w:noWrap/>
            <w:vAlign w:val="center"/>
            <w:hideMark/>
          </w:tcPr>
          <w:p w:rsidR="00BA706E" w:rsidRPr="002275C2" w:rsidRDefault="00BA706E" w:rsidP="00AA6838">
            <w:pPr>
              <w:spacing w:after="0" w:line="240" w:lineRule="auto"/>
              <w:rPr>
                <w:rFonts w:ascii="Calibri Light" w:eastAsia="Times New Roman" w:hAnsi="Calibri Light" w:cs="Arial"/>
                <w:sz w:val="20"/>
                <w:szCs w:val="20"/>
                <w:lang w:eastAsia="fr-FR"/>
              </w:rPr>
            </w:pPr>
            <w:r w:rsidRPr="002275C2">
              <w:rPr>
                <w:rFonts w:ascii="Calibri Light" w:eastAsia="Times New Roman" w:hAnsi="Calibri Light" w:cs="Arial"/>
                <w:sz w:val="20"/>
                <w:szCs w:val="20"/>
                <w:lang w:eastAsia="fr-FR"/>
              </w:rPr>
              <w:t> </w:t>
            </w:r>
          </w:p>
        </w:tc>
      </w:tr>
      <w:tr w:rsidR="00BA706E" w:rsidRPr="00394F91" w:rsidTr="00390BAF">
        <w:trPr>
          <w:trHeight w:val="100"/>
        </w:trPr>
        <w:tc>
          <w:tcPr>
            <w:tcW w:w="6511" w:type="dxa"/>
            <w:tcBorders>
              <w:top w:val="single" w:sz="4" w:space="0" w:color="auto"/>
              <w:left w:val="single" w:sz="4" w:space="0" w:color="auto"/>
              <w:bottom w:val="single" w:sz="4" w:space="0" w:color="auto"/>
              <w:right w:val="single" w:sz="4" w:space="0" w:color="auto"/>
            </w:tcBorders>
            <w:shd w:val="clear" w:color="auto" w:fill="auto"/>
            <w:noWrap/>
            <w:hideMark/>
          </w:tcPr>
          <w:p w:rsidR="00BA706E" w:rsidRPr="002275C2" w:rsidRDefault="00BA706E" w:rsidP="00AA6838">
            <w:pPr>
              <w:spacing w:after="0" w:line="240" w:lineRule="auto"/>
              <w:rPr>
                <w:rFonts w:ascii="Calibri Light" w:eastAsia="Times New Roman" w:hAnsi="Calibri Light" w:cs="Arial"/>
                <w:color w:val="FF0000"/>
                <w:sz w:val="20"/>
                <w:szCs w:val="20"/>
                <w:lang w:eastAsia="fr-FR"/>
              </w:rPr>
            </w:pPr>
            <w:r w:rsidRPr="002275C2">
              <w:rPr>
                <w:rFonts w:ascii="Calibri Light" w:eastAsia="Times New Roman" w:hAnsi="Calibri Light" w:cs="Arial"/>
                <w:color w:val="FF0000"/>
                <w:sz w:val="20"/>
                <w:szCs w:val="20"/>
                <w:lang w:eastAsia="fr-FR"/>
              </w:rPr>
              <w:t>1.1) Identifiant de l’institution de conservation</w:t>
            </w:r>
            <w:r>
              <w:rPr>
                <w:rFonts w:ascii="Calibri Light" w:eastAsia="Times New Roman" w:hAnsi="Calibri Light" w:cs="Arial"/>
                <w:color w:val="FF0000"/>
                <w:sz w:val="20"/>
                <w:szCs w:val="20"/>
                <w:lang w:eastAsia="fr-FR"/>
              </w:rPr>
              <w:t>*</w:t>
            </w:r>
          </w:p>
        </w:tc>
        <w:tc>
          <w:tcPr>
            <w:tcW w:w="4067" w:type="dxa"/>
            <w:tcBorders>
              <w:top w:val="single" w:sz="4" w:space="0" w:color="auto"/>
              <w:left w:val="nil"/>
              <w:bottom w:val="single" w:sz="4" w:space="0" w:color="auto"/>
              <w:right w:val="single" w:sz="4" w:space="0" w:color="auto"/>
            </w:tcBorders>
            <w:shd w:val="clear" w:color="auto" w:fill="auto"/>
            <w:noWrap/>
            <w:hideMark/>
          </w:tcPr>
          <w:p w:rsidR="00BA706E" w:rsidRPr="002275C2" w:rsidRDefault="00BA706E" w:rsidP="00AA6838">
            <w:pPr>
              <w:spacing w:after="0" w:line="240" w:lineRule="auto"/>
              <w:rPr>
                <w:rFonts w:ascii="Calibri Light" w:eastAsia="Times New Roman" w:hAnsi="Calibri Light" w:cs="Arial"/>
                <w:sz w:val="20"/>
                <w:szCs w:val="20"/>
                <w:lang w:eastAsia="fr-FR"/>
              </w:rPr>
            </w:pPr>
            <w:r w:rsidRPr="002275C2">
              <w:rPr>
                <w:rFonts w:ascii="Calibri Light" w:eastAsia="Times New Roman" w:hAnsi="Calibri Light" w:cs="Arial"/>
                <w:sz w:val="20"/>
                <w:szCs w:val="20"/>
                <w:lang w:eastAsia="fr-FR"/>
              </w:rPr>
              <w:t> </w:t>
            </w:r>
          </w:p>
        </w:tc>
      </w:tr>
      <w:tr w:rsidR="00BA706E" w:rsidRPr="00394F91" w:rsidTr="00390BAF">
        <w:trPr>
          <w:trHeight w:val="89"/>
        </w:trPr>
        <w:tc>
          <w:tcPr>
            <w:tcW w:w="6511" w:type="dxa"/>
            <w:tcBorders>
              <w:top w:val="nil"/>
              <w:left w:val="single" w:sz="4" w:space="0" w:color="auto"/>
              <w:bottom w:val="single" w:sz="4" w:space="0" w:color="auto"/>
              <w:right w:val="single" w:sz="4" w:space="0" w:color="auto"/>
            </w:tcBorders>
            <w:shd w:val="clear" w:color="auto" w:fill="auto"/>
            <w:noWrap/>
            <w:hideMark/>
          </w:tcPr>
          <w:p w:rsidR="00BA706E" w:rsidRPr="002275C2" w:rsidRDefault="00BA706E" w:rsidP="00AA6838">
            <w:pPr>
              <w:spacing w:after="0" w:line="240" w:lineRule="auto"/>
              <w:rPr>
                <w:rFonts w:ascii="Calibri Light" w:eastAsia="Times New Roman" w:hAnsi="Calibri Light" w:cs="Arial"/>
                <w:color w:val="FF0000"/>
                <w:sz w:val="20"/>
                <w:szCs w:val="20"/>
                <w:lang w:eastAsia="fr-FR"/>
              </w:rPr>
            </w:pPr>
            <w:r w:rsidRPr="002275C2">
              <w:rPr>
                <w:rFonts w:ascii="Calibri Light" w:eastAsia="Times New Roman" w:hAnsi="Calibri Light" w:cs="Arial"/>
                <w:color w:val="FF0000"/>
                <w:sz w:val="20"/>
                <w:szCs w:val="20"/>
                <w:lang w:eastAsia="fr-FR"/>
              </w:rPr>
              <w:t>1.2) Forme(s) autorisée(s) du nom</w:t>
            </w:r>
            <w:r>
              <w:rPr>
                <w:rFonts w:ascii="Calibri Light" w:eastAsia="Times New Roman" w:hAnsi="Calibri Light" w:cs="Arial"/>
                <w:color w:val="FF0000"/>
                <w:sz w:val="20"/>
                <w:szCs w:val="20"/>
                <w:lang w:eastAsia="fr-FR"/>
              </w:rPr>
              <w:t>*</w:t>
            </w:r>
          </w:p>
        </w:tc>
        <w:tc>
          <w:tcPr>
            <w:tcW w:w="4067" w:type="dxa"/>
            <w:tcBorders>
              <w:top w:val="nil"/>
              <w:left w:val="nil"/>
              <w:bottom w:val="single" w:sz="4" w:space="0" w:color="auto"/>
              <w:right w:val="single" w:sz="4" w:space="0" w:color="auto"/>
            </w:tcBorders>
            <w:shd w:val="clear" w:color="auto" w:fill="auto"/>
            <w:noWrap/>
            <w:hideMark/>
          </w:tcPr>
          <w:p w:rsidR="00BA706E" w:rsidRPr="002275C2" w:rsidRDefault="00BA706E" w:rsidP="00AA6838">
            <w:pPr>
              <w:spacing w:after="0" w:line="240" w:lineRule="auto"/>
              <w:rPr>
                <w:rFonts w:ascii="Calibri Light" w:eastAsia="Times New Roman" w:hAnsi="Calibri Light" w:cs="Arial"/>
                <w:sz w:val="20"/>
                <w:szCs w:val="20"/>
                <w:lang w:eastAsia="fr-FR"/>
              </w:rPr>
            </w:pPr>
            <w:r w:rsidRPr="002275C2">
              <w:rPr>
                <w:rFonts w:ascii="Calibri Light" w:eastAsia="Times New Roman" w:hAnsi="Calibri Light" w:cs="Arial"/>
                <w:sz w:val="20"/>
                <w:szCs w:val="20"/>
                <w:lang w:eastAsia="fr-FR"/>
              </w:rPr>
              <w:t> </w:t>
            </w:r>
          </w:p>
        </w:tc>
      </w:tr>
      <w:tr w:rsidR="00BA706E" w:rsidRPr="00394F91" w:rsidTr="00390BAF">
        <w:trPr>
          <w:trHeight w:val="89"/>
        </w:trPr>
        <w:tc>
          <w:tcPr>
            <w:tcW w:w="6511" w:type="dxa"/>
            <w:tcBorders>
              <w:top w:val="nil"/>
              <w:left w:val="single" w:sz="4" w:space="0" w:color="auto"/>
              <w:bottom w:val="single" w:sz="4" w:space="0" w:color="auto"/>
              <w:right w:val="single" w:sz="4" w:space="0" w:color="auto"/>
            </w:tcBorders>
            <w:shd w:val="clear" w:color="auto" w:fill="auto"/>
            <w:noWrap/>
            <w:hideMark/>
          </w:tcPr>
          <w:p w:rsidR="00BA706E" w:rsidRPr="002275C2" w:rsidRDefault="00BA706E" w:rsidP="00AA6838">
            <w:pPr>
              <w:spacing w:after="0" w:line="240" w:lineRule="auto"/>
              <w:rPr>
                <w:rFonts w:ascii="Calibri Light" w:eastAsia="Times New Roman" w:hAnsi="Calibri Light" w:cs="Arial"/>
                <w:sz w:val="20"/>
                <w:szCs w:val="20"/>
                <w:lang w:eastAsia="fr-FR"/>
              </w:rPr>
            </w:pPr>
            <w:r w:rsidRPr="002275C2">
              <w:rPr>
                <w:rFonts w:ascii="Calibri Light" w:eastAsia="Times New Roman" w:hAnsi="Calibri Light" w:cs="Arial"/>
                <w:sz w:val="20"/>
                <w:szCs w:val="20"/>
                <w:lang w:eastAsia="fr-FR"/>
              </w:rPr>
              <w:t>1.3) Forme(s) parallèle(s) du nom</w:t>
            </w:r>
          </w:p>
        </w:tc>
        <w:tc>
          <w:tcPr>
            <w:tcW w:w="4067" w:type="dxa"/>
            <w:tcBorders>
              <w:top w:val="nil"/>
              <w:left w:val="nil"/>
              <w:bottom w:val="single" w:sz="4" w:space="0" w:color="auto"/>
              <w:right w:val="single" w:sz="4" w:space="0" w:color="auto"/>
            </w:tcBorders>
            <w:shd w:val="clear" w:color="auto" w:fill="auto"/>
            <w:noWrap/>
            <w:hideMark/>
          </w:tcPr>
          <w:p w:rsidR="00BA706E" w:rsidRPr="002275C2" w:rsidRDefault="00BA706E" w:rsidP="00AA6838">
            <w:pPr>
              <w:spacing w:after="0" w:line="240" w:lineRule="auto"/>
              <w:rPr>
                <w:rFonts w:ascii="Calibri Light" w:eastAsia="Times New Roman" w:hAnsi="Calibri Light" w:cs="Arial"/>
                <w:sz w:val="20"/>
                <w:szCs w:val="20"/>
                <w:lang w:eastAsia="fr-FR"/>
              </w:rPr>
            </w:pPr>
            <w:r w:rsidRPr="002275C2">
              <w:rPr>
                <w:rFonts w:ascii="Calibri Light" w:eastAsia="Times New Roman" w:hAnsi="Calibri Light" w:cs="Arial"/>
                <w:sz w:val="20"/>
                <w:szCs w:val="20"/>
                <w:lang w:eastAsia="fr-FR"/>
              </w:rPr>
              <w:t> </w:t>
            </w:r>
          </w:p>
        </w:tc>
      </w:tr>
      <w:tr w:rsidR="00BA706E" w:rsidRPr="00394F91" w:rsidTr="00390BAF">
        <w:trPr>
          <w:trHeight w:val="89"/>
        </w:trPr>
        <w:tc>
          <w:tcPr>
            <w:tcW w:w="6511" w:type="dxa"/>
            <w:tcBorders>
              <w:top w:val="nil"/>
              <w:left w:val="single" w:sz="4" w:space="0" w:color="auto"/>
              <w:bottom w:val="single" w:sz="4" w:space="0" w:color="auto"/>
              <w:right w:val="single" w:sz="4" w:space="0" w:color="auto"/>
            </w:tcBorders>
            <w:shd w:val="clear" w:color="auto" w:fill="auto"/>
            <w:hideMark/>
          </w:tcPr>
          <w:p w:rsidR="00BA706E" w:rsidRPr="002275C2" w:rsidRDefault="00BA706E" w:rsidP="00AA6838">
            <w:pPr>
              <w:spacing w:after="0" w:line="240" w:lineRule="auto"/>
              <w:rPr>
                <w:rFonts w:ascii="Calibri Light" w:eastAsia="Times New Roman" w:hAnsi="Calibri Light" w:cs="Arial"/>
                <w:sz w:val="20"/>
                <w:szCs w:val="20"/>
                <w:lang w:eastAsia="fr-FR"/>
              </w:rPr>
            </w:pPr>
            <w:r w:rsidRPr="002275C2">
              <w:rPr>
                <w:rFonts w:ascii="Calibri Light" w:eastAsia="Times New Roman" w:hAnsi="Calibri Light" w:cs="Arial"/>
                <w:sz w:val="20"/>
                <w:szCs w:val="20"/>
                <w:lang w:eastAsia="fr-FR"/>
              </w:rPr>
              <w:t>1.4) Autre(s) nom(s)</w:t>
            </w:r>
          </w:p>
        </w:tc>
        <w:tc>
          <w:tcPr>
            <w:tcW w:w="4067" w:type="dxa"/>
            <w:tcBorders>
              <w:top w:val="nil"/>
              <w:left w:val="nil"/>
              <w:bottom w:val="single" w:sz="4" w:space="0" w:color="auto"/>
              <w:right w:val="single" w:sz="4" w:space="0" w:color="auto"/>
            </w:tcBorders>
            <w:shd w:val="clear" w:color="auto" w:fill="auto"/>
            <w:noWrap/>
            <w:hideMark/>
          </w:tcPr>
          <w:p w:rsidR="00BA706E" w:rsidRPr="002275C2" w:rsidRDefault="00BA706E" w:rsidP="00AA6838">
            <w:pPr>
              <w:spacing w:after="0" w:line="240" w:lineRule="auto"/>
              <w:rPr>
                <w:rFonts w:ascii="Calibri Light" w:eastAsia="Times New Roman" w:hAnsi="Calibri Light" w:cs="Arial"/>
                <w:sz w:val="20"/>
                <w:szCs w:val="20"/>
                <w:lang w:eastAsia="fr-FR"/>
              </w:rPr>
            </w:pPr>
            <w:r w:rsidRPr="002275C2">
              <w:rPr>
                <w:rFonts w:ascii="Calibri Light" w:eastAsia="Times New Roman" w:hAnsi="Calibri Light" w:cs="Arial"/>
                <w:sz w:val="20"/>
                <w:szCs w:val="20"/>
                <w:lang w:eastAsia="fr-FR"/>
              </w:rPr>
              <w:t> </w:t>
            </w:r>
          </w:p>
        </w:tc>
      </w:tr>
      <w:tr w:rsidR="00BA706E" w:rsidRPr="00394F91" w:rsidTr="00390BAF">
        <w:trPr>
          <w:trHeight w:val="105"/>
        </w:trPr>
        <w:tc>
          <w:tcPr>
            <w:tcW w:w="6511" w:type="dxa"/>
            <w:tcBorders>
              <w:top w:val="nil"/>
              <w:left w:val="single" w:sz="4" w:space="0" w:color="auto"/>
              <w:bottom w:val="single" w:sz="4" w:space="0" w:color="auto"/>
              <w:right w:val="single" w:sz="4" w:space="0" w:color="auto"/>
            </w:tcBorders>
            <w:shd w:val="clear" w:color="auto" w:fill="auto"/>
            <w:hideMark/>
          </w:tcPr>
          <w:p w:rsidR="00BA706E" w:rsidRPr="002275C2" w:rsidRDefault="00BA706E" w:rsidP="00AA6838">
            <w:pPr>
              <w:spacing w:after="0" w:line="240" w:lineRule="auto"/>
              <w:rPr>
                <w:rFonts w:ascii="Calibri Light" w:eastAsia="Times New Roman" w:hAnsi="Calibri Light" w:cs="Arial"/>
                <w:sz w:val="20"/>
                <w:szCs w:val="20"/>
                <w:lang w:eastAsia="fr-FR"/>
              </w:rPr>
            </w:pPr>
            <w:r w:rsidRPr="002275C2">
              <w:rPr>
                <w:rFonts w:ascii="Calibri Light" w:eastAsia="Times New Roman" w:hAnsi="Calibri Light" w:cs="Arial"/>
                <w:sz w:val="20"/>
                <w:szCs w:val="20"/>
                <w:lang w:eastAsia="fr-FR"/>
              </w:rPr>
              <w:t>1.5) Type d’institution de conservation</w:t>
            </w:r>
          </w:p>
        </w:tc>
        <w:tc>
          <w:tcPr>
            <w:tcW w:w="4067" w:type="dxa"/>
            <w:tcBorders>
              <w:top w:val="nil"/>
              <w:left w:val="nil"/>
              <w:bottom w:val="single" w:sz="4" w:space="0" w:color="auto"/>
              <w:right w:val="single" w:sz="4" w:space="0" w:color="auto"/>
            </w:tcBorders>
            <w:shd w:val="clear" w:color="auto" w:fill="auto"/>
            <w:noWrap/>
            <w:hideMark/>
          </w:tcPr>
          <w:p w:rsidR="00BA706E" w:rsidRPr="002275C2" w:rsidRDefault="00BA706E" w:rsidP="00AA6838">
            <w:pPr>
              <w:spacing w:after="0" w:line="240" w:lineRule="auto"/>
              <w:rPr>
                <w:rFonts w:ascii="Calibri Light" w:eastAsia="Times New Roman" w:hAnsi="Calibri Light" w:cs="Arial"/>
                <w:sz w:val="20"/>
                <w:szCs w:val="20"/>
                <w:lang w:eastAsia="fr-FR"/>
              </w:rPr>
            </w:pPr>
            <w:r w:rsidRPr="002275C2">
              <w:rPr>
                <w:rFonts w:ascii="Calibri Light" w:eastAsia="Times New Roman" w:hAnsi="Calibri Light" w:cs="Arial"/>
                <w:sz w:val="20"/>
                <w:szCs w:val="20"/>
                <w:lang w:eastAsia="fr-FR"/>
              </w:rPr>
              <w:t> </w:t>
            </w:r>
          </w:p>
        </w:tc>
      </w:tr>
      <w:tr w:rsidR="00BA706E" w:rsidRPr="00394F91" w:rsidTr="00390BAF">
        <w:trPr>
          <w:trHeight w:val="93"/>
        </w:trPr>
        <w:tc>
          <w:tcPr>
            <w:tcW w:w="6511" w:type="dxa"/>
            <w:tcBorders>
              <w:top w:val="single" w:sz="8" w:space="0" w:color="auto"/>
              <w:left w:val="single" w:sz="8" w:space="0" w:color="auto"/>
              <w:bottom w:val="single" w:sz="8" w:space="0" w:color="auto"/>
              <w:right w:val="nil"/>
            </w:tcBorders>
            <w:shd w:val="clear" w:color="auto" w:fill="auto"/>
            <w:noWrap/>
            <w:vAlign w:val="center"/>
            <w:hideMark/>
          </w:tcPr>
          <w:p w:rsidR="00BA706E" w:rsidRPr="002275C2" w:rsidRDefault="00BA706E" w:rsidP="00AA6838">
            <w:pPr>
              <w:spacing w:after="0" w:line="240" w:lineRule="auto"/>
              <w:rPr>
                <w:rFonts w:ascii="Calibri Light" w:eastAsia="Times New Roman" w:hAnsi="Calibri Light" w:cs="Arial"/>
                <w:b/>
                <w:bCs/>
                <w:color w:val="0000FF"/>
                <w:sz w:val="20"/>
                <w:szCs w:val="20"/>
                <w:lang w:eastAsia="fr-FR"/>
              </w:rPr>
            </w:pPr>
            <w:r w:rsidRPr="002275C2">
              <w:rPr>
                <w:rFonts w:ascii="Calibri Light" w:eastAsia="Times New Roman" w:hAnsi="Calibri Light" w:cs="Arial"/>
                <w:b/>
                <w:bCs/>
                <w:color w:val="0000FF"/>
                <w:sz w:val="20"/>
                <w:szCs w:val="20"/>
                <w:lang w:eastAsia="fr-FR"/>
              </w:rPr>
              <w:t>2 ZONE DE CONTACT</w:t>
            </w:r>
          </w:p>
        </w:tc>
        <w:tc>
          <w:tcPr>
            <w:tcW w:w="4067" w:type="dxa"/>
            <w:tcBorders>
              <w:top w:val="single" w:sz="8" w:space="0" w:color="auto"/>
              <w:left w:val="nil"/>
              <w:bottom w:val="single" w:sz="8" w:space="0" w:color="auto"/>
              <w:right w:val="single" w:sz="8" w:space="0" w:color="auto"/>
            </w:tcBorders>
            <w:shd w:val="clear" w:color="auto" w:fill="auto"/>
            <w:noWrap/>
            <w:vAlign w:val="center"/>
            <w:hideMark/>
          </w:tcPr>
          <w:p w:rsidR="00BA706E" w:rsidRPr="002275C2" w:rsidRDefault="00BA706E" w:rsidP="00AA6838">
            <w:pPr>
              <w:spacing w:after="0" w:line="240" w:lineRule="auto"/>
              <w:rPr>
                <w:rFonts w:ascii="Calibri Light" w:eastAsia="Times New Roman" w:hAnsi="Calibri Light" w:cs="Arial"/>
                <w:sz w:val="20"/>
                <w:szCs w:val="20"/>
                <w:lang w:eastAsia="fr-FR"/>
              </w:rPr>
            </w:pPr>
            <w:r w:rsidRPr="002275C2">
              <w:rPr>
                <w:rFonts w:ascii="Calibri Light" w:eastAsia="Times New Roman" w:hAnsi="Calibri Light" w:cs="Arial"/>
                <w:sz w:val="20"/>
                <w:szCs w:val="20"/>
                <w:lang w:eastAsia="fr-FR"/>
              </w:rPr>
              <w:t> </w:t>
            </w:r>
          </w:p>
        </w:tc>
      </w:tr>
      <w:tr w:rsidR="00BA706E" w:rsidRPr="00394F91" w:rsidTr="00390BAF">
        <w:trPr>
          <w:trHeight w:val="89"/>
        </w:trPr>
        <w:tc>
          <w:tcPr>
            <w:tcW w:w="6511" w:type="dxa"/>
            <w:tcBorders>
              <w:top w:val="single" w:sz="4" w:space="0" w:color="auto"/>
              <w:left w:val="single" w:sz="4" w:space="0" w:color="auto"/>
              <w:bottom w:val="single" w:sz="4" w:space="0" w:color="auto"/>
              <w:right w:val="single" w:sz="4" w:space="0" w:color="auto"/>
            </w:tcBorders>
            <w:shd w:val="clear" w:color="auto" w:fill="auto"/>
            <w:noWrap/>
            <w:hideMark/>
          </w:tcPr>
          <w:p w:rsidR="00BA706E" w:rsidRPr="002275C2" w:rsidRDefault="00BA706E" w:rsidP="00AA6838">
            <w:pPr>
              <w:spacing w:after="0" w:line="240" w:lineRule="auto"/>
              <w:rPr>
                <w:rFonts w:ascii="Calibri Light" w:eastAsia="Times New Roman" w:hAnsi="Calibri Light" w:cs="Arial"/>
                <w:sz w:val="20"/>
                <w:szCs w:val="20"/>
                <w:lang w:eastAsia="fr-FR"/>
              </w:rPr>
            </w:pPr>
            <w:r w:rsidRPr="002275C2">
              <w:rPr>
                <w:rFonts w:ascii="Calibri Light" w:eastAsia="Times New Roman" w:hAnsi="Calibri Light" w:cs="Arial"/>
                <w:sz w:val="20"/>
                <w:szCs w:val="20"/>
                <w:lang w:eastAsia="fr-FR"/>
              </w:rPr>
              <w:t>2.1) Localisation et adresse(s)</w:t>
            </w:r>
          </w:p>
        </w:tc>
        <w:tc>
          <w:tcPr>
            <w:tcW w:w="4067" w:type="dxa"/>
            <w:tcBorders>
              <w:top w:val="single" w:sz="4" w:space="0" w:color="auto"/>
              <w:left w:val="nil"/>
              <w:bottom w:val="single" w:sz="4" w:space="0" w:color="auto"/>
              <w:right w:val="single" w:sz="4" w:space="0" w:color="auto"/>
            </w:tcBorders>
            <w:shd w:val="clear" w:color="auto" w:fill="auto"/>
            <w:noWrap/>
            <w:hideMark/>
          </w:tcPr>
          <w:p w:rsidR="00BA706E" w:rsidRPr="002275C2" w:rsidRDefault="00BA706E" w:rsidP="00AA6838">
            <w:pPr>
              <w:spacing w:after="0" w:line="240" w:lineRule="auto"/>
              <w:rPr>
                <w:rFonts w:ascii="Calibri Light" w:eastAsia="Times New Roman" w:hAnsi="Calibri Light" w:cs="Arial"/>
                <w:sz w:val="20"/>
                <w:szCs w:val="20"/>
                <w:lang w:eastAsia="fr-FR"/>
              </w:rPr>
            </w:pPr>
            <w:r w:rsidRPr="002275C2">
              <w:rPr>
                <w:rFonts w:ascii="Calibri Light" w:eastAsia="Times New Roman" w:hAnsi="Calibri Light" w:cs="Arial"/>
                <w:sz w:val="20"/>
                <w:szCs w:val="20"/>
                <w:lang w:eastAsia="fr-FR"/>
              </w:rPr>
              <w:t> </w:t>
            </w:r>
          </w:p>
        </w:tc>
      </w:tr>
      <w:tr w:rsidR="00BA706E" w:rsidRPr="00394F91" w:rsidTr="00390BAF">
        <w:trPr>
          <w:trHeight w:val="89"/>
        </w:trPr>
        <w:tc>
          <w:tcPr>
            <w:tcW w:w="6511" w:type="dxa"/>
            <w:tcBorders>
              <w:top w:val="nil"/>
              <w:left w:val="single" w:sz="4" w:space="0" w:color="auto"/>
              <w:bottom w:val="single" w:sz="4" w:space="0" w:color="auto"/>
              <w:right w:val="single" w:sz="4" w:space="0" w:color="auto"/>
            </w:tcBorders>
            <w:shd w:val="clear" w:color="auto" w:fill="auto"/>
            <w:noWrap/>
            <w:hideMark/>
          </w:tcPr>
          <w:p w:rsidR="00BA706E" w:rsidRPr="002275C2" w:rsidRDefault="00BA706E" w:rsidP="00AA6838">
            <w:pPr>
              <w:spacing w:after="0" w:line="240" w:lineRule="auto"/>
              <w:rPr>
                <w:rFonts w:ascii="Calibri Light" w:eastAsia="Times New Roman" w:hAnsi="Calibri Light" w:cs="Arial"/>
                <w:sz w:val="20"/>
                <w:szCs w:val="20"/>
                <w:lang w:eastAsia="fr-FR"/>
              </w:rPr>
            </w:pPr>
            <w:r w:rsidRPr="002275C2">
              <w:rPr>
                <w:rFonts w:ascii="Calibri Light" w:eastAsia="Times New Roman" w:hAnsi="Calibri Light" w:cs="Arial"/>
                <w:sz w:val="20"/>
                <w:szCs w:val="20"/>
                <w:lang w:eastAsia="fr-FR"/>
              </w:rPr>
              <w:t>2.2) Téléphone, télécopie, adresse électronique</w:t>
            </w:r>
          </w:p>
        </w:tc>
        <w:tc>
          <w:tcPr>
            <w:tcW w:w="4067" w:type="dxa"/>
            <w:tcBorders>
              <w:top w:val="nil"/>
              <w:left w:val="nil"/>
              <w:bottom w:val="single" w:sz="4" w:space="0" w:color="auto"/>
              <w:right w:val="single" w:sz="4" w:space="0" w:color="auto"/>
            </w:tcBorders>
            <w:shd w:val="clear" w:color="auto" w:fill="auto"/>
            <w:noWrap/>
            <w:hideMark/>
          </w:tcPr>
          <w:p w:rsidR="00BA706E" w:rsidRPr="002275C2" w:rsidRDefault="00BA706E" w:rsidP="00AA6838">
            <w:pPr>
              <w:spacing w:after="0" w:line="240" w:lineRule="auto"/>
              <w:rPr>
                <w:rFonts w:ascii="Calibri Light" w:eastAsia="Times New Roman" w:hAnsi="Calibri Light" w:cs="Arial"/>
                <w:sz w:val="20"/>
                <w:szCs w:val="20"/>
                <w:lang w:eastAsia="fr-FR"/>
              </w:rPr>
            </w:pPr>
            <w:r w:rsidRPr="002275C2">
              <w:rPr>
                <w:rFonts w:ascii="Calibri Light" w:eastAsia="Times New Roman" w:hAnsi="Calibri Light" w:cs="Arial"/>
                <w:sz w:val="20"/>
                <w:szCs w:val="20"/>
                <w:lang w:eastAsia="fr-FR"/>
              </w:rPr>
              <w:t> </w:t>
            </w:r>
          </w:p>
        </w:tc>
      </w:tr>
      <w:tr w:rsidR="00BA706E" w:rsidRPr="00394F91" w:rsidTr="00390BAF">
        <w:trPr>
          <w:trHeight w:val="93"/>
        </w:trPr>
        <w:tc>
          <w:tcPr>
            <w:tcW w:w="6511" w:type="dxa"/>
            <w:tcBorders>
              <w:top w:val="nil"/>
              <w:left w:val="single" w:sz="4" w:space="0" w:color="auto"/>
              <w:bottom w:val="single" w:sz="4" w:space="0" w:color="auto"/>
              <w:right w:val="single" w:sz="4" w:space="0" w:color="auto"/>
            </w:tcBorders>
            <w:shd w:val="clear" w:color="auto" w:fill="auto"/>
            <w:noWrap/>
            <w:hideMark/>
          </w:tcPr>
          <w:p w:rsidR="00BA706E" w:rsidRPr="002275C2" w:rsidRDefault="00BA706E" w:rsidP="00AA6838">
            <w:pPr>
              <w:spacing w:after="0" w:line="240" w:lineRule="auto"/>
              <w:rPr>
                <w:rFonts w:ascii="Calibri Light" w:eastAsia="Times New Roman" w:hAnsi="Calibri Light" w:cs="Arial"/>
                <w:color w:val="FF0000"/>
                <w:sz w:val="20"/>
                <w:szCs w:val="20"/>
                <w:lang w:eastAsia="fr-FR"/>
              </w:rPr>
            </w:pPr>
            <w:r w:rsidRPr="002275C2">
              <w:rPr>
                <w:rFonts w:ascii="Calibri Light" w:eastAsia="Times New Roman" w:hAnsi="Calibri Light" w:cs="Arial"/>
                <w:color w:val="FF0000"/>
                <w:sz w:val="20"/>
                <w:szCs w:val="20"/>
                <w:lang w:eastAsia="fr-FR"/>
              </w:rPr>
              <w:t>2.3) Personnes à contacter</w:t>
            </w:r>
            <w:r>
              <w:rPr>
                <w:rFonts w:ascii="Calibri Light" w:eastAsia="Times New Roman" w:hAnsi="Calibri Light" w:cs="Arial"/>
                <w:color w:val="FF0000"/>
                <w:sz w:val="20"/>
                <w:szCs w:val="20"/>
                <w:lang w:eastAsia="fr-FR"/>
              </w:rPr>
              <w:t>*</w:t>
            </w:r>
          </w:p>
        </w:tc>
        <w:tc>
          <w:tcPr>
            <w:tcW w:w="4067" w:type="dxa"/>
            <w:tcBorders>
              <w:top w:val="nil"/>
              <w:left w:val="nil"/>
              <w:bottom w:val="single" w:sz="4" w:space="0" w:color="auto"/>
              <w:right w:val="single" w:sz="4" w:space="0" w:color="auto"/>
            </w:tcBorders>
            <w:shd w:val="clear" w:color="auto" w:fill="auto"/>
            <w:noWrap/>
            <w:hideMark/>
          </w:tcPr>
          <w:p w:rsidR="00BA706E" w:rsidRPr="002275C2" w:rsidRDefault="00BA706E" w:rsidP="00AA6838">
            <w:pPr>
              <w:spacing w:after="0" w:line="240" w:lineRule="auto"/>
              <w:rPr>
                <w:rFonts w:ascii="Calibri Light" w:eastAsia="Times New Roman" w:hAnsi="Calibri Light" w:cs="Arial"/>
                <w:sz w:val="20"/>
                <w:szCs w:val="20"/>
                <w:lang w:eastAsia="fr-FR"/>
              </w:rPr>
            </w:pPr>
            <w:r w:rsidRPr="002275C2">
              <w:rPr>
                <w:rFonts w:ascii="Calibri Light" w:eastAsia="Times New Roman" w:hAnsi="Calibri Light" w:cs="Arial"/>
                <w:sz w:val="20"/>
                <w:szCs w:val="20"/>
                <w:lang w:eastAsia="fr-FR"/>
              </w:rPr>
              <w:t> </w:t>
            </w:r>
          </w:p>
        </w:tc>
      </w:tr>
      <w:tr w:rsidR="00BA706E" w:rsidRPr="00394F91" w:rsidTr="00390BAF">
        <w:trPr>
          <w:trHeight w:val="93"/>
        </w:trPr>
        <w:tc>
          <w:tcPr>
            <w:tcW w:w="6511" w:type="dxa"/>
            <w:tcBorders>
              <w:top w:val="single" w:sz="8" w:space="0" w:color="auto"/>
              <w:left w:val="single" w:sz="8" w:space="0" w:color="auto"/>
              <w:bottom w:val="single" w:sz="8" w:space="0" w:color="auto"/>
              <w:right w:val="nil"/>
            </w:tcBorders>
            <w:shd w:val="clear" w:color="auto" w:fill="auto"/>
            <w:noWrap/>
            <w:vAlign w:val="center"/>
            <w:hideMark/>
          </w:tcPr>
          <w:p w:rsidR="00BA706E" w:rsidRPr="002275C2" w:rsidRDefault="00BA706E" w:rsidP="00AA6838">
            <w:pPr>
              <w:spacing w:after="0" w:line="240" w:lineRule="auto"/>
              <w:rPr>
                <w:rFonts w:ascii="Calibri Light" w:eastAsia="Times New Roman" w:hAnsi="Calibri Light" w:cs="Arial"/>
                <w:b/>
                <w:bCs/>
                <w:color w:val="0000FF"/>
                <w:sz w:val="20"/>
                <w:szCs w:val="20"/>
                <w:lang w:eastAsia="fr-FR"/>
              </w:rPr>
            </w:pPr>
            <w:r w:rsidRPr="002275C2">
              <w:rPr>
                <w:rFonts w:ascii="Calibri Light" w:eastAsia="Times New Roman" w:hAnsi="Calibri Light" w:cs="Arial"/>
                <w:b/>
                <w:bCs/>
                <w:color w:val="0000FF"/>
                <w:sz w:val="20"/>
                <w:szCs w:val="20"/>
                <w:lang w:eastAsia="fr-FR"/>
              </w:rPr>
              <w:t>3) ZONE DE DESCRIPTION</w:t>
            </w:r>
          </w:p>
        </w:tc>
        <w:tc>
          <w:tcPr>
            <w:tcW w:w="4067" w:type="dxa"/>
            <w:tcBorders>
              <w:top w:val="single" w:sz="8" w:space="0" w:color="auto"/>
              <w:left w:val="nil"/>
              <w:bottom w:val="single" w:sz="8" w:space="0" w:color="auto"/>
              <w:right w:val="single" w:sz="8" w:space="0" w:color="auto"/>
            </w:tcBorders>
            <w:shd w:val="clear" w:color="auto" w:fill="auto"/>
            <w:noWrap/>
            <w:vAlign w:val="center"/>
            <w:hideMark/>
          </w:tcPr>
          <w:p w:rsidR="00BA706E" w:rsidRPr="002275C2" w:rsidRDefault="00BA706E" w:rsidP="00AA6838">
            <w:pPr>
              <w:spacing w:after="0" w:line="240" w:lineRule="auto"/>
              <w:rPr>
                <w:rFonts w:ascii="Calibri Light" w:eastAsia="Times New Roman" w:hAnsi="Calibri Light" w:cs="Arial"/>
                <w:sz w:val="20"/>
                <w:szCs w:val="20"/>
                <w:lang w:eastAsia="fr-FR"/>
              </w:rPr>
            </w:pPr>
            <w:r w:rsidRPr="002275C2">
              <w:rPr>
                <w:rFonts w:ascii="Calibri Light" w:eastAsia="Times New Roman" w:hAnsi="Calibri Light" w:cs="Arial"/>
                <w:sz w:val="20"/>
                <w:szCs w:val="20"/>
                <w:lang w:eastAsia="fr-FR"/>
              </w:rPr>
              <w:t> </w:t>
            </w:r>
          </w:p>
        </w:tc>
      </w:tr>
      <w:tr w:rsidR="00BA706E" w:rsidRPr="00394F91" w:rsidTr="00390BAF">
        <w:trPr>
          <w:trHeight w:val="105"/>
        </w:trPr>
        <w:tc>
          <w:tcPr>
            <w:tcW w:w="6511" w:type="dxa"/>
            <w:tcBorders>
              <w:top w:val="single" w:sz="4" w:space="0" w:color="auto"/>
              <w:left w:val="single" w:sz="4" w:space="0" w:color="auto"/>
              <w:bottom w:val="single" w:sz="4" w:space="0" w:color="auto"/>
              <w:right w:val="single" w:sz="4" w:space="0" w:color="auto"/>
            </w:tcBorders>
            <w:shd w:val="clear" w:color="auto" w:fill="auto"/>
            <w:hideMark/>
          </w:tcPr>
          <w:p w:rsidR="00BA706E" w:rsidRPr="002275C2" w:rsidRDefault="00BA706E" w:rsidP="00AA6838">
            <w:pPr>
              <w:spacing w:after="0" w:line="240" w:lineRule="auto"/>
              <w:rPr>
                <w:rFonts w:ascii="Calibri Light" w:eastAsia="Times New Roman" w:hAnsi="Calibri Light" w:cs="Arial"/>
                <w:sz w:val="20"/>
                <w:szCs w:val="20"/>
                <w:lang w:eastAsia="fr-FR"/>
              </w:rPr>
            </w:pPr>
            <w:r w:rsidRPr="002275C2">
              <w:rPr>
                <w:rFonts w:ascii="Calibri Light" w:eastAsia="Times New Roman" w:hAnsi="Calibri Light" w:cs="Arial"/>
                <w:sz w:val="20"/>
                <w:szCs w:val="20"/>
                <w:lang w:eastAsia="fr-FR"/>
              </w:rPr>
              <w:t>3.1) Histoire de l’institution de conservation</w:t>
            </w:r>
          </w:p>
        </w:tc>
        <w:tc>
          <w:tcPr>
            <w:tcW w:w="4067" w:type="dxa"/>
            <w:tcBorders>
              <w:top w:val="single" w:sz="4" w:space="0" w:color="auto"/>
              <w:left w:val="nil"/>
              <w:bottom w:val="single" w:sz="4" w:space="0" w:color="auto"/>
              <w:right w:val="single" w:sz="4" w:space="0" w:color="auto"/>
            </w:tcBorders>
            <w:shd w:val="clear" w:color="auto" w:fill="auto"/>
            <w:noWrap/>
            <w:hideMark/>
          </w:tcPr>
          <w:p w:rsidR="00BA706E" w:rsidRPr="002275C2" w:rsidRDefault="00BA706E" w:rsidP="00AA6838">
            <w:pPr>
              <w:spacing w:after="0" w:line="240" w:lineRule="auto"/>
              <w:rPr>
                <w:rFonts w:ascii="Calibri Light" w:eastAsia="Times New Roman" w:hAnsi="Calibri Light" w:cs="Arial"/>
                <w:sz w:val="20"/>
                <w:szCs w:val="20"/>
                <w:lang w:eastAsia="fr-FR"/>
              </w:rPr>
            </w:pPr>
            <w:r w:rsidRPr="002275C2">
              <w:rPr>
                <w:rFonts w:ascii="Calibri Light" w:eastAsia="Times New Roman" w:hAnsi="Calibri Light" w:cs="Arial"/>
                <w:sz w:val="20"/>
                <w:szCs w:val="20"/>
                <w:lang w:eastAsia="fr-FR"/>
              </w:rPr>
              <w:t> </w:t>
            </w:r>
          </w:p>
        </w:tc>
      </w:tr>
      <w:tr w:rsidR="00BA706E" w:rsidRPr="00394F91" w:rsidTr="00390BAF">
        <w:trPr>
          <w:trHeight w:val="93"/>
        </w:trPr>
        <w:tc>
          <w:tcPr>
            <w:tcW w:w="6511" w:type="dxa"/>
            <w:tcBorders>
              <w:top w:val="nil"/>
              <w:left w:val="single" w:sz="4" w:space="0" w:color="auto"/>
              <w:bottom w:val="single" w:sz="4" w:space="0" w:color="auto"/>
              <w:right w:val="single" w:sz="4" w:space="0" w:color="auto"/>
            </w:tcBorders>
            <w:shd w:val="clear" w:color="auto" w:fill="auto"/>
            <w:hideMark/>
          </w:tcPr>
          <w:p w:rsidR="00BA706E" w:rsidRPr="002275C2" w:rsidRDefault="00BA706E" w:rsidP="00AA6838">
            <w:pPr>
              <w:spacing w:after="0" w:line="240" w:lineRule="auto"/>
              <w:rPr>
                <w:rFonts w:ascii="Calibri Light" w:eastAsia="Times New Roman" w:hAnsi="Calibri Light" w:cs="Arial"/>
                <w:sz w:val="20"/>
                <w:szCs w:val="20"/>
                <w:lang w:eastAsia="fr-FR"/>
              </w:rPr>
            </w:pPr>
            <w:r w:rsidRPr="002275C2">
              <w:rPr>
                <w:rFonts w:ascii="Calibri Light" w:eastAsia="Times New Roman" w:hAnsi="Calibri Light" w:cs="Arial"/>
                <w:sz w:val="20"/>
                <w:szCs w:val="20"/>
                <w:lang w:eastAsia="fr-FR"/>
              </w:rPr>
              <w:t>3.2) Contexte géographique et culturel</w:t>
            </w:r>
          </w:p>
        </w:tc>
        <w:tc>
          <w:tcPr>
            <w:tcW w:w="4067" w:type="dxa"/>
            <w:tcBorders>
              <w:top w:val="nil"/>
              <w:left w:val="nil"/>
              <w:bottom w:val="single" w:sz="4" w:space="0" w:color="auto"/>
              <w:right w:val="single" w:sz="4" w:space="0" w:color="auto"/>
            </w:tcBorders>
            <w:shd w:val="clear" w:color="auto" w:fill="auto"/>
            <w:noWrap/>
            <w:hideMark/>
          </w:tcPr>
          <w:p w:rsidR="00BA706E" w:rsidRPr="002275C2" w:rsidRDefault="00BA706E" w:rsidP="00AA6838">
            <w:pPr>
              <w:spacing w:after="0" w:line="240" w:lineRule="auto"/>
              <w:rPr>
                <w:rFonts w:ascii="Calibri Light" w:eastAsia="Times New Roman" w:hAnsi="Calibri Light" w:cs="Arial"/>
                <w:sz w:val="20"/>
                <w:szCs w:val="20"/>
                <w:lang w:eastAsia="fr-FR"/>
              </w:rPr>
            </w:pPr>
            <w:r w:rsidRPr="002275C2">
              <w:rPr>
                <w:rFonts w:ascii="Calibri Light" w:eastAsia="Times New Roman" w:hAnsi="Calibri Light" w:cs="Arial"/>
                <w:sz w:val="20"/>
                <w:szCs w:val="20"/>
                <w:lang w:eastAsia="fr-FR"/>
              </w:rPr>
              <w:t> </w:t>
            </w:r>
          </w:p>
        </w:tc>
      </w:tr>
      <w:tr w:rsidR="00BA706E" w:rsidRPr="00394F91" w:rsidTr="00390BAF">
        <w:trPr>
          <w:trHeight w:val="93"/>
        </w:trPr>
        <w:tc>
          <w:tcPr>
            <w:tcW w:w="6511" w:type="dxa"/>
            <w:tcBorders>
              <w:top w:val="nil"/>
              <w:left w:val="single" w:sz="4" w:space="0" w:color="auto"/>
              <w:bottom w:val="single" w:sz="4" w:space="0" w:color="auto"/>
              <w:right w:val="single" w:sz="4" w:space="0" w:color="auto"/>
            </w:tcBorders>
            <w:shd w:val="clear" w:color="auto" w:fill="auto"/>
            <w:hideMark/>
          </w:tcPr>
          <w:p w:rsidR="00BA706E" w:rsidRPr="002275C2" w:rsidRDefault="00BA706E" w:rsidP="00AA6838">
            <w:pPr>
              <w:spacing w:after="0" w:line="240" w:lineRule="auto"/>
              <w:rPr>
                <w:rFonts w:ascii="Calibri Light" w:eastAsia="Times New Roman" w:hAnsi="Calibri Light" w:cs="Arial"/>
                <w:sz w:val="20"/>
                <w:szCs w:val="20"/>
                <w:lang w:eastAsia="fr-FR"/>
              </w:rPr>
            </w:pPr>
            <w:r w:rsidRPr="002275C2">
              <w:rPr>
                <w:rFonts w:ascii="Calibri Light" w:eastAsia="Times New Roman" w:hAnsi="Calibri Light" w:cs="Arial"/>
                <w:sz w:val="20"/>
                <w:szCs w:val="20"/>
                <w:lang w:eastAsia="fr-FR"/>
              </w:rPr>
              <w:t>3.3) Textes de référence</w:t>
            </w:r>
          </w:p>
        </w:tc>
        <w:tc>
          <w:tcPr>
            <w:tcW w:w="4067" w:type="dxa"/>
            <w:tcBorders>
              <w:top w:val="nil"/>
              <w:left w:val="nil"/>
              <w:bottom w:val="single" w:sz="4" w:space="0" w:color="auto"/>
              <w:right w:val="single" w:sz="4" w:space="0" w:color="auto"/>
            </w:tcBorders>
            <w:shd w:val="clear" w:color="auto" w:fill="auto"/>
            <w:noWrap/>
            <w:hideMark/>
          </w:tcPr>
          <w:p w:rsidR="00BA706E" w:rsidRPr="002275C2" w:rsidRDefault="00BA706E" w:rsidP="00AA6838">
            <w:pPr>
              <w:spacing w:after="0" w:line="240" w:lineRule="auto"/>
              <w:rPr>
                <w:rFonts w:ascii="Calibri Light" w:eastAsia="Times New Roman" w:hAnsi="Calibri Light" w:cs="Arial"/>
                <w:sz w:val="20"/>
                <w:szCs w:val="20"/>
                <w:lang w:eastAsia="fr-FR"/>
              </w:rPr>
            </w:pPr>
            <w:r w:rsidRPr="002275C2">
              <w:rPr>
                <w:rFonts w:ascii="Calibri Light" w:eastAsia="Times New Roman" w:hAnsi="Calibri Light" w:cs="Arial"/>
                <w:sz w:val="20"/>
                <w:szCs w:val="20"/>
                <w:lang w:eastAsia="fr-FR"/>
              </w:rPr>
              <w:t> </w:t>
            </w:r>
          </w:p>
        </w:tc>
      </w:tr>
      <w:tr w:rsidR="00BA706E" w:rsidRPr="00394F91" w:rsidTr="00390BAF">
        <w:trPr>
          <w:trHeight w:val="89"/>
        </w:trPr>
        <w:tc>
          <w:tcPr>
            <w:tcW w:w="6511" w:type="dxa"/>
            <w:tcBorders>
              <w:top w:val="nil"/>
              <w:left w:val="single" w:sz="4" w:space="0" w:color="auto"/>
              <w:bottom w:val="single" w:sz="4" w:space="0" w:color="auto"/>
              <w:right w:val="single" w:sz="4" w:space="0" w:color="auto"/>
            </w:tcBorders>
            <w:shd w:val="clear" w:color="auto" w:fill="auto"/>
            <w:hideMark/>
          </w:tcPr>
          <w:p w:rsidR="00BA706E" w:rsidRPr="002275C2" w:rsidRDefault="00BA706E" w:rsidP="00AA6838">
            <w:pPr>
              <w:spacing w:after="0" w:line="240" w:lineRule="auto"/>
              <w:rPr>
                <w:rFonts w:ascii="Calibri Light" w:eastAsia="Times New Roman" w:hAnsi="Calibri Light" w:cs="Arial"/>
                <w:sz w:val="20"/>
                <w:szCs w:val="20"/>
                <w:lang w:eastAsia="fr-FR"/>
              </w:rPr>
            </w:pPr>
            <w:r w:rsidRPr="002275C2">
              <w:rPr>
                <w:rFonts w:ascii="Calibri Light" w:eastAsia="Times New Roman" w:hAnsi="Calibri Light" w:cs="Arial"/>
                <w:sz w:val="20"/>
                <w:szCs w:val="20"/>
                <w:lang w:eastAsia="fr-FR"/>
              </w:rPr>
              <w:t>3.4) Structure administrative</w:t>
            </w:r>
          </w:p>
        </w:tc>
        <w:tc>
          <w:tcPr>
            <w:tcW w:w="4067" w:type="dxa"/>
            <w:tcBorders>
              <w:top w:val="nil"/>
              <w:left w:val="nil"/>
              <w:bottom w:val="single" w:sz="4" w:space="0" w:color="auto"/>
              <w:right w:val="single" w:sz="4" w:space="0" w:color="auto"/>
            </w:tcBorders>
            <w:shd w:val="clear" w:color="auto" w:fill="auto"/>
            <w:noWrap/>
            <w:hideMark/>
          </w:tcPr>
          <w:p w:rsidR="00BA706E" w:rsidRPr="002275C2" w:rsidRDefault="00BA706E" w:rsidP="00AA6838">
            <w:pPr>
              <w:spacing w:after="0" w:line="240" w:lineRule="auto"/>
              <w:rPr>
                <w:rFonts w:ascii="Calibri Light" w:eastAsia="Times New Roman" w:hAnsi="Calibri Light" w:cs="Arial"/>
                <w:sz w:val="20"/>
                <w:szCs w:val="20"/>
                <w:lang w:eastAsia="fr-FR"/>
              </w:rPr>
            </w:pPr>
            <w:r w:rsidRPr="002275C2">
              <w:rPr>
                <w:rFonts w:ascii="Calibri Light" w:eastAsia="Times New Roman" w:hAnsi="Calibri Light" w:cs="Arial"/>
                <w:sz w:val="20"/>
                <w:szCs w:val="20"/>
                <w:lang w:eastAsia="fr-FR"/>
              </w:rPr>
              <w:t> </w:t>
            </w:r>
          </w:p>
        </w:tc>
      </w:tr>
      <w:tr w:rsidR="00BA706E" w:rsidRPr="00394F91" w:rsidTr="00390BAF">
        <w:trPr>
          <w:trHeight w:val="198"/>
        </w:trPr>
        <w:tc>
          <w:tcPr>
            <w:tcW w:w="6511" w:type="dxa"/>
            <w:tcBorders>
              <w:top w:val="nil"/>
              <w:left w:val="single" w:sz="4" w:space="0" w:color="auto"/>
              <w:bottom w:val="single" w:sz="4" w:space="0" w:color="auto"/>
              <w:right w:val="single" w:sz="4" w:space="0" w:color="auto"/>
            </w:tcBorders>
            <w:shd w:val="clear" w:color="auto" w:fill="auto"/>
            <w:hideMark/>
          </w:tcPr>
          <w:p w:rsidR="00BA706E" w:rsidRPr="002275C2" w:rsidRDefault="00BA706E" w:rsidP="00AA6838">
            <w:pPr>
              <w:spacing w:after="0" w:line="240" w:lineRule="auto"/>
              <w:rPr>
                <w:rFonts w:ascii="Calibri Light" w:eastAsia="Times New Roman" w:hAnsi="Calibri Light" w:cs="Arial"/>
                <w:sz w:val="20"/>
                <w:szCs w:val="20"/>
                <w:lang w:eastAsia="fr-FR"/>
              </w:rPr>
            </w:pPr>
            <w:r w:rsidRPr="002275C2">
              <w:rPr>
                <w:rFonts w:ascii="Calibri Light" w:eastAsia="Times New Roman" w:hAnsi="Calibri Light" w:cs="Arial"/>
                <w:sz w:val="20"/>
                <w:szCs w:val="20"/>
                <w:lang w:eastAsia="fr-FR"/>
              </w:rPr>
              <w:t>3.5) Gestion des archives courantes et intermédiaires et politiques de collecte</w:t>
            </w:r>
          </w:p>
        </w:tc>
        <w:tc>
          <w:tcPr>
            <w:tcW w:w="4067" w:type="dxa"/>
            <w:tcBorders>
              <w:top w:val="nil"/>
              <w:left w:val="nil"/>
              <w:bottom w:val="single" w:sz="4" w:space="0" w:color="auto"/>
              <w:right w:val="single" w:sz="4" w:space="0" w:color="auto"/>
            </w:tcBorders>
            <w:shd w:val="clear" w:color="auto" w:fill="auto"/>
            <w:noWrap/>
            <w:hideMark/>
          </w:tcPr>
          <w:p w:rsidR="00BA706E" w:rsidRPr="002275C2" w:rsidRDefault="00BA706E" w:rsidP="00AA6838">
            <w:pPr>
              <w:spacing w:after="0" w:line="240" w:lineRule="auto"/>
              <w:rPr>
                <w:rFonts w:ascii="Calibri Light" w:eastAsia="Times New Roman" w:hAnsi="Calibri Light" w:cs="Arial"/>
                <w:sz w:val="20"/>
                <w:szCs w:val="20"/>
                <w:lang w:eastAsia="fr-FR"/>
              </w:rPr>
            </w:pPr>
            <w:r w:rsidRPr="002275C2">
              <w:rPr>
                <w:rFonts w:ascii="Calibri Light" w:eastAsia="Times New Roman" w:hAnsi="Calibri Light" w:cs="Arial"/>
                <w:sz w:val="20"/>
                <w:szCs w:val="20"/>
                <w:lang w:eastAsia="fr-FR"/>
              </w:rPr>
              <w:t> </w:t>
            </w:r>
          </w:p>
        </w:tc>
      </w:tr>
      <w:tr w:rsidR="00BA706E" w:rsidRPr="00394F91" w:rsidTr="00390BAF">
        <w:trPr>
          <w:trHeight w:val="89"/>
        </w:trPr>
        <w:tc>
          <w:tcPr>
            <w:tcW w:w="6511" w:type="dxa"/>
            <w:tcBorders>
              <w:top w:val="nil"/>
              <w:left w:val="single" w:sz="4" w:space="0" w:color="auto"/>
              <w:bottom w:val="single" w:sz="4" w:space="0" w:color="auto"/>
              <w:right w:val="single" w:sz="4" w:space="0" w:color="auto"/>
            </w:tcBorders>
            <w:shd w:val="clear" w:color="auto" w:fill="auto"/>
            <w:hideMark/>
          </w:tcPr>
          <w:p w:rsidR="00BA706E" w:rsidRPr="002275C2" w:rsidRDefault="00BA706E" w:rsidP="00AA6838">
            <w:pPr>
              <w:spacing w:after="0" w:line="240" w:lineRule="auto"/>
              <w:rPr>
                <w:rFonts w:ascii="Calibri Light" w:eastAsia="Times New Roman" w:hAnsi="Calibri Light" w:cs="Arial"/>
                <w:sz w:val="20"/>
                <w:szCs w:val="20"/>
                <w:lang w:eastAsia="fr-FR"/>
              </w:rPr>
            </w:pPr>
            <w:r w:rsidRPr="002275C2">
              <w:rPr>
                <w:rFonts w:ascii="Calibri Light" w:eastAsia="Times New Roman" w:hAnsi="Calibri Light" w:cs="Arial"/>
                <w:sz w:val="20"/>
                <w:szCs w:val="20"/>
                <w:lang w:eastAsia="fr-FR"/>
              </w:rPr>
              <w:t>3.6) Bâtiment(s)</w:t>
            </w:r>
          </w:p>
        </w:tc>
        <w:tc>
          <w:tcPr>
            <w:tcW w:w="4067" w:type="dxa"/>
            <w:tcBorders>
              <w:top w:val="nil"/>
              <w:left w:val="nil"/>
              <w:bottom w:val="single" w:sz="4" w:space="0" w:color="auto"/>
              <w:right w:val="single" w:sz="4" w:space="0" w:color="auto"/>
            </w:tcBorders>
            <w:shd w:val="clear" w:color="auto" w:fill="auto"/>
            <w:noWrap/>
            <w:hideMark/>
          </w:tcPr>
          <w:p w:rsidR="00BA706E" w:rsidRPr="002275C2" w:rsidRDefault="00BA706E" w:rsidP="00AA6838">
            <w:pPr>
              <w:spacing w:after="0" w:line="240" w:lineRule="auto"/>
              <w:rPr>
                <w:rFonts w:ascii="Calibri Light" w:eastAsia="Times New Roman" w:hAnsi="Calibri Light" w:cs="Arial"/>
                <w:sz w:val="20"/>
                <w:szCs w:val="20"/>
                <w:lang w:eastAsia="fr-FR"/>
              </w:rPr>
            </w:pPr>
            <w:r w:rsidRPr="002275C2">
              <w:rPr>
                <w:rFonts w:ascii="Calibri Light" w:eastAsia="Times New Roman" w:hAnsi="Calibri Light" w:cs="Arial"/>
                <w:sz w:val="20"/>
                <w:szCs w:val="20"/>
                <w:lang w:eastAsia="fr-FR"/>
              </w:rPr>
              <w:t> </w:t>
            </w:r>
          </w:p>
        </w:tc>
      </w:tr>
      <w:tr w:rsidR="00BA706E" w:rsidRPr="00394F91" w:rsidTr="00390BAF">
        <w:trPr>
          <w:trHeight w:val="89"/>
        </w:trPr>
        <w:tc>
          <w:tcPr>
            <w:tcW w:w="6511" w:type="dxa"/>
            <w:tcBorders>
              <w:top w:val="nil"/>
              <w:left w:val="single" w:sz="4" w:space="0" w:color="auto"/>
              <w:bottom w:val="single" w:sz="4" w:space="0" w:color="auto"/>
              <w:right w:val="single" w:sz="4" w:space="0" w:color="auto"/>
            </w:tcBorders>
            <w:shd w:val="clear" w:color="auto" w:fill="auto"/>
            <w:noWrap/>
            <w:hideMark/>
          </w:tcPr>
          <w:p w:rsidR="00BA706E" w:rsidRPr="002275C2" w:rsidRDefault="00BA706E" w:rsidP="00AA6838">
            <w:pPr>
              <w:spacing w:after="0" w:line="240" w:lineRule="auto"/>
              <w:rPr>
                <w:rFonts w:ascii="Calibri Light" w:eastAsia="Times New Roman" w:hAnsi="Calibri Light" w:cs="Arial"/>
                <w:sz w:val="20"/>
                <w:szCs w:val="20"/>
                <w:lang w:eastAsia="fr-FR"/>
              </w:rPr>
            </w:pPr>
            <w:r w:rsidRPr="002275C2">
              <w:rPr>
                <w:rFonts w:ascii="Calibri Light" w:eastAsia="Times New Roman" w:hAnsi="Calibri Light" w:cs="Arial"/>
                <w:sz w:val="20"/>
                <w:szCs w:val="20"/>
                <w:lang w:eastAsia="fr-FR"/>
              </w:rPr>
              <w:t>3.7) Fonds d’archives et autres collections</w:t>
            </w:r>
          </w:p>
        </w:tc>
        <w:tc>
          <w:tcPr>
            <w:tcW w:w="4067" w:type="dxa"/>
            <w:tcBorders>
              <w:top w:val="nil"/>
              <w:left w:val="nil"/>
              <w:bottom w:val="single" w:sz="4" w:space="0" w:color="auto"/>
              <w:right w:val="single" w:sz="4" w:space="0" w:color="auto"/>
            </w:tcBorders>
            <w:shd w:val="clear" w:color="auto" w:fill="auto"/>
            <w:noWrap/>
            <w:hideMark/>
          </w:tcPr>
          <w:p w:rsidR="00BA706E" w:rsidRPr="002275C2" w:rsidRDefault="00BA706E" w:rsidP="00AA6838">
            <w:pPr>
              <w:spacing w:after="0" w:line="240" w:lineRule="auto"/>
              <w:rPr>
                <w:rFonts w:ascii="Calibri Light" w:eastAsia="Times New Roman" w:hAnsi="Calibri Light" w:cs="Arial"/>
                <w:sz w:val="20"/>
                <w:szCs w:val="20"/>
                <w:lang w:eastAsia="fr-FR"/>
              </w:rPr>
            </w:pPr>
            <w:r w:rsidRPr="002275C2">
              <w:rPr>
                <w:rFonts w:ascii="Calibri Light" w:eastAsia="Times New Roman" w:hAnsi="Calibri Light" w:cs="Arial"/>
                <w:sz w:val="20"/>
                <w:szCs w:val="20"/>
                <w:lang w:eastAsia="fr-FR"/>
              </w:rPr>
              <w:t> </w:t>
            </w:r>
          </w:p>
        </w:tc>
      </w:tr>
      <w:tr w:rsidR="00BA706E" w:rsidRPr="00394F91" w:rsidTr="00390BAF">
        <w:trPr>
          <w:trHeight w:val="193"/>
        </w:trPr>
        <w:tc>
          <w:tcPr>
            <w:tcW w:w="6511" w:type="dxa"/>
            <w:tcBorders>
              <w:top w:val="nil"/>
              <w:left w:val="single" w:sz="4" w:space="0" w:color="auto"/>
              <w:bottom w:val="single" w:sz="4" w:space="0" w:color="auto"/>
              <w:right w:val="single" w:sz="4" w:space="0" w:color="auto"/>
            </w:tcBorders>
            <w:shd w:val="clear" w:color="auto" w:fill="auto"/>
            <w:hideMark/>
          </w:tcPr>
          <w:p w:rsidR="00BA706E" w:rsidRPr="002275C2" w:rsidRDefault="00BA706E" w:rsidP="00390BAF">
            <w:pPr>
              <w:spacing w:after="0" w:line="240" w:lineRule="auto"/>
              <w:rPr>
                <w:rFonts w:ascii="Calibri Light" w:eastAsia="Times New Roman" w:hAnsi="Calibri Light" w:cs="Arial"/>
                <w:sz w:val="20"/>
                <w:szCs w:val="20"/>
                <w:lang w:eastAsia="fr-FR"/>
              </w:rPr>
            </w:pPr>
            <w:r w:rsidRPr="002275C2">
              <w:rPr>
                <w:rFonts w:ascii="Calibri Light" w:eastAsia="Times New Roman" w:hAnsi="Calibri Light" w:cs="Arial"/>
                <w:sz w:val="20"/>
                <w:szCs w:val="20"/>
                <w:lang w:eastAsia="fr-FR"/>
              </w:rPr>
              <w:t>3.8) Instruments de recherche, guides et publications</w:t>
            </w:r>
          </w:p>
        </w:tc>
        <w:tc>
          <w:tcPr>
            <w:tcW w:w="4067" w:type="dxa"/>
            <w:tcBorders>
              <w:top w:val="nil"/>
              <w:left w:val="nil"/>
              <w:bottom w:val="single" w:sz="4" w:space="0" w:color="auto"/>
              <w:right w:val="single" w:sz="4" w:space="0" w:color="auto"/>
            </w:tcBorders>
            <w:shd w:val="clear" w:color="auto" w:fill="auto"/>
            <w:noWrap/>
            <w:hideMark/>
          </w:tcPr>
          <w:p w:rsidR="00BA706E" w:rsidRPr="002275C2" w:rsidRDefault="00BA706E" w:rsidP="00AA6838">
            <w:pPr>
              <w:spacing w:after="0" w:line="240" w:lineRule="auto"/>
              <w:rPr>
                <w:rFonts w:ascii="Calibri Light" w:eastAsia="Times New Roman" w:hAnsi="Calibri Light" w:cs="Arial"/>
                <w:sz w:val="20"/>
                <w:szCs w:val="20"/>
                <w:lang w:eastAsia="fr-FR"/>
              </w:rPr>
            </w:pPr>
            <w:r w:rsidRPr="002275C2">
              <w:rPr>
                <w:rFonts w:ascii="Calibri Light" w:eastAsia="Times New Roman" w:hAnsi="Calibri Light" w:cs="Arial"/>
                <w:sz w:val="20"/>
                <w:szCs w:val="20"/>
                <w:lang w:eastAsia="fr-FR"/>
              </w:rPr>
              <w:t> </w:t>
            </w:r>
          </w:p>
        </w:tc>
      </w:tr>
      <w:tr w:rsidR="00BA706E" w:rsidRPr="00394F91" w:rsidTr="00390BAF">
        <w:trPr>
          <w:trHeight w:val="93"/>
        </w:trPr>
        <w:tc>
          <w:tcPr>
            <w:tcW w:w="6511" w:type="dxa"/>
            <w:tcBorders>
              <w:top w:val="single" w:sz="8" w:space="0" w:color="auto"/>
              <w:left w:val="single" w:sz="8" w:space="0" w:color="auto"/>
              <w:bottom w:val="single" w:sz="8" w:space="0" w:color="auto"/>
              <w:right w:val="nil"/>
            </w:tcBorders>
            <w:shd w:val="clear" w:color="auto" w:fill="auto"/>
            <w:noWrap/>
            <w:vAlign w:val="center"/>
            <w:hideMark/>
          </w:tcPr>
          <w:p w:rsidR="00BA706E" w:rsidRPr="002275C2" w:rsidRDefault="00BA706E" w:rsidP="00AA6838">
            <w:pPr>
              <w:spacing w:after="0" w:line="240" w:lineRule="auto"/>
              <w:rPr>
                <w:rFonts w:ascii="Calibri Light" w:eastAsia="Times New Roman" w:hAnsi="Calibri Light" w:cs="Arial"/>
                <w:b/>
                <w:bCs/>
                <w:color w:val="0000FF"/>
                <w:sz w:val="20"/>
                <w:szCs w:val="20"/>
                <w:lang w:eastAsia="fr-FR"/>
              </w:rPr>
            </w:pPr>
            <w:r w:rsidRPr="002275C2">
              <w:rPr>
                <w:rFonts w:ascii="Calibri Light" w:eastAsia="Times New Roman" w:hAnsi="Calibri Light" w:cs="Arial"/>
                <w:b/>
                <w:bCs/>
                <w:color w:val="0000FF"/>
                <w:sz w:val="20"/>
                <w:szCs w:val="20"/>
                <w:lang w:eastAsia="fr-FR"/>
              </w:rPr>
              <w:t>4) ZONE DE L'ACCES</w:t>
            </w:r>
          </w:p>
        </w:tc>
        <w:tc>
          <w:tcPr>
            <w:tcW w:w="4067" w:type="dxa"/>
            <w:tcBorders>
              <w:top w:val="single" w:sz="8" w:space="0" w:color="auto"/>
              <w:left w:val="nil"/>
              <w:bottom w:val="single" w:sz="8" w:space="0" w:color="auto"/>
              <w:right w:val="single" w:sz="8" w:space="0" w:color="auto"/>
            </w:tcBorders>
            <w:shd w:val="clear" w:color="auto" w:fill="auto"/>
            <w:noWrap/>
            <w:vAlign w:val="center"/>
            <w:hideMark/>
          </w:tcPr>
          <w:p w:rsidR="00BA706E" w:rsidRPr="002275C2" w:rsidRDefault="00BA706E" w:rsidP="00AA6838">
            <w:pPr>
              <w:spacing w:after="0" w:line="240" w:lineRule="auto"/>
              <w:rPr>
                <w:rFonts w:ascii="Calibri Light" w:eastAsia="Times New Roman" w:hAnsi="Calibri Light" w:cs="Arial"/>
                <w:sz w:val="20"/>
                <w:szCs w:val="20"/>
                <w:lang w:eastAsia="fr-FR"/>
              </w:rPr>
            </w:pPr>
            <w:r w:rsidRPr="002275C2">
              <w:rPr>
                <w:rFonts w:ascii="Calibri Light" w:eastAsia="Times New Roman" w:hAnsi="Calibri Light" w:cs="Arial"/>
                <w:sz w:val="20"/>
                <w:szCs w:val="20"/>
                <w:lang w:eastAsia="fr-FR"/>
              </w:rPr>
              <w:t> </w:t>
            </w:r>
          </w:p>
        </w:tc>
      </w:tr>
      <w:tr w:rsidR="00BA706E" w:rsidRPr="00394F91" w:rsidTr="00390BAF">
        <w:trPr>
          <w:trHeight w:val="89"/>
        </w:trPr>
        <w:tc>
          <w:tcPr>
            <w:tcW w:w="6511" w:type="dxa"/>
            <w:tcBorders>
              <w:top w:val="single" w:sz="4" w:space="0" w:color="auto"/>
              <w:left w:val="single" w:sz="4" w:space="0" w:color="auto"/>
              <w:bottom w:val="single" w:sz="4" w:space="0" w:color="auto"/>
              <w:right w:val="single" w:sz="4" w:space="0" w:color="auto"/>
            </w:tcBorders>
            <w:shd w:val="clear" w:color="auto" w:fill="auto"/>
            <w:noWrap/>
            <w:hideMark/>
          </w:tcPr>
          <w:p w:rsidR="00BA706E" w:rsidRPr="002275C2" w:rsidRDefault="00BA706E" w:rsidP="00AA6838">
            <w:pPr>
              <w:spacing w:after="0" w:line="240" w:lineRule="auto"/>
              <w:rPr>
                <w:rFonts w:ascii="Calibri Light" w:eastAsia="Times New Roman" w:hAnsi="Calibri Light" w:cs="Arial"/>
                <w:sz w:val="20"/>
                <w:szCs w:val="20"/>
                <w:lang w:eastAsia="fr-FR"/>
              </w:rPr>
            </w:pPr>
            <w:r w:rsidRPr="002275C2">
              <w:rPr>
                <w:rFonts w:ascii="Calibri Light" w:eastAsia="Times New Roman" w:hAnsi="Calibri Light" w:cs="Arial"/>
                <w:sz w:val="20"/>
                <w:szCs w:val="20"/>
                <w:lang w:eastAsia="fr-FR"/>
              </w:rPr>
              <w:t>4.1) Heures d’ouverture</w:t>
            </w:r>
          </w:p>
        </w:tc>
        <w:tc>
          <w:tcPr>
            <w:tcW w:w="4067" w:type="dxa"/>
            <w:tcBorders>
              <w:top w:val="single" w:sz="4" w:space="0" w:color="auto"/>
              <w:left w:val="nil"/>
              <w:bottom w:val="single" w:sz="4" w:space="0" w:color="auto"/>
              <w:right w:val="single" w:sz="4" w:space="0" w:color="auto"/>
            </w:tcBorders>
            <w:shd w:val="clear" w:color="auto" w:fill="auto"/>
            <w:noWrap/>
            <w:hideMark/>
          </w:tcPr>
          <w:p w:rsidR="00BA706E" w:rsidRPr="002275C2" w:rsidRDefault="00BA706E" w:rsidP="00AA6838">
            <w:pPr>
              <w:spacing w:after="0" w:line="240" w:lineRule="auto"/>
              <w:rPr>
                <w:rFonts w:ascii="Calibri Light" w:eastAsia="Times New Roman" w:hAnsi="Calibri Light" w:cs="Arial"/>
                <w:sz w:val="20"/>
                <w:szCs w:val="20"/>
                <w:lang w:eastAsia="fr-FR"/>
              </w:rPr>
            </w:pPr>
            <w:r w:rsidRPr="002275C2">
              <w:rPr>
                <w:rFonts w:ascii="Calibri Light" w:eastAsia="Times New Roman" w:hAnsi="Calibri Light" w:cs="Arial"/>
                <w:sz w:val="20"/>
                <w:szCs w:val="20"/>
                <w:lang w:eastAsia="fr-FR"/>
              </w:rPr>
              <w:t> </w:t>
            </w:r>
          </w:p>
        </w:tc>
      </w:tr>
      <w:tr w:rsidR="00BA706E" w:rsidRPr="00394F91" w:rsidTr="00390BAF">
        <w:trPr>
          <w:trHeight w:val="89"/>
        </w:trPr>
        <w:tc>
          <w:tcPr>
            <w:tcW w:w="6511" w:type="dxa"/>
            <w:tcBorders>
              <w:top w:val="nil"/>
              <w:left w:val="single" w:sz="4" w:space="0" w:color="auto"/>
              <w:bottom w:val="single" w:sz="4" w:space="0" w:color="auto"/>
              <w:right w:val="single" w:sz="4" w:space="0" w:color="auto"/>
            </w:tcBorders>
            <w:shd w:val="clear" w:color="auto" w:fill="auto"/>
            <w:noWrap/>
            <w:hideMark/>
          </w:tcPr>
          <w:p w:rsidR="00BA706E" w:rsidRPr="002275C2" w:rsidRDefault="00BA706E" w:rsidP="00AA6838">
            <w:pPr>
              <w:spacing w:after="0" w:line="240" w:lineRule="auto"/>
              <w:rPr>
                <w:rFonts w:ascii="Calibri Light" w:eastAsia="Times New Roman" w:hAnsi="Calibri Light" w:cs="Arial"/>
                <w:sz w:val="20"/>
                <w:szCs w:val="20"/>
                <w:lang w:eastAsia="fr-FR"/>
              </w:rPr>
            </w:pPr>
            <w:r w:rsidRPr="002275C2">
              <w:rPr>
                <w:rFonts w:ascii="Calibri Light" w:eastAsia="Times New Roman" w:hAnsi="Calibri Light" w:cs="Arial"/>
                <w:sz w:val="20"/>
                <w:szCs w:val="20"/>
                <w:lang w:eastAsia="fr-FR"/>
              </w:rPr>
              <w:t>4.2) Conditions d’accès et d’utilisation</w:t>
            </w:r>
          </w:p>
        </w:tc>
        <w:tc>
          <w:tcPr>
            <w:tcW w:w="4067" w:type="dxa"/>
            <w:tcBorders>
              <w:top w:val="nil"/>
              <w:left w:val="nil"/>
              <w:bottom w:val="single" w:sz="4" w:space="0" w:color="auto"/>
              <w:right w:val="single" w:sz="4" w:space="0" w:color="auto"/>
            </w:tcBorders>
            <w:shd w:val="clear" w:color="auto" w:fill="auto"/>
            <w:noWrap/>
            <w:hideMark/>
          </w:tcPr>
          <w:p w:rsidR="00BA706E" w:rsidRPr="002275C2" w:rsidRDefault="00BA706E" w:rsidP="00AA6838">
            <w:pPr>
              <w:spacing w:after="0" w:line="240" w:lineRule="auto"/>
              <w:rPr>
                <w:rFonts w:ascii="Calibri Light" w:eastAsia="Times New Roman" w:hAnsi="Calibri Light" w:cs="Arial"/>
                <w:sz w:val="20"/>
                <w:szCs w:val="20"/>
                <w:lang w:eastAsia="fr-FR"/>
              </w:rPr>
            </w:pPr>
            <w:r w:rsidRPr="002275C2">
              <w:rPr>
                <w:rFonts w:ascii="Calibri Light" w:eastAsia="Times New Roman" w:hAnsi="Calibri Light" w:cs="Arial"/>
                <w:sz w:val="20"/>
                <w:szCs w:val="20"/>
                <w:lang w:eastAsia="fr-FR"/>
              </w:rPr>
              <w:t> </w:t>
            </w:r>
          </w:p>
        </w:tc>
      </w:tr>
      <w:tr w:rsidR="00BA706E" w:rsidRPr="00394F91" w:rsidTr="00390BAF">
        <w:trPr>
          <w:trHeight w:val="93"/>
        </w:trPr>
        <w:tc>
          <w:tcPr>
            <w:tcW w:w="6511" w:type="dxa"/>
            <w:tcBorders>
              <w:top w:val="nil"/>
              <w:left w:val="single" w:sz="4" w:space="0" w:color="auto"/>
              <w:bottom w:val="single" w:sz="4" w:space="0" w:color="auto"/>
              <w:right w:val="single" w:sz="4" w:space="0" w:color="auto"/>
            </w:tcBorders>
            <w:shd w:val="clear" w:color="auto" w:fill="auto"/>
            <w:noWrap/>
            <w:hideMark/>
          </w:tcPr>
          <w:p w:rsidR="00BA706E" w:rsidRPr="002275C2" w:rsidRDefault="00BA706E" w:rsidP="00AA6838">
            <w:pPr>
              <w:spacing w:after="0" w:line="240" w:lineRule="auto"/>
              <w:rPr>
                <w:rFonts w:ascii="Calibri Light" w:eastAsia="Times New Roman" w:hAnsi="Calibri Light" w:cs="Arial"/>
                <w:sz w:val="20"/>
                <w:szCs w:val="20"/>
                <w:lang w:eastAsia="fr-FR"/>
              </w:rPr>
            </w:pPr>
            <w:r w:rsidRPr="002275C2">
              <w:rPr>
                <w:rFonts w:ascii="Calibri Light" w:eastAsia="Times New Roman" w:hAnsi="Calibri Light" w:cs="Arial"/>
                <w:sz w:val="20"/>
                <w:szCs w:val="20"/>
                <w:lang w:eastAsia="fr-FR"/>
              </w:rPr>
              <w:t>4.3) Accessibilité</w:t>
            </w:r>
          </w:p>
        </w:tc>
        <w:tc>
          <w:tcPr>
            <w:tcW w:w="4067" w:type="dxa"/>
            <w:tcBorders>
              <w:top w:val="nil"/>
              <w:left w:val="nil"/>
              <w:bottom w:val="single" w:sz="4" w:space="0" w:color="auto"/>
              <w:right w:val="single" w:sz="4" w:space="0" w:color="auto"/>
            </w:tcBorders>
            <w:shd w:val="clear" w:color="auto" w:fill="auto"/>
            <w:noWrap/>
            <w:hideMark/>
          </w:tcPr>
          <w:p w:rsidR="00BA706E" w:rsidRPr="002275C2" w:rsidRDefault="00BA706E" w:rsidP="00AA6838">
            <w:pPr>
              <w:spacing w:after="0" w:line="240" w:lineRule="auto"/>
              <w:rPr>
                <w:rFonts w:ascii="Calibri Light" w:eastAsia="Times New Roman" w:hAnsi="Calibri Light" w:cs="Arial"/>
                <w:sz w:val="20"/>
                <w:szCs w:val="20"/>
                <w:lang w:eastAsia="fr-FR"/>
              </w:rPr>
            </w:pPr>
            <w:r w:rsidRPr="002275C2">
              <w:rPr>
                <w:rFonts w:ascii="Calibri Light" w:eastAsia="Times New Roman" w:hAnsi="Calibri Light" w:cs="Arial"/>
                <w:sz w:val="20"/>
                <w:szCs w:val="20"/>
                <w:lang w:eastAsia="fr-FR"/>
              </w:rPr>
              <w:t> </w:t>
            </w:r>
          </w:p>
        </w:tc>
      </w:tr>
      <w:tr w:rsidR="00BA706E" w:rsidRPr="00394F91" w:rsidTr="00221740">
        <w:trPr>
          <w:trHeight w:val="121"/>
        </w:trPr>
        <w:tc>
          <w:tcPr>
            <w:tcW w:w="10578" w:type="dxa"/>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rsidR="00BA706E" w:rsidRPr="002275C2" w:rsidRDefault="00BA706E" w:rsidP="00AA6838">
            <w:pPr>
              <w:spacing w:after="0" w:line="240" w:lineRule="auto"/>
              <w:rPr>
                <w:rFonts w:ascii="Calibri Light" w:eastAsia="Times New Roman" w:hAnsi="Calibri Light" w:cs="Arial"/>
                <w:b/>
                <w:bCs/>
                <w:color w:val="0000FF"/>
                <w:sz w:val="20"/>
                <w:szCs w:val="20"/>
                <w:lang w:eastAsia="fr-FR"/>
              </w:rPr>
            </w:pPr>
            <w:r w:rsidRPr="002275C2">
              <w:rPr>
                <w:rFonts w:ascii="Calibri Light" w:eastAsia="Times New Roman" w:hAnsi="Calibri Light" w:cs="Arial"/>
                <w:b/>
                <w:bCs/>
                <w:color w:val="0000FF"/>
                <w:sz w:val="20"/>
                <w:szCs w:val="20"/>
                <w:lang w:eastAsia="fr-FR"/>
              </w:rPr>
              <w:t>5) ZONE DES SERVICES OFFERTS</w:t>
            </w:r>
          </w:p>
        </w:tc>
      </w:tr>
      <w:tr w:rsidR="00BA706E" w:rsidRPr="00394F91" w:rsidTr="00390BAF">
        <w:trPr>
          <w:trHeight w:val="89"/>
        </w:trPr>
        <w:tc>
          <w:tcPr>
            <w:tcW w:w="6511" w:type="dxa"/>
            <w:tcBorders>
              <w:top w:val="single" w:sz="4" w:space="0" w:color="auto"/>
              <w:left w:val="single" w:sz="4" w:space="0" w:color="auto"/>
              <w:bottom w:val="single" w:sz="4" w:space="0" w:color="auto"/>
              <w:right w:val="single" w:sz="4" w:space="0" w:color="auto"/>
            </w:tcBorders>
            <w:shd w:val="clear" w:color="auto" w:fill="auto"/>
            <w:hideMark/>
          </w:tcPr>
          <w:p w:rsidR="00BA706E" w:rsidRPr="002275C2" w:rsidRDefault="00BA706E" w:rsidP="00AA6838">
            <w:pPr>
              <w:spacing w:after="0" w:line="240" w:lineRule="auto"/>
              <w:rPr>
                <w:rFonts w:ascii="Calibri Light" w:eastAsia="Times New Roman" w:hAnsi="Calibri Light" w:cs="Arial"/>
                <w:sz w:val="20"/>
                <w:szCs w:val="20"/>
                <w:lang w:eastAsia="fr-FR"/>
              </w:rPr>
            </w:pPr>
            <w:r w:rsidRPr="002275C2">
              <w:rPr>
                <w:rFonts w:ascii="Calibri Light" w:eastAsia="Times New Roman" w:hAnsi="Calibri Light" w:cs="Arial"/>
                <w:sz w:val="20"/>
                <w:szCs w:val="20"/>
                <w:lang w:eastAsia="fr-FR"/>
              </w:rPr>
              <w:t>5.1) Services d’aide à la recherche</w:t>
            </w:r>
          </w:p>
        </w:tc>
        <w:tc>
          <w:tcPr>
            <w:tcW w:w="4067" w:type="dxa"/>
            <w:tcBorders>
              <w:top w:val="single" w:sz="4" w:space="0" w:color="auto"/>
              <w:left w:val="nil"/>
              <w:bottom w:val="single" w:sz="4" w:space="0" w:color="auto"/>
              <w:right w:val="single" w:sz="4" w:space="0" w:color="auto"/>
            </w:tcBorders>
            <w:shd w:val="clear" w:color="auto" w:fill="auto"/>
            <w:noWrap/>
            <w:hideMark/>
          </w:tcPr>
          <w:p w:rsidR="00BA706E" w:rsidRPr="002275C2" w:rsidRDefault="00BA706E" w:rsidP="00AA6838">
            <w:pPr>
              <w:spacing w:after="0" w:line="240" w:lineRule="auto"/>
              <w:rPr>
                <w:rFonts w:ascii="Calibri Light" w:eastAsia="Times New Roman" w:hAnsi="Calibri Light" w:cs="Arial"/>
                <w:sz w:val="20"/>
                <w:szCs w:val="20"/>
                <w:lang w:eastAsia="fr-FR"/>
              </w:rPr>
            </w:pPr>
            <w:r w:rsidRPr="002275C2">
              <w:rPr>
                <w:rFonts w:ascii="Calibri Light" w:eastAsia="Times New Roman" w:hAnsi="Calibri Light" w:cs="Arial"/>
                <w:sz w:val="20"/>
                <w:szCs w:val="20"/>
                <w:lang w:eastAsia="fr-FR"/>
              </w:rPr>
              <w:t> </w:t>
            </w:r>
          </w:p>
        </w:tc>
      </w:tr>
      <w:tr w:rsidR="00BA706E" w:rsidRPr="00394F91" w:rsidTr="00390BAF">
        <w:trPr>
          <w:trHeight w:val="89"/>
        </w:trPr>
        <w:tc>
          <w:tcPr>
            <w:tcW w:w="6511" w:type="dxa"/>
            <w:tcBorders>
              <w:top w:val="nil"/>
              <w:left w:val="single" w:sz="4" w:space="0" w:color="auto"/>
              <w:bottom w:val="single" w:sz="4" w:space="0" w:color="auto"/>
              <w:right w:val="single" w:sz="4" w:space="0" w:color="auto"/>
            </w:tcBorders>
            <w:shd w:val="clear" w:color="auto" w:fill="auto"/>
            <w:hideMark/>
          </w:tcPr>
          <w:p w:rsidR="00BA706E" w:rsidRPr="002275C2" w:rsidRDefault="00BA706E" w:rsidP="00AA6838">
            <w:pPr>
              <w:spacing w:after="0" w:line="240" w:lineRule="auto"/>
              <w:rPr>
                <w:rFonts w:ascii="Calibri Light" w:eastAsia="Times New Roman" w:hAnsi="Calibri Light" w:cs="Arial"/>
                <w:sz w:val="20"/>
                <w:szCs w:val="20"/>
                <w:lang w:eastAsia="fr-FR"/>
              </w:rPr>
            </w:pPr>
            <w:r w:rsidRPr="002275C2">
              <w:rPr>
                <w:rFonts w:ascii="Calibri Light" w:eastAsia="Times New Roman" w:hAnsi="Calibri Light" w:cs="Arial"/>
                <w:sz w:val="20"/>
                <w:szCs w:val="20"/>
                <w:lang w:eastAsia="fr-FR"/>
              </w:rPr>
              <w:t>5.2) Services de reproduction</w:t>
            </w:r>
          </w:p>
        </w:tc>
        <w:tc>
          <w:tcPr>
            <w:tcW w:w="4067" w:type="dxa"/>
            <w:tcBorders>
              <w:top w:val="nil"/>
              <w:left w:val="nil"/>
              <w:bottom w:val="single" w:sz="4" w:space="0" w:color="auto"/>
              <w:right w:val="single" w:sz="4" w:space="0" w:color="auto"/>
            </w:tcBorders>
            <w:shd w:val="clear" w:color="auto" w:fill="auto"/>
            <w:noWrap/>
            <w:hideMark/>
          </w:tcPr>
          <w:p w:rsidR="00BA706E" w:rsidRPr="002275C2" w:rsidRDefault="00BA706E" w:rsidP="00AA6838">
            <w:pPr>
              <w:spacing w:after="0" w:line="240" w:lineRule="auto"/>
              <w:rPr>
                <w:rFonts w:ascii="Calibri Light" w:eastAsia="Times New Roman" w:hAnsi="Calibri Light" w:cs="Arial"/>
                <w:sz w:val="20"/>
                <w:szCs w:val="20"/>
                <w:lang w:eastAsia="fr-FR"/>
              </w:rPr>
            </w:pPr>
            <w:r w:rsidRPr="002275C2">
              <w:rPr>
                <w:rFonts w:ascii="Calibri Light" w:eastAsia="Times New Roman" w:hAnsi="Calibri Light" w:cs="Arial"/>
                <w:sz w:val="20"/>
                <w:szCs w:val="20"/>
                <w:lang w:eastAsia="fr-FR"/>
              </w:rPr>
              <w:t> </w:t>
            </w:r>
          </w:p>
        </w:tc>
      </w:tr>
      <w:tr w:rsidR="00BA706E" w:rsidRPr="00394F91" w:rsidTr="00390BAF">
        <w:trPr>
          <w:trHeight w:val="93"/>
        </w:trPr>
        <w:tc>
          <w:tcPr>
            <w:tcW w:w="6511" w:type="dxa"/>
            <w:tcBorders>
              <w:top w:val="nil"/>
              <w:left w:val="single" w:sz="4" w:space="0" w:color="auto"/>
              <w:bottom w:val="single" w:sz="4" w:space="0" w:color="auto"/>
              <w:right w:val="single" w:sz="4" w:space="0" w:color="auto"/>
            </w:tcBorders>
            <w:shd w:val="clear" w:color="auto" w:fill="auto"/>
            <w:hideMark/>
          </w:tcPr>
          <w:p w:rsidR="00BA706E" w:rsidRPr="002275C2" w:rsidRDefault="00BA706E" w:rsidP="00AA6838">
            <w:pPr>
              <w:spacing w:after="0" w:line="240" w:lineRule="auto"/>
              <w:rPr>
                <w:rFonts w:ascii="Calibri Light" w:eastAsia="Times New Roman" w:hAnsi="Calibri Light" w:cs="Arial"/>
                <w:sz w:val="20"/>
                <w:szCs w:val="20"/>
                <w:lang w:eastAsia="fr-FR"/>
              </w:rPr>
            </w:pPr>
            <w:r w:rsidRPr="002275C2">
              <w:rPr>
                <w:rFonts w:ascii="Calibri Light" w:eastAsia="Times New Roman" w:hAnsi="Calibri Light" w:cs="Arial"/>
                <w:sz w:val="20"/>
                <w:szCs w:val="20"/>
                <w:lang w:eastAsia="fr-FR"/>
              </w:rPr>
              <w:t>5.3) Espaces publics</w:t>
            </w:r>
          </w:p>
        </w:tc>
        <w:tc>
          <w:tcPr>
            <w:tcW w:w="4067" w:type="dxa"/>
            <w:tcBorders>
              <w:top w:val="nil"/>
              <w:left w:val="nil"/>
              <w:bottom w:val="single" w:sz="4" w:space="0" w:color="auto"/>
              <w:right w:val="single" w:sz="4" w:space="0" w:color="auto"/>
            </w:tcBorders>
            <w:shd w:val="clear" w:color="auto" w:fill="auto"/>
            <w:noWrap/>
            <w:hideMark/>
          </w:tcPr>
          <w:p w:rsidR="00BA706E" w:rsidRPr="002275C2" w:rsidRDefault="00BA706E" w:rsidP="00AA6838">
            <w:pPr>
              <w:spacing w:after="0" w:line="240" w:lineRule="auto"/>
              <w:rPr>
                <w:rFonts w:ascii="Calibri Light" w:eastAsia="Times New Roman" w:hAnsi="Calibri Light" w:cs="Arial"/>
                <w:sz w:val="20"/>
                <w:szCs w:val="20"/>
                <w:lang w:eastAsia="fr-FR"/>
              </w:rPr>
            </w:pPr>
            <w:r w:rsidRPr="002275C2">
              <w:rPr>
                <w:rFonts w:ascii="Calibri Light" w:eastAsia="Times New Roman" w:hAnsi="Calibri Light" w:cs="Arial"/>
                <w:sz w:val="20"/>
                <w:szCs w:val="20"/>
                <w:lang w:eastAsia="fr-FR"/>
              </w:rPr>
              <w:t> </w:t>
            </w:r>
          </w:p>
        </w:tc>
      </w:tr>
      <w:tr w:rsidR="00BA706E" w:rsidRPr="00394F91" w:rsidTr="00221740">
        <w:trPr>
          <w:trHeight w:val="93"/>
        </w:trPr>
        <w:tc>
          <w:tcPr>
            <w:tcW w:w="10578" w:type="dxa"/>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rsidR="00BA706E" w:rsidRPr="002275C2" w:rsidRDefault="00BA706E" w:rsidP="00AA6838">
            <w:pPr>
              <w:spacing w:after="0" w:line="240" w:lineRule="auto"/>
              <w:rPr>
                <w:rFonts w:ascii="Calibri Light" w:eastAsia="Times New Roman" w:hAnsi="Calibri Light" w:cs="Arial"/>
                <w:b/>
                <w:bCs/>
                <w:color w:val="0000FF"/>
                <w:sz w:val="20"/>
                <w:szCs w:val="20"/>
                <w:lang w:eastAsia="fr-FR"/>
              </w:rPr>
            </w:pPr>
            <w:r w:rsidRPr="002275C2">
              <w:rPr>
                <w:rFonts w:ascii="Calibri Light" w:eastAsia="Times New Roman" w:hAnsi="Calibri Light" w:cs="Arial"/>
                <w:b/>
                <w:bCs/>
                <w:color w:val="0000FF"/>
                <w:sz w:val="20"/>
                <w:szCs w:val="20"/>
                <w:lang w:eastAsia="fr-FR"/>
              </w:rPr>
              <w:t>6) ZONE DU CONTRÔLE</w:t>
            </w:r>
          </w:p>
        </w:tc>
      </w:tr>
      <w:tr w:rsidR="00BA706E" w:rsidRPr="00394F91" w:rsidTr="00390BAF">
        <w:trPr>
          <w:trHeight w:val="89"/>
        </w:trPr>
        <w:tc>
          <w:tcPr>
            <w:tcW w:w="6511" w:type="dxa"/>
            <w:tcBorders>
              <w:top w:val="single" w:sz="4" w:space="0" w:color="auto"/>
              <w:left w:val="single" w:sz="4" w:space="0" w:color="auto"/>
              <w:bottom w:val="single" w:sz="4" w:space="0" w:color="auto"/>
              <w:right w:val="single" w:sz="4" w:space="0" w:color="auto"/>
            </w:tcBorders>
            <w:shd w:val="clear" w:color="auto" w:fill="auto"/>
            <w:hideMark/>
          </w:tcPr>
          <w:p w:rsidR="00BA706E" w:rsidRPr="002275C2" w:rsidRDefault="00BA706E" w:rsidP="00AA6838">
            <w:pPr>
              <w:spacing w:after="0" w:line="240" w:lineRule="auto"/>
              <w:rPr>
                <w:rFonts w:ascii="Calibri Light" w:eastAsia="Times New Roman" w:hAnsi="Calibri Light" w:cs="Arial"/>
                <w:sz w:val="20"/>
                <w:szCs w:val="20"/>
                <w:lang w:eastAsia="fr-FR"/>
              </w:rPr>
            </w:pPr>
            <w:r w:rsidRPr="002275C2">
              <w:rPr>
                <w:rFonts w:ascii="Calibri Light" w:eastAsia="Times New Roman" w:hAnsi="Calibri Light" w:cs="Arial"/>
                <w:sz w:val="20"/>
                <w:szCs w:val="20"/>
                <w:lang w:eastAsia="fr-FR"/>
              </w:rPr>
              <w:t>6.1) Identifiant de la description</w:t>
            </w:r>
          </w:p>
        </w:tc>
        <w:tc>
          <w:tcPr>
            <w:tcW w:w="4067" w:type="dxa"/>
            <w:tcBorders>
              <w:top w:val="single" w:sz="4" w:space="0" w:color="auto"/>
              <w:left w:val="nil"/>
              <w:bottom w:val="single" w:sz="4" w:space="0" w:color="auto"/>
              <w:right w:val="single" w:sz="4" w:space="0" w:color="auto"/>
            </w:tcBorders>
            <w:shd w:val="clear" w:color="auto" w:fill="auto"/>
            <w:noWrap/>
            <w:hideMark/>
          </w:tcPr>
          <w:p w:rsidR="00BA706E" w:rsidRPr="002275C2" w:rsidRDefault="00BA706E" w:rsidP="00AA6838">
            <w:pPr>
              <w:spacing w:after="0" w:line="240" w:lineRule="auto"/>
              <w:rPr>
                <w:rFonts w:ascii="Calibri Light" w:eastAsia="Times New Roman" w:hAnsi="Calibri Light" w:cs="Arial"/>
                <w:sz w:val="20"/>
                <w:szCs w:val="20"/>
                <w:lang w:eastAsia="fr-FR"/>
              </w:rPr>
            </w:pPr>
            <w:r w:rsidRPr="002275C2">
              <w:rPr>
                <w:rFonts w:ascii="Calibri Light" w:eastAsia="Times New Roman" w:hAnsi="Calibri Light" w:cs="Arial"/>
                <w:sz w:val="20"/>
                <w:szCs w:val="20"/>
                <w:lang w:eastAsia="fr-FR"/>
              </w:rPr>
              <w:t> </w:t>
            </w:r>
          </w:p>
        </w:tc>
      </w:tr>
      <w:tr w:rsidR="00BA706E" w:rsidRPr="00394F91" w:rsidTr="00390BAF">
        <w:trPr>
          <w:trHeight w:val="181"/>
        </w:trPr>
        <w:tc>
          <w:tcPr>
            <w:tcW w:w="6511" w:type="dxa"/>
            <w:tcBorders>
              <w:top w:val="nil"/>
              <w:left w:val="single" w:sz="4" w:space="0" w:color="auto"/>
              <w:bottom w:val="single" w:sz="4" w:space="0" w:color="auto"/>
              <w:right w:val="single" w:sz="4" w:space="0" w:color="auto"/>
            </w:tcBorders>
            <w:shd w:val="clear" w:color="auto" w:fill="auto"/>
            <w:hideMark/>
          </w:tcPr>
          <w:p w:rsidR="00BA706E" w:rsidRPr="002275C2" w:rsidRDefault="00BA706E" w:rsidP="00AA6838">
            <w:pPr>
              <w:spacing w:after="0" w:line="240" w:lineRule="auto"/>
              <w:rPr>
                <w:rFonts w:ascii="Calibri Light" w:eastAsia="Times New Roman" w:hAnsi="Calibri Light" w:cs="Arial"/>
                <w:sz w:val="20"/>
                <w:szCs w:val="20"/>
                <w:lang w:eastAsia="fr-FR"/>
              </w:rPr>
            </w:pPr>
            <w:r w:rsidRPr="002275C2">
              <w:rPr>
                <w:rFonts w:ascii="Calibri Light" w:eastAsia="Times New Roman" w:hAnsi="Calibri Light" w:cs="Arial"/>
                <w:sz w:val="20"/>
                <w:szCs w:val="20"/>
                <w:lang w:eastAsia="fr-FR"/>
              </w:rPr>
              <w:t>6.2) Identifiant du service responsable de la description</w:t>
            </w:r>
          </w:p>
        </w:tc>
        <w:tc>
          <w:tcPr>
            <w:tcW w:w="4067" w:type="dxa"/>
            <w:tcBorders>
              <w:top w:val="nil"/>
              <w:left w:val="nil"/>
              <w:bottom w:val="single" w:sz="4" w:space="0" w:color="auto"/>
              <w:right w:val="single" w:sz="4" w:space="0" w:color="auto"/>
            </w:tcBorders>
            <w:shd w:val="clear" w:color="auto" w:fill="auto"/>
            <w:noWrap/>
            <w:hideMark/>
          </w:tcPr>
          <w:p w:rsidR="00BA706E" w:rsidRPr="002275C2" w:rsidRDefault="00BA706E" w:rsidP="00AA6838">
            <w:pPr>
              <w:spacing w:after="0" w:line="240" w:lineRule="auto"/>
              <w:rPr>
                <w:rFonts w:ascii="Calibri Light" w:eastAsia="Times New Roman" w:hAnsi="Calibri Light" w:cs="Arial"/>
                <w:sz w:val="20"/>
                <w:szCs w:val="20"/>
                <w:lang w:eastAsia="fr-FR"/>
              </w:rPr>
            </w:pPr>
            <w:r w:rsidRPr="002275C2">
              <w:rPr>
                <w:rFonts w:ascii="Calibri Light" w:eastAsia="Times New Roman" w:hAnsi="Calibri Light" w:cs="Arial"/>
                <w:sz w:val="20"/>
                <w:szCs w:val="20"/>
                <w:lang w:eastAsia="fr-FR"/>
              </w:rPr>
              <w:t> </w:t>
            </w:r>
          </w:p>
        </w:tc>
      </w:tr>
      <w:tr w:rsidR="00BA706E" w:rsidRPr="00394F91" w:rsidTr="00390BAF">
        <w:trPr>
          <w:trHeight w:val="89"/>
        </w:trPr>
        <w:tc>
          <w:tcPr>
            <w:tcW w:w="6511" w:type="dxa"/>
            <w:tcBorders>
              <w:top w:val="nil"/>
              <w:left w:val="single" w:sz="4" w:space="0" w:color="auto"/>
              <w:bottom w:val="single" w:sz="4" w:space="0" w:color="auto"/>
              <w:right w:val="single" w:sz="4" w:space="0" w:color="auto"/>
            </w:tcBorders>
            <w:shd w:val="clear" w:color="auto" w:fill="auto"/>
            <w:hideMark/>
          </w:tcPr>
          <w:p w:rsidR="00BA706E" w:rsidRPr="002275C2" w:rsidRDefault="00BA706E" w:rsidP="00AA6838">
            <w:pPr>
              <w:spacing w:after="0" w:line="240" w:lineRule="auto"/>
              <w:rPr>
                <w:rFonts w:ascii="Calibri Light" w:eastAsia="Times New Roman" w:hAnsi="Calibri Light" w:cs="Arial"/>
                <w:sz w:val="20"/>
                <w:szCs w:val="20"/>
                <w:lang w:eastAsia="fr-FR"/>
              </w:rPr>
            </w:pPr>
            <w:r w:rsidRPr="002275C2">
              <w:rPr>
                <w:rFonts w:ascii="Calibri Light" w:eastAsia="Times New Roman" w:hAnsi="Calibri Light" w:cs="Arial"/>
                <w:sz w:val="20"/>
                <w:szCs w:val="20"/>
                <w:lang w:eastAsia="fr-FR"/>
              </w:rPr>
              <w:t>6.3) Règles et/ou conventions</w:t>
            </w:r>
          </w:p>
        </w:tc>
        <w:tc>
          <w:tcPr>
            <w:tcW w:w="4067" w:type="dxa"/>
            <w:tcBorders>
              <w:top w:val="nil"/>
              <w:left w:val="nil"/>
              <w:bottom w:val="single" w:sz="4" w:space="0" w:color="auto"/>
              <w:right w:val="single" w:sz="4" w:space="0" w:color="auto"/>
            </w:tcBorders>
            <w:shd w:val="clear" w:color="auto" w:fill="auto"/>
            <w:noWrap/>
            <w:hideMark/>
          </w:tcPr>
          <w:p w:rsidR="00BA706E" w:rsidRPr="002275C2" w:rsidRDefault="00BA706E" w:rsidP="00AA6838">
            <w:pPr>
              <w:spacing w:after="0" w:line="240" w:lineRule="auto"/>
              <w:rPr>
                <w:rFonts w:ascii="Calibri Light" w:eastAsia="Times New Roman" w:hAnsi="Calibri Light" w:cs="Arial"/>
                <w:sz w:val="20"/>
                <w:szCs w:val="20"/>
                <w:lang w:eastAsia="fr-FR"/>
              </w:rPr>
            </w:pPr>
            <w:r w:rsidRPr="002275C2">
              <w:rPr>
                <w:rFonts w:ascii="Calibri Light" w:eastAsia="Times New Roman" w:hAnsi="Calibri Light" w:cs="Arial"/>
                <w:sz w:val="20"/>
                <w:szCs w:val="20"/>
                <w:lang w:eastAsia="fr-FR"/>
              </w:rPr>
              <w:t> </w:t>
            </w:r>
          </w:p>
        </w:tc>
      </w:tr>
      <w:tr w:rsidR="00BA706E" w:rsidRPr="00394F91" w:rsidTr="00390BAF">
        <w:trPr>
          <w:trHeight w:val="89"/>
        </w:trPr>
        <w:tc>
          <w:tcPr>
            <w:tcW w:w="6511" w:type="dxa"/>
            <w:tcBorders>
              <w:top w:val="nil"/>
              <w:left w:val="single" w:sz="4" w:space="0" w:color="auto"/>
              <w:bottom w:val="single" w:sz="4" w:space="0" w:color="auto"/>
              <w:right w:val="single" w:sz="4" w:space="0" w:color="auto"/>
            </w:tcBorders>
            <w:shd w:val="clear" w:color="auto" w:fill="auto"/>
            <w:hideMark/>
          </w:tcPr>
          <w:p w:rsidR="00BA706E" w:rsidRPr="002275C2" w:rsidRDefault="00BA706E" w:rsidP="00AA6838">
            <w:pPr>
              <w:spacing w:after="0" w:line="240" w:lineRule="auto"/>
              <w:rPr>
                <w:rFonts w:ascii="Calibri Light" w:eastAsia="Times New Roman" w:hAnsi="Calibri Light" w:cs="Arial"/>
                <w:sz w:val="20"/>
                <w:szCs w:val="20"/>
                <w:lang w:eastAsia="fr-FR"/>
              </w:rPr>
            </w:pPr>
            <w:r w:rsidRPr="002275C2">
              <w:rPr>
                <w:rFonts w:ascii="Calibri Light" w:eastAsia="Times New Roman" w:hAnsi="Calibri Light" w:cs="Arial"/>
                <w:sz w:val="20"/>
                <w:szCs w:val="20"/>
                <w:lang w:eastAsia="fr-FR"/>
              </w:rPr>
              <w:t>6.4) Niveau d’élaboration</w:t>
            </w:r>
          </w:p>
        </w:tc>
        <w:tc>
          <w:tcPr>
            <w:tcW w:w="4067" w:type="dxa"/>
            <w:tcBorders>
              <w:top w:val="nil"/>
              <w:left w:val="nil"/>
              <w:bottom w:val="single" w:sz="4" w:space="0" w:color="auto"/>
              <w:right w:val="single" w:sz="4" w:space="0" w:color="auto"/>
            </w:tcBorders>
            <w:shd w:val="clear" w:color="auto" w:fill="auto"/>
            <w:noWrap/>
            <w:hideMark/>
          </w:tcPr>
          <w:p w:rsidR="00BA706E" w:rsidRPr="002275C2" w:rsidRDefault="00BA706E" w:rsidP="00AA6838">
            <w:pPr>
              <w:spacing w:after="0" w:line="240" w:lineRule="auto"/>
              <w:rPr>
                <w:rFonts w:ascii="Calibri Light" w:eastAsia="Times New Roman" w:hAnsi="Calibri Light" w:cs="Arial"/>
                <w:sz w:val="20"/>
                <w:szCs w:val="20"/>
                <w:lang w:eastAsia="fr-FR"/>
              </w:rPr>
            </w:pPr>
            <w:r w:rsidRPr="002275C2">
              <w:rPr>
                <w:rFonts w:ascii="Calibri Light" w:eastAsia="Times New Roman" w:hAnsi="Calibri Light" w:cs="Arial"/>
                <w:sz w:val="20"/>
                <w:szCs w:val="20"/>
                <w:lang w:eastAsia="fr-FR"/>
              </w:rPr>
              <w:t> </w:t>
            </w:r>
          </w:p>
        </w:tc>
      </w:tr>
      <w:tr w:rsidR="00BA706E" w:rsidRPr="00394F91" w:rsidTr="00390BAF">
        <w:trPr>
          <w:trHeight w:val="89"/>
        </w:trPr>
        <w:tc>
          <w:tcPr>
            <w:tcW w:w="6511" w:type="dxa"/>
            <w:tcBorders>
              <w:top w:val="nil"/>
              <w:left w:val="single" w:sz="4" w:space="0" w:color="auto"/>
              <w:bottom w:val="single" w:sz="4" w:space="0" w:color="auto"/>
              <w:right w:val="single" w:sz="4" w:space="0" w:color="auto"/>
            </w:tcBorders>
            <w:shd w:val="clear" w:color="auto" w:fill="auto"/>
            <w:hideMark/>
          </w:tcPr>
          <w:p w:rsidR="00BA706E" w:rsidRPr="002275C2" w:rsidRDefault="00BA706E" w:rsidP="00AA6838">
            <w:pPr>
              <w:spacing w:after="0" w:line="240" w:lineRule="auto"/>
              <w:rPr>
                <w:rFonts w:ascii="Calibri Light" w:eastAsia="Times New Roman" w:hAnsi="Calibri Light" w:cs="Arial"/>
                <w:sz w:val="20"/>
                <w:szCs w:val="20"/>
                <w:lang w:eastAsia="fr-FR"/>
              </w:rPr>
            </w:pPr>
            <w:r w:rsidRPr="002275C2">
              <w:rPr>
                <w:rFonts w:ascii="Calibri Light" w:eastAsia="Times New Roman" w:hAnsi="Calibri Light" w:cs="Arial"/>
                <w:sz w:val="20"/>
                <w:szCs w:val="20"/>
                <w:lang w:eastAsia="fr-FR"/>
              </w:rPr>
              <w:t>6.5) Niveau de détail</w:t>
            </w:r>
          </w:p>
        </w:tc>
        <w:tc>
          <w:tcPr>
            <w:tcW w:w="4067" w:type="dxa"/>
            <w:tcBorders>
              <w:top w:val="nil"/>
              <w:left w:val="nil"/>
              <w:bottom w:val="single" w:sz="4" w:space="0" w:color="auto"/>
              <w:right w:val="single" w:sz="4" w:space="0" w:color="auto"/>
            </w:tcBorders>
            <w:shd w:val="clear" w:color="auto" w:fill="auto"/>
            <w:noWrap/>
            <w:hideMark/>
          </w:tcPr>
          <w:p w:rsidR="00BA706E" w:rsidRPr="002275C2" w:rsidRDefault="00BA706E" w:rsidP="00AA6838">
            <w:pPr>
              <w:spacing w:after="0" w:line="240" w:lineRule="auto"/>
              <w:rPr>
                <w:rFonts w:ascii="Calibri Light" w:eastAsia="Times New Roman" w:hAnsi="Calibri Light" w:cs="Arial"/>
                <w:sz w:val="20"/>
                <w:szCs w:val="20"/>
                <w:lang w:eastAsia="fr-FR"/>
              </w:rPr>
            </w:pPr>
            <w:r w:rsidRPr="002275C2">
              <w:rPr>
                <w:rFonts w:ascii="Calibri Light" w:eastAsia="Times New Roman" w:hAnsi="Calibri Light" w:cs="Arial"/>
                <w:sz w:val="20"/>
                <w:szCs w:val="20"/>
                <w:lang w:eastAsia="fr-FR"/>
              </w:rPr>
              <w:t> </w:t>
            </w:r>
          </w:p>
        </w:tc>
      </w:tr>
      <w:tr w:rsidR="00BA706E" w:rsidRPr="00394F91" w:rsidTr="00390BAF">
        <w:trPr>
          <w:trHeight w:val="181"/>
        </w:trPr>
        <w:tc>
          <w:tcPr>
            <w:tcW w:w="6511" w:type="dxa"/>
            <w:tcBorders>
              <w:top w:val="nil"/>
              <w:left w:val="single" w:sz="4" w:space="0" w:color="auto"/>
              <w:bottom w:val="single" w:sz="4" w:space="0" w:color="auto"/>
              <w:right w:val="single" w:sz="4" w:space="0" w:color="auto"/>
            </w:tcBorders>
            <w:shd w:val="clear" w:color="auto" w:fill="auto"/>
            <w:hideMark/>
          </w:tcPr>
          <w:p w:rsidR="00BA706E" w:rsidRPr="002275C2" w:rsidRDefault="00BA706E" w:rsidP="00AA6838">
            <w:pPr>
              <w:spacing w:after="0" w:line="240" w:lineRule="auto"/>
              <w:rPr>
                <w:rFonts w:ascii="Calibri Light" w:eastAsia="Times New Roman" w:hAnsi="Calibri Light" w:cs="Arial"/>
                <w:sz w:val="20"/>
                <w:szCs w:val="20"/>
                <w:lang w:eastAsia="fr-FR"/>
              </w:rPr>
            </w:pPr>
            <w:r w:rsidRPr="002275C2">
              <w:rPr>
                <w:rFonts w:ascii="Calibri Light" w:eastAsia="Times New Roman" w:hAnsi="Calibri Light" w:cs="Arial"/>
                <w:sz w:val="20"/>
                <w:szCs w:val="20"/>
                <w:lang w:eastAsia="fr-FR"/>
              </w:rPr>
              <w:t>6.6) Dates de création, de révision ou de destruction</w:t>
            </w:r>
          </w:p>
        </w:tc>
        <w:tc>
          <w:tcPr>
            <w:tcW w:w="4067" w:type="dxa"/>
            <w:tcBorders>
              <w:top w:val="nil"/>
              <w:left w:val="nil"/>
              <w:bottom w:val="single" w:sz="4" w:space="0" w:color="auto"/>
              <w:right w:val="single" w:sz="4" w:space="0" w:color="auto"/>
            </w:tcBorders>
            <w:shd w:val="clear" w:color="auto" w:fill="auto"/>
            <w:noWrap/>
            <w:hideMark/>
          </w:tcPr>
          <w:p w:rsidR="00BA706E" w:rsidRPr="002275C2" w:rsidRDefault="00BA706E" w:rsidP="00AA6838">
            <w:pPr>
              <w:spacing w:after="0" w:line="240" w:lineRule="auto"/>
              <w:rPr>
                <w:rFonts w:ascii="Calibri Light" w:eastAsia="Times New Roman" w:hAnsi="Calibri Light" w:cs="Arial"/>
                <w:sz w:val="20"/>
                <w:szCs w:val="20"/>
                <w:lang w:eastAsia="fr-FR"/>
              </w:rPr>
            </w:pPr>
            <w:r w:rsidRPr="002275C2">
              <w:rPr>
                <w:rFonts w:ascii="Calibri Light" w:eastAsia="Times New Roman" w:hAnsi="Calibri Light" w:cs="Arial"/>
                <w:sz w:val="20"/>
                <w:szCs w:val="20"/>
                <w:lang w:eastAsia="fr-FR"/>
              </w:rPr>
              <w:t> </w:t>
            </w:r>
          </w:p>
        </w:tc>
      </w:tr>
      <w:tr w:rsidR="00BA706E" w:rsidRPr="00394F91" w:rsidTr="00390BAF">
        <w:trPr>
          <w:trHeight w:val="89"/>
        </w:trPr>
        <w:tc>
          <w:tcPr>
            <w:tcW w:w="6511" w:type="dxa"/>
            <w:tcBorders>
              <w:top w:val="nil"/>
              <w:left w:val="single" w:sz="4" w:space="0" w:color="auto"/>
              <w:bottom w:val="single" w:sz="4" w:space="0" w:color="auto"/>
              <w:right w:val="single" w:sz="4" w:space="0" w:color="auto"/>
            </w:tcBorders>
            <w:shd w:val="clear" w:color="auto" w:fill="auto"/>
            <w:hideMark/>
          </w:tcPr>
          <w:p w:rsidR="00BA706E" w:rsidRPr="002275C2" w:rsidRDefault="00BA706E" w:rsidP="00AA6838">
            <w:pPr>
              <w:spacing w:after="0" w:line="240" w:lineRule="auto"/>
              <w:rPr>
                <w:rFonts w:ascii="Calibri Light" w:eastAsia="Times New Roman" w:hAnsi="Calibri Light" w:cs="Arial"/>
                <w:sz w:val="20"/>
                <w:szCs w:val="20"/>
                <w:lang w:eastAsia="fr-FR"/>
              </w:rPr>
            </w:pPr>
            <w:r w:rsidRPr="002275C2">
              <w:rPr>
                <w:rFonts w:ascii="Calibri Light" w:eastAsia="Times New Roman" w:hAnsi="Calibri Light" w:cs="Arial"/>
                <w:sz w:val="20"/>
                <w:szCs w:val="20"/>
                <w:lang w:eastAsia="fr-FR"/>
              </w:rPr>
              <w:t>6.7) Langue(s) et écriture(s)</w:t>
            </w:r>
          </w:p>
        </w:tc>
        <w:tc>
          <w:tcPr>
            <w:tcW w:w="4067" w:type="dxa"/>
            <w:tcBorders>
              <w:top w:val="nil"/>
              <w:left w:val="nil"/>
              <w:bottom w:val="single" w:sz="4" w:space="0" w:color="auto"/>
              <w:right w:val="single" w:sz="4" w:space="0" w:color="auto"/>
            </w:tcBorders>
            <w:shd w:val="clear" w:color="auto" w:fill="auto"/>
            <w:noWrap/>
            <w:hideMark/>
          </w:tcPr>
          <w:p w:rsidR="00BA706E" w:rsidRPr="002275C2" w:rsidRDefault="00BA706E" w:rsidP="00AA6838">
            <w:pPr>
              <w:spacing w:after="0" w:line="240" w:lineRule="auto"/>
              <w:rPr>
                <w:rFonts w:ascii="Calibri Light" w:eastAsia="Times New Roman" w:hAnsi="Calibri Light" w:cs="Arial"/>
                <w:sz w:val="20"/>
                <w:szCs w:val="20"/>
                <w:lang w:eastAsia="fr-FR"/>
              </w:rPr>
            </w:pPr>
            <w:r w:rsidRPr="002275C2">
              <w:rPr>
                <w:rFonts w:ascii="Calibri Light" w:eastAsia="Times New Roman" w:hAnsi="Calibri Light" w:cs="Arial"/>
                <w:sz w:val="20"/>
                <w:szCs w:val="20"/>
                <w:lang w:eastAsia="fr-FR"/>
              </w:rPr>
              <w:t> </w:t>
            </w:r>
          </w:p>
        </w:tc>
      </w:tr>
      <w:tr w:rsidR="00BA706E" w:rsidRPr="00394F91" w:rsidTr="00390BAF">
        <w:trPr>
          <w:trHeight w:val="89"/>
        </w:trPr>
        <w:tc>
          <w:tcPr>
            <w:tcW w:w="6511" w:type="dxa"/>
            <w:tcBorders>
              <w:top w:val="nil"/>
              <w:left w:val="single" w:sz="4" w:space="0" w:color="auto"/>
              <w:bottom w:val="single" w:sz="4" w:space="0" w:color="auto"/>
              <w:right w:val="single" w:sz="4" w:space="0" w:color="auto"/>
            </w:tcBorders>
            <w:shd w:val="clear" w:color="auto" w:fill="auto"/>
            <w:hideMark/>
          </w:tcPr>
          <w:p w:rsidR="00BA706E" w:rsidRPr="002275C2" w:rsidRDefault="00BA706E" w:rsidP="00AA6838">
            <w:pPr>
              <w:spacing w:after="0" w:line="240" w:lineRule="auto"/>
              <w:rPr>
                <w:rFonts w:ascii="Calibri Light" w:eastAsia="Times New Roman" w:hAnsi="Calibri Light" w:cs="Arial"/>
                <w:sz w:val="20"/>
                <w:szCs w:val="20"/>
                <w:lang w:eastAsia="fr-FR"/>
              </w:rPr>
            </w:pPr>
            <w:r w:rsidRPr="002275C2">
              <w:rPr>
                <w:rFonts w:ascii="Calibri Light" w:eastAsia="Times New Roman" w:hAnsi="Calibri Light" w:cs="Arial"/>
                <w:sz w:val="20"/>
                <w:szCs w:val="20"/>
                <w:lang w:eastAsia="fr-FR"/>
              </w:rPr>
              <w:t>6.8) Sources</w:t>
            </w:r>
          </w:p>
        </w:tc>
        <w:tc>
          <w:tcPr>
            <w:tcW w:w="4067" w:type="dxa"/>
            <w:tcBorders>
              <w:top w:val="nil"/>
              <w:left w:val="nil"/>
              <w:bottom w:val="single" w:sz="4" w:space="0" w:color="auto"/>
              <w:right w:val="single" w:sz="4" w:space="0" w:color="auto"/>
            </w:tcBorders>
            <w:shd w:val="clear" w:color="auto" w:fill="auto"/>
            <w:noWrap/>
            <w:hideMark/>
          </w:tcPr>
          <w:p w:rsidR="00BA706E" w:rsidRPr="002275C2" w:rsidRDefault="00BA706E" w:rsidP="00AA6838">
            <w:pPr>
              <w:spacing w:after="0" w:line="240" w:lineRule="auto"/>
              <w:rPr>
                <w:rFonts w:ascii="Calibri Light" w:eastAsia="Times New Roman" w:hAnsi="Calibri Light" w:cs="Arial"/>
                <w:sz w:val="20"/>
                <w:szCs w:val="20"/>
                <w:lang w:eastAsia="fr-FR"/>
              </w:rPr>
            </w:pPr>
            <w:r w:rsidRPr="002275C2">
              <w:rPr>
                <w:rFonts w:ascii="Calibri Light" w:eastAsia="Times New Roman" w:hAnsi="Calibri Light" w:cs="Arial"/>
                <w:sz w:val="20"/>
                <w:szCs w:val="20"/>
                <w:lang w:eastAsia="fr-FR"/>
              </w:rPr>
              <w:t> </w:t>
            </w:r>
          </w:p>
        </w:tc>
      </w:tr>
      <w:tr w:rsidR="00BA706E" w:rsidRPr="00394F91" w:rsidTr="00390BAF">
        <w:trPr>
          <w:trHeight w:val="186"/>
        </w:trPr>
        <w:tc>
          <w:tcPr>
            <w:tcW w:w="6511" w:type="dxa"/>
            <w:tcBorders>
              <w:top w:val="nil"/>
              <w:left w:val="single" w:sz="4" w:space="0" w:color="auto"/>
              <w:bottom w:val="single" w:sz="4" w:space="0" w:color="auto"/>
              <w:right w:val="single" w:sz="4" w:space="0" w:color="auto"/>
            </w:tcBorders>
            <w:shd w:val="clear" w:color="auto" w:fill="auto"/>
            <w:hideMark/>
          </w:tcPr>
          <w:p w:rsidR="00BA706E" w:rsidRPr="002275C2" w:rsidRDefault="00BA706E" w:rsidP="00AA6838">
            <w:pPr>
              <w:spacing w:after="0" w:line="240" w:lineRule="auto"/>
              <w:rPr>
                <w:rFonts w:ascii="Calibri Light" w:eastAsia="Times New Roman" w:hAnsi="Calibri Light" w:cs="Arial"/>
                <w:sz w:val="20"/>
                <w:szCs w:val="20"/>
                <w:lang w:eastAsia="fr-FR"/>
              </w:rPr>
            </w:pPr>
            <w:r w:rsidRPr="002275C2">
              <w:rPr>
                <w:rFonts w:ascii="Calibri Light" w:eastAsia="Times New Roman" w:hAnsi="Calibri Light" w:cs="Arial"/>
                <w:sz w:val="20"/>
                <w:szCs w:val="20"/>
                <w:lang w:eastAsia="fr-FR"/>
              </w:rPr>
              <w:t>6.9) Notes relatives à la mise à jour de la description</w:t>
            </w:r>
          </w:p>
        </w:tc>
        <w:tc>
          <w:tcPr>
            <w:tcW w:w="4067" w:type="dxa"/>
            <w:tcBorders>
              <w:top w:val="nil"/>
              <w:left w:val="nil"/>
              <w:bottom w:val="single" w:sz="4" w:space="0" w:color="auto"/>
              <w:right w:val="single" w:sz="4" w:space="0" w:color="auto"/>
            </w:tcBorders>
            <w:shd w:val="clear" w:color="auto" w:fill="auto"/>
            <w:noWrap/>
            <w:hideMark/>
          </w:tcPr>
          <w:p w:rsidR="00BA706E" w:rsidRPr="002275C2" w:rsidRDefault="00BA706E" w:rsidP="00AA6838">
            <w:pPr>
              <w:spacing w:after="0" w:line="240" w:lineRule="auto"/>
              <w:rPr>
                <w:rFonts w:ascii="Calibri Light" w:eastAsia="Times New Roman" w:hAnsi="Calibri Light" w:cs="Arial"/>
                <w:sz w:val="20"/>
                <w:szCs w:val="20"/>
                <w:lang w:eastAsia="fr-FR"/>
              </w:rPr>
            </w:pPr>
            <w:r w:rsidRPr="002275C2">
              <w:rPr>
                <w:rFonts w:ascii="Calibri Light" w:eastAsia="Times New Roman" w:hAnsi="Calibri Light" w:cs="Arial"/>
                <w:sz w:val="20"/>
                <w:szCs w:val="20"/>
                <w:lang w:eastAsia="fr-FR"/>
              </w:rPr>
              <w:t> </w:t>
            </w:r>
          </w:p>
        </w:tc>
      </w:tr>
      <w:tr w:rsidR="00BA706E" w:rsidRPr="00394F91" w:rsidTr="00221740">
        <w:trPr>
          <w:trHeight w:val="252"/>
        </w:trPr>
        <w:tc>
          <w:tcPr>
            <w:tcW w:w="10578" w:type="dxa"/>
            <w:gridSpan w:val="2"/>
            <w:tcBorders>
              <w:top w:val="single" w:sz="8" w:space="0" w:color="auto"/>
              <w:left w:val="single" w:sz="8" w:space="0" w:color="auto"/>
              <w:bottom w:val="single" w:sz="4" w:space="0" w:color="auto"/>
              <w:right w:val="single" w:sz="8" w:space="0" w:color="000000"/>
            </w:tcBorders>
            <w:shd w:val="clear" w:color="auto" w:fill="auto"/>
            <w:vAlign w:val="center"/>
            <w:hideMark/>
          </w:tcPr>
          <w:p w:rsidR="00BA706E" w:rsidRPr="002275C2" w:rsidRDefault="00BA706E" w:rsidP="00AA6838">
            <w:pPr>
              <w:spacing w:after="0" w:line="240" w:lineRule="auto"/>
              <w:rPr>
                <w:rFonts w:ascii="Calibri Light" w:eastAsia="Times New Roman" w:hAnsi="Calibri Light" w:cs="Arial"/>
                <w:b/>
                <w:bCs/>
                <w:color w:val="0000FF"/>
                <w:sz w:val="20"/>
                <w:szCs w:val="20"/>
                <w:lang w:eastAsia="fr-FR"/>
              </w:rPr>
            </w:pPr>
            <w:r w:rsidRPr="002275C2">
              <w:rPr>
                <w:rFonts w:ascii="Calibri Light" w:eastAsia="Times New Roman" w:hAnsi="Calibri Light" w:cs="Arial"/>
                <w:b/>
                <w:bCs/>
                <w:color w:val="0000FF"/>
                <w:sz w:val="20"/>
                <w:szCs w:val="20"/>
                <w:lang w:eastAsia="fr-FR"/>
              </w:rPr>
              <w:t>7) ZONE DES RELATIONS DES INSTITUTIONS DE CONSERVATION AVEC LES DOCUMENTS D’ARCHIVES ET LEURS PRODUCTEURS</w:t>
            </w:r>
          </w:p>
        </w:tc>
      </w:tr>
      <w:tr w:rsidR="00BA706E" w:rsidRPr="00394F91" w:rsidTr="00221740">
        <w:trPr>
          <w:trHeight w:val="121"/>
        </w:trPr>
        <w:tc>
          <w:tcPr>
            <w:tcW w:w="10578"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BA706E" w:rsidRPr="002275C2" w:rsidRDefault="00BA706E" w:rsidP="00AA6838">
            <w:pPr>
              <w:spacing w:after="0" w:line="240" w:lineRule="auto"/>
              <w:rPr>
                <w:rFonts w:ascii="Calibri Light" w:eastAsia="Times New Roman" w:hAnsi="Calibri Light" w:cs="Arial"/>
                <w:b/>
                <w:bCs/>
                <w:color w:val="0000FF"/>
                <w:sz w:val="20"/>
                <w:szCs w:val="20"/>
                <w:lang w:eastAsia="fr-FR"/>
              </w:rPr>
            </w:pPr>
            <w:r w:rsidRPr="002275C2">
              <w:rPr>
                <w:rFonts w:ascii="Calibri Light" w:eastAsia="Times New Roman" w:hAnsi="Calibri Light" w:cs="Arial"/>
                <w:b/>
                <w:bCs/>
                <w:color w:val="0000FF"/>
                <w:sz w:val="20"/>
                <w:szCs w:val="20"/>
                <w:lang w:eastAsia="fr-FR"/>
              </w:rPr>
              <w:t>7.1) RELATION 1</w:t>
            </w:r>
          </w:p>
        </w:tc>
      </w:tr>
      <w:tr w:rsidR="00BA706E" w:rsidRPr="00394F91" w:rsidTr="00390BAF">
        <w:trPr>
          <w:trHeight w:val="181"/>
        </w:trPr>
        <w:tc>
          <w:tcPr>
            <w:tcW w:w="6511" w:type="dxa"/>
            <w:tcBorders>
              <w:top w:val="nil"/>
              <w:left w:val="single" w:sz="4" w:space="0" w:color="auto"/>
              <w:bottom w:val="single" w:sz="4" w:space="0" w:color="auto"/>
              <w:right w:val="single" w:sz="4" w:space="0" w:color="auto"/>
            </w:tcBorders>
            <w:shd w:val="clear" w:color="auto" w:fill="auto"/>
            <w:hideMark/>
          </w:tcPr>
          <w:p w:rsidR="00BA706E" w:rsidRPr="002275C2" w:rsidRDefault="00BA706E" w:rsidP="00AA6838">
            <w:pPr>
              <w:spacing w:after="0" w:line="240" w:lineRule="auto"/>
              <w:rPr>
                <w:rFonts w:ascii="Calibri Light" w:eastAsia="Times New Roman" w:hAnsi="Calibri Light" w:cs="Arial"/>
                <w:sz w:val="20"/>
                <w:szCs w:val="20"/>
                <w:lang w:eastAsia="fr-FR"/>
              </w:rPr>
            </w:pPr>
            <w:r w:rsidRPr="002275C2">
              <w:rPr>
                <w:rFonts w:ascii="Calibri Light" w:eastAsia="Times New Roman" w:hAnsi="Calibri Light" w:cs="Arial"/>
                <w:sz w:val="20"/>
                <w:szCs w:val="20"/>
                <w:lang w:eastAsia="fr-FR"/>
              </w:rPr>
              <w:t>7.1.1) Intitulé des documents d’archives associés</w:t>
            </w:r>
          </w:p>
        </w:tc>
        <w:tc>
          <w:tcPr>
            <w:tcW w:w="4067" w:type="dxa"/>
            <w:tcBorders>
              <w:top w:val="nil"/>
              <w:left w:val="nil"/>
              <w:bottom w:val="single" w:sz="4" w:space="0" w:color="auto"/>
              <w:right w:val="single" w:sz="4" w:space="0" w:color="auto"/>
            </w:tcBorders>
            <w:shd w:val="clear" w:color="auto" w:fill="auto"/>
            <w:noWrap/>
            <w:hideMark/>
          </w:tcPr>
          <w:p w:rsidR="00BA706E" w:rsidRPr="002275C2" w:rsidRDefault="00BA706E" w:rsidP="00AA6838">
            <w:pPr>
              <w:spacing w:after="0" w:line="240" w:lineRule="auto"/>
              <w:rPr>
                <w:rFonts w:ascii="Calibri Light" w:eastAsia="Times New Roman" w:hAnsi="Calibri Light" w:cs="Arial"/>
                <w:sz w:val="20"/>
                <w:szCs w:val="20"/>
                <w:lang w:eastAsia="fr-FR"/>
              </w:rPr>
            </w:pPr>
            <w:r w:rsidRPr="002275C2">
              <w:rPr>
                <w:rFonts w:ascii="Calibri Light" w:eastAsia="Times New Roman" w:hAnsi="Calibri Light" w:cs="Arial"/>
                <w:sz w:val="20"/>
                <w:szCs w:val="20"/>
                <w:lang w:eastAsia="fr-FR"/>
              </w:rPr>
              <w:t> </w:t>
            </w:r>
          </w:p>
        </w:tc>
      </w:tr>
      <w:tr w:rsidR="00BA706E" w:rsidRPr="00394F91" w:rsidTr="00390BAF">
        <w:trPr>
          <w:trHeight w:val="181"/>
        </w:trPr>
        <w:tc>
          <w:tcPr>
            <w:tcW w:w="6511" w:type="dxa"/>
            <w:tcBorders>
              <w:top w:val="nil"/>
              <w:left w:val="single" w:sz="4" w:space="0" w:color="auto"/>
              <w:bottom w:val="single" w:sz="4" w:space="0" w:color="auto"/>
              <w:right w:val="single" w:sz="4" w:space="0" w:color="auto"/>
            </w:tcBorders>
            <w:shd w:val="clear" w:color="auto" w:fill="auto"/>
            <w:hideMark/>
          </w:tcPr>
          <w:p w:rsidR="00BA706E" w:rsidRPr="002275C2" w:rsidRDefault="00BA706E" w:rsidP="00AA6838">
            <w:pPr>
              <w:spacing w:after="0" w:line="240" w:lineRule="auto"/>
              <w:rPr>
                <w:rFonts w:ascii="Calibri Light" w:eastAsia="Times New Roman" w:hAnsi="Calibri Light" w:cs="Arial"/>
                <w:sz w:val="20"/>
                <w:szCs w:val="20"/>
                <w:lang w:eastAsia="fr-FR"/>
              </w:rPr>
            </w:pPr>
            <w:r w:rsidRPr="002275C2">
              <w:rPr>
                <w:rFonts w:ascii="Calibri Light" w:eastAsia="Times New Roman" w:hAnsi="Calibri Light" w:cs="Arial"/>
                <w:sz w:val="20"/>
                <w:szCs w:val="20"/>
                <w:lang w:eastAsia="fr-FR"/>
              </w:rPr>
              <w:t>7.1.2) identifiant des documents d’archives associés</w:t>
            </w:r>
          </w:p>
        </w:tc>
        <w:tc>
          <w:tcPr>
            <w:tcW w:w="4067" w:type="dxa"/>
            <w:tcBorders>
              <w:top w:val="nil"/>
              <w:left w:val="nil"/>
              <w:bottom w:val="single" w:sz="4" w:space="0" w:color="auto"/>
              <w:right w:val="single" w:sz="4" w:space="0" w:color="auto"/>
            </w:tcBorders>
            <w:shd w:val="clear" w:color="auto" w:fill="auto"/>
            <w:noWrap/>
            <w:hideMark/>
          </w:tcPr>
          <w:p w:rsidR="00BA706E" w:rsidRPr="002275C2" w:rsidRDefault="00BA706E" w:rsidP="00AA6838">
            <w:pPr>
              <w:spacing w:after="0" w:line="240" w:lineRule="auto"/>
              <w:rPr>
                <w:rFonts w:ascii="Calibri Light" w:eastAsia="Times New Roman" w:hAnsi="Calibri Light" w:cs="Arial"/>
                <w:sz w:val="20"/>
                <w:szCs w:val="20"/>
                <w:lang w:eastAsia="fr-FR"/>
              </w:rPr>
            </w:pPr>
            <w:r w:rsidRPr="002275C2">
              <w:rPr>
                <w:rFonts w:ascii="Calibri Light" w:eastAsia="Times New Roman" w:hAnsi="Calibri Light" w:cs="Arial"/>
                <w:sz w:val="20"/>
                <w:szCs w:val="20"/>
                <w:lang w:eastAsia="fr-FR"/>
              </w:rPr>
              <w:t> </w:t>
            </w:r>
          </w:p>
        </w:tc>
      </w:tr>
      <w:tr w:rsidR="00BA706E" w:rsidRPr="00394F91" w:rsidTr="00390BAF">
        <w:trPr>
          <w:trHeight w:val="89"/>
        </w:trPr>
        <w:tc>
          <w:tcPr>
            <w:tcW w:w="6511" w:type="dxa"/>
            <w:tcBorders>
              <w:top w:val="nil"/>
              <w:left w:val="single" w:sz="4" w:space="0" w:color="auto"/>
              <w:bottom w:val="single" w:sz="4" w:space="0" w:color="auto"/>
              <w:right w:val="single" w:sz="4" w:space="0" w:color="auto"/>
            </w:tcBorders>
            <w:shd w:val="clear" w:color="auto" w:fill="auto"/>
            <w:hideMark/>
          </w:tcPr>
          <w:p w:rsidR="00BA706E" w:rsidRPr="002275C2" w:rsidRDefault="00BA706E" w:rsidP="00AA6838">
            <w:pPr>
              <w:spacing w:after="0" w:line="240" w:lineRule="auto"/>
              <w:rPr>
                <w:rFonts w:ascii="Calibri Light" w:eastAsia="Times New Roman" w:hAnsi="Calibri Light" w:cs="Arial"/>
                <w:sz w:val="20"/>
                <w:szCs w:val="20"/>
                <w:lang w:eastAsia="fr-FR"/>
              </w:rPr>
            </w:pPr>
            <w:r w:rsidRPr="002275C2">
              <w:rPr>
                <w:rFonts w:ascii="Calibri Light" w:eastAsia="Times New Roman" w:hAnsi="Calibri Light" w:cs="Arial"/>
                <w:sz w:val="20"/>
                <w:szCs w:val="20"/>
                <w:lang w:eastAsia="fr-FR"/>
              </w:rPr>
              <w:t>7.1.3) Description de la relation</w:t>
            </w:r>
          </w:p>
        </w:tc>
        <w:tc>
          <w:tcPr>
            <w:tcW w:w="4067" w:type="dxa"/>
            <w:tcBorders>
              <w:top w:val="nil"/>
              <w:left w:val="nil"/>
              <w:bottom w:val="single" w:sz="4" w:space="0" w:color="auto"/>
              <w:right w:val="single" w:sz="4" w:space="0" w:color="auto"/>
            </w:tcBorders>
            <w:shd w:val="clear" w:color="auto" w:fill="auto"/>
            <w:noWrap/>
            <w:hideMark/>
          </w:tcPr>
          <w:p w:rsidR="00BA706E" w:rsidRPr="002275C2" w:rsidRDefault="00BA706E" w:rsidP="00AA6838">
            <w:pPr>
              <w:spacing w:after="0" w:line="240" w:lineRule="auto"/>
              <w:rPr>
                <w:rFonts w:ascii="Calibri Light" w:eastAsia="Times New Roman" w:hAnsi="Calibri Light" w:cs="Arial"/>
                <w:sz w:val="20"/>
                <w:szCs w:val="20"/>
                <w:lang w:eastAsia="fr-FR"/>
              </w:rPr>
            </w:pPr>
            <w:r w:rsidRPr="002275C2">
              <w:rPr>
                <w:rFonts w:ascii="Calibri Light" w:eastAsia="Times New Roman" w:hAnsi="Calibri Light" w:cs="Arial"/>
                <w:sz w:val="20"/>
                <w:szCs w:val="20"/>
                <w:lang w:eastAsia="fr-FR"/>
              </w:rPr>
              <w:t> </w:t>
            </w:r>
          </w:p>
        </w:tc>
      </w:tr>
      <w:tr w:rsidR="00BA706E" w:rsidRPr="00394F91" w:rsidTr="00390BAF">
        <w:trPr>
          <w:trHeight w:val="89"/>
        </w:trPr>
        <w:tc>
          <w:tcPr>
            <w:tcW w:w="6511" w:type="dxa"/>
            <w:tcBorders>
              <w:top w:val="nil"/>
              <w:left w:val="single" w:sz="4" w:space="0" w:color="auto"/>
              <w:bottom w:val="single" w:sz="4" w:space="0" w:color="auto"/>
              <w:right w:val="single" w:sz="4" w:space="0" w:color="auto"/>
            </w:tcBorders>
            <w:shd w:val="clear" w:color="auto" w:fill="auto"/>
            <w:hideMark/>
          </w:tcPr>
          <w:p w:rsidR="00BA706E" w:rsidRPr="002275C2" w:rsidRDefault="00BA706E" w:rsidP="00AA6838">
            <w:pPr>
              <w:spacing w:after="0" w:line="240" w:lineRule="auto"/>
              <w:rPr>
                <w:rFonts w:ascii="Calibri Light" w:eastAsia="Times New Roman" w:hAnsi="Calibri Light" w:cs="Arial"/>
                <w:sz w:val="20"/>
                <w:szCs w:val="20"/>
                <w:lang w:eastAsia="fr-FR"/>
              </w:rPr>
            </w:pPr>
            <w:r w:rsidRPr="002275C2">
              <w:rPr>
                <w:rFonts w:ascii="Calibri Light" w:eastAsia="Times New Roman" w:hAnsi="Calibri Light" w:cs="Arial"/>
                <w:sz w:val="20"/>
                <w:szCs w:val="20"/>
                <w:lang w:eastAsia="fr-FR"/>
              </w:rPr>
              <w:t>7.1.4) Dates de la relation</w:t>
            </w:r>
          </w:p>
        </w:tc>
        <w:tc>
          <w:tcPr>
            <w:tcW w:w="4067" w:type="dxa"/>
            <w:tcBorders>
              <w:top w:val="nil"/>
              <w:left w:val="nil"/>
              <w:bottom w:val="single" w:sz="4" w:space="0" w:color="auto"/>
              <w:right w:val="single" w:sz="4" w:space="0" w:color="auto"/>
            </w:tcBorders>
            <w:shd w:val="clear" w:color="auto" w:fill="auto"/>
            <w:noWrap/>
            <w:hideMark/>
          </w:tcPr>
          <w:p w:rsidR="00BA706E" w:rsidRPr="002275C2" w:rsidRDefault="00BA706E" w:rsidP="00AA6838">
            <w:pPr>
              <w:spacing w:after="0" w:line="240" w:lineRule="auto"/>
              <w:rPr>
                <w:rFonts w:ascii="Calibri Light" w:eastAsia="Times New Roman" w:hAnsi="Calibri Light" w:cs="Arial"/>
                <w:sz w:val="20"/>
                <w:szCs w:val="20"/>
                <w:lang w:eastAsia="fr-FR"/>
              </w:rPr>
            </w:pPr>
            <w:r w:rsidRPr="002275C2">
              <w:rPr>
                <w:rFonts w:ascii="Calibri Light" w:eastAsia="Times New Roman" w:hAnsi="Calibri Light" w:cs="Arial"/>
                <w:sz w:val="20"/>
                <w:szCs w:val="20"/>
                <w:lang w:eastAsia="fr-FR"/>
              </w:rPr>
              <w:t> </w:t>
            </w:r>
          </w:p>
        </w:tc>
      </w:tr>
      <w:tr w:rsidR="00BA706E" w:rsidRPr="00394F91" w:rsidTr="00390BAF">
        <w:trPr>
          <w:trHeight w:val="186"/>
        </w:trPr>
        <w:tc>
          <w:tcPr>
            <w:tcW w:w="6511" w:type="dxa"/>
            <w:tcBorders>
              <w:top w:val="nil"/>
              <w:left w:val="single" w:sz="4" w:space="0" w:color="auto"/>
              <w:bottom w:val="single" w:sz="4" w:space="0" w:color="auto"/>
              <w:right w:val="single" w:sz="4" w:space="0" w:color="auto"/>
            </w:tcBorders>
            <w:shd w:val="clear" w:color="auto" w:fill="auto"/>
            <w:hideMark/>
          </w:tcPr>
          <w:p w:rsidR="00BA706E" w:rsidRPr="002275C2" w:rsidRDefault="00BA706E" w:rsidP="00AA6838">
            <w:pPr>
              <w:spacing w:after="0" w:line="240" w:lineRule="auto"/>
              <w:rPr>
                <w:rFonts w:ascii="Calibri Light" w:eastAsia="Times New Roman" w:hAnsi="Calibri Light" w:cs="Arial"/>
                <w:sz w:val="20"/>
                <w:szCs w:val="20"/>
                <w:lang w:eastAsia="fr-FR"/>
              </w:rPr>
            </w:pPr>
            <w:r w:rsidRPr="002275C2">
              <w:rPr>
                <w:rFonts w:ascii="Calibri Light" w:eastAsia="Times New Roman" w:hAnsi="Calibri Light" w:cs="Arial"/>
                <w:sz w:val="20"/>
                <w:szCs w:val="20"/>
                <w:lang w:eastAsia="fr-FR"/>
              </w:rPr>
              <w:t>7.1.5) Forme(s) autorisée(s) du nom et identifiant de la notice d’autorité associée</w:t>
            </w:r>
          </w:p>
        </w:tc>
        <w:tc>
          <w:tcPr>
            <w:tcW w:w="4067" w:type="dxa"/>
            <w:tcBorders>
              <w:top w:val="nil"/>
              <w:left w:val="nil"/>
              <w:bottom w:val="single" w:sz="4" w:space="0" w:color="auto"/>
              <w:right w:val="single" w:sz="4" w:space="0" w:color="auto"/>
            </w:tcBorders>
            <w:shd w:val="clear" w:color="auto" w:fill="auto"/>
            <w:noWrap/>
            <w:hideMark/>
          </w:tcPr>
          <w:p w:rsidR="00BA706E" w:rsidRPr="002275C2" w:rsidRDefault="00BA706E" w:rsidP="00AA6838">
            <w:pPr>
              <w:spacing w:after="0" w:line="240" w:lineRule="auto"/>
              <w:rPr>
                <w:rFonts w:ascii="Calibri Light" w:eastAsia="Times New Roman" w:hAnsi="Calibri Light" w:cs="Arial"/>
                <w:sz w:val="20"/>
                <w:szCs w:val="20"/>
                <w:lang w:eastAsia="fr-FR"/>
              </w:rPr>
            </w:pPr>
            <w:r w:rsidRPr="002275C2">
              <w:rPr>
                <w:rFonts w:ascii="Calibri Light" w:eastAsia="Times New Roman" w:hAnsi="Calibri Light" w:cs="Arial"/>
                <w:sz w:val="20"/>
                <w:szCs w:val="20"/>
                <w:lang w:eastAsia="fr-FR"/>
              </w:rPr>
              <w:t> </w:t>
            </w:r>
          </w:p>
        </w:tc>
      </w:tr>
      <w:tr w:rsidR="00BA706E" w:rsidRPr="00394F91" w:rsidTr="00221740">
        <w:trPr>
          <w:trHeight w:val="121"/>
        </w:trPr>
        <w:tc>
          <w:tcPr>
            <w:tcW w:w="10578"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BA706E" w:rsidRPr="002275C2" w:rsidRDefault="00BA706E" w:rsidP="00AA6838">
            <w:pPr>
              <w:spacing w:after="0" w:line="240" w:lineRule="auto"/>
              <w:rPr>
                <w:rFonts w:ascii="Calibri Light" w:eastAsia="Times New Roman" w:hAnsi="Calibri Light" w:cs="Arial"/>
                <w:b/>
                <w:bCs/>
                <w:color w:val="0000FF"/>
                <w:sz w:val="20"/>
                <w:szCs w:val="20"/>
                <w:lang w:eastAsia="fr-FR"/>
              </w:rPr>
            </w:pPr>
            <w:r w:rsidRPr="002275C2">
              <w:rPr>
                <w:rFonts w:ascii="Calibri Light" w:eastAsia="Times New Roman" w:hAnsi="Calibri Light" w:cs="Arial"/>
                <w:b/>
                <w:bCs/>
                <w:color w:val="0000FF"/>
                <w:sz w:val="20"/>
                <w:szCs w:val="20"/>
                <w:lang w:eastAsia="fr-FR"/>
              </w:rPr>
              <w:t>7.2) RELATION 2</w:t>
            </w:r>
          </w:p>
        </w:tc>
      </w:tr>
      <w:tr w:rsidR="00BA706E" w:rsidRPr="00394F91" w:rsidTr="00390BAF">
        <w:trPr>
          <w:trHeight w:val="181"/>
        </w:trPr>
        <w:tc>
          <w:tcPr>
            <w:tcW w:w="6511" w:type="dxa"/>
            <w:tcBorders>
              <w:top w:val="nil"/>
              <w:left w:val="single" w:sz="4" w:space="0" w:color="auto"/>
              <w:bottom w:val="single" w:sz="4" w:space="0" w:color="auto"/>
              <w:right w:val="single" w:sz="4" w:space="0" w:color="auto"/>
            </w:tcBorders>
            <w:shd w:val="clear" w:color="auto" w:fill="auto"/>
            <w:hideMark/>
          </w:tcPr>
          <w:p w:rsidR="00BA706E" w:rsidRPr="002275C2" w:rsidRDefault="00BA706E" w:rsidP="00AA6838">
            <w:pPr>
              <w:spacing w:after="0" w:line="240" w:lineRule="auto"/>
              <w:rPr>
                <w:rFonts w:ascii="Calibri Light" w:eastAsia="Times New Roman" w:hAnsi="Calibri Light" w:cs="Arial"/>
                <w:sz w:val="20"/>
                <w:szCs w:val="20"/>
                <w:lang w:eastAsia="fr-FR"/>
              </w:rPr>
            </w:pPr>
            <w:r w:rsidRPr="002275C2">
              <w:rPr>
                <w:rFonts w:ascii="Calibri Light" w:eastAsia="Times New Roman" w:hAnsi="Calibri Light" w:cs="Arial"/>
                <w:sz w:val="20"/>
                <w:szCs w:val="20"/>
                <w:lang w:eastAsia="fr-FR"/>
              </w:rPr>
              <w:t>7.2.1) Intitulé des documents d’archives associés</w:t>
            </w:r>
          </w:p>
        </w:tc>
        <w:tc>
          <w:tcPr>
            <w:tcW w:w="4067" w:type="dxa"/>
            <w:tcBorders>
              <w:top w:val="nil"/>
              <w:left w:val="nil"/>
              <w:bottom w:val="single" w:sz="4" w:space="0" w:color="auto"/>
              <w:right w:val="single" w:sz="4" w:space="0" w:color="auto"/>
            </w:tcBorders>
            <w:shd w:val="clear" w:color="auto" w:fill="auto"/>
            <w:noWrap/>
            <w:hideMark/>
          </w:tcPr>
          <w:p w:rsidR="00BA706E" w:rsidRPr="002275C2" w:rsidRDefault="00BA706E" w:rsidP="00AA6838">
            <w:pPr>
              <w:spacing w:after="0" w:line="240" w:lineRule="auto"/>
              <w:rPr>
                <w:rFonts w:ascii="Calibri Light" w:eastAsia="Times New Roman" w:hAnsi="Calibri Light" w:cs="Arial"/>
                <w:sz w:val="20"/>
                <w:szCs w:val="20"/>
                <w:lang w:eastAsia="fr-FR"/>
              </w:rPr>
            </w:pPr>
            <w:r w:rsidRPr="002275C2">
              <w:rPr>
                <w:rFonts w:ascii="Calibri Light" w:eastAsia="Times New Roman" w:hAnsi="Calibri Light" w:cs="Arial"/>
                <w:sz w:val="20"/>
                <w:szCs w:val="20"/>
                <w:lang w:eastAsia="fr-FR"/>
              </w:rPr>
              <w:t> </w:t>
            </w:r>
          </w:p>
        </w:tc>
      </w:tr>
      <w:tr w:rsidR="00BA706E" w:rsidRPr="00394F91" w:rsidTr="00390BAF">
        <w:trPr>
          <w:trHeight w:val="181"/>
        </w:trPr>
        <w:tc>
          <w:tcPr>
            <w:tcW w:w="6511" w:type="dxa"/>
            <w:tcBorders>
              <w:top w:val="nil"/>
              <w:left w:val="single" w:sz="4" w:space="0" w:color="auto"/>
              <w:bottom w:val="single" w:sz="4" w:space="0" w:color="auto"/>
              <w:right w:val="single" w:sz="4" w:space="0" w:color="auto"/>
            </w:tcBorders>
            <w:shd w:val="clear" w:color="auto" w:fill="auto"/>
            <w:hideMark/>
          </w:tcPr>
          <w:p w:rsidR="00BA706E" w:rsidRPr="002275C2" w:rsidRDefault="00BA706E" w:rsidP="00AA6838">
            <w:pPr>
              <w:spacing w:after="0" w:line="240" w:lineRule="auto"/>
              <w:rPr>
                <w:rFonts w:ascii="Calibri Light" w:eastAsia="Times New Roman" w:hAnsi="Calibri Light" w:cs="Arial"/>
                <w:sz w:val="20"/>
                <w:szCs w:val="20"/>
                <w:lang w:eastAsia="fr-FR"/>
              </w:rPr>
            </w:pPr>
            <w:r w:rsidRPr="002275C2">
              <w:rPr>
                <w:rFonts w:ascii="Calibri Light" w:eastAsia="Times New Roman" w:hAnsi="Calibri Light" w:cs="Arial"/>
                <w:sz w:val="20"/>
                <w:szCs w:val="20"/>
                <w:lang w:eastAsia="fr-FR"/>
              </w:rPr>
              <w:t>7.2.2) identifiant des documents d’archives associés</w:t>
            </w:r>
          </w:p>
        </w:tc>
        <w:tc>
          <w:tcPr>
            <w:tcW w:w="4067" w:type="dxa"/>
            <w:tcBorders>
              <w:top w:val="nil"/>
              <w:left w:val="nil"/>
              <w:bottom w:val="single" w:sz="4" w:space="0" w:color="auto"/>
              <w:right w:val="single" w:sz="4" w:space="0" w:color="auto"/>
            </w:tcBorders>
            <w:shd w:val="clear" w:color="auto" w:fill="auto"/>
            <w:noWrap/>
            <w:hideMark/>
          </w:tcPr>
          <w:p w:rsidR="00BA706E" w:rsidRPr="002275C2" w:rsidRDefault="00BA706E" w:rsidP="00AA6838">
            <w:pPr>
              <w:spacing w:after="0" w:line="240" w:lineRule="auto"/>
              <w:rPr>
                <w:rFonts w:ascii="Calibri Light" w:eastAsia="Times New Roman" w:hAnsi="Calibri Light" w:cs="Arial"/>
                <w:sz w:val="20"/>
                <w:szCs w:val="20"/>
                <w:lang w:eastAsia="fr-FR"/>
              </w:rPr>
            </w:pPr>
            <w:r w:rsidRPr="002275C2">
              <w:rPr>
                <w:rFonts w:ascii="Calibri Light" w:eastAsia="Times New Roman" w:hAnsi="Calibri Light" w:cs="Arial"/>
                <w:sz w:val="20"/>
                <w:szCs w:val="20"/>
                <w:lang w:eastAsia="fr-FR"/>
              </w:rPr>
              <w:t> </w:t>
            </w:r>
          </w:p>
        </w:tc>
      </w:tr>
      <w:tr w:rsidR="00BA706E" w:rsidRPr="00394F91" w:rsidTr="00390BAF">
        <w:trPr>
          <w:trHeight w:val="89"/>
        </w:trPr>
        <w:tc>
          <w:tcPr>
            <w:tcW w:w="6511" w:type="dxa"/>
            <w:tcBorders>
              <w:top w:val="nil"/>
              <w:left w:val="single" w:sz="4" w:space="0" w:color="auto"/>
              <w:bottom w:val="single" w:sz="4" w:space="0" w:color="auto"/>
              <w:right w:val="single" w:sz="4" w:space="0" w:color="auto"/>
            </w:tcBorders>
            <w:shd w:val="clear" w:color="auto" w:fill="auto"/>
            <w:hideMark/>
          </w:tcPr>
          <w:p w:rsidR="00BA706E" w:rsidRPr="002275C2" w:rsidRDefault="00BA706E" w:rsidP="00AA6838">
            <w:pPr>
              <w:spacing w:after="0" w:line="240" w:lineRule="auto"/>
              <w:rPr>
                <w:rFonts w:ascii="Calibri Light" w:eastAsia="Times New Roman" w:hAnsi="Calibri Light" w:cs="Arial"/>
                <w:sz w:val="20"/>
                <w:szCs w:val="20"/>
                <w:lang w:eastAsia="fr-FR"/>
              </w:rPr>
            </w:pPr>
            <w:r w:rsidRPr="002275C2">
              <w:rPr>
                <w:rFonts w:ascii="Calibri Light" w:eastAsia="Times New Roman" w:hAnsi="Calibri Light" w:cs="Arial"/>
                <w:sz w:val="20"/>
                <w:szCs w:val="20"/>
                <w:lang w:eastAsia="fr-FR"/>
              </w:rPr>
              <w:t>7.2.3) Description de la relation</w:t>
            </w:r>
          </w:p>
        </w:tc>
        <w:tc>
          <w:tcPr>
            <w:tcW w:w="4067" w:type="dxa"/>
            <w:tcBorders>
              <w:top w:val="nil"/>
              <w:left w:val="nil"/>
              <w:bottom w:val="single" w:sz="4" w:space="0" w:color="auto"/>
              <w:right w:val="single" w:sz="4" w:space="0" w:color="auto"/>
            </w:tcBorders>
            <w:shd w:val="clear" w:color="auto" w:fill="auto"/>
            <w:noWrap/>
            <w:hideMark/>
          </w:tcPr>
          <w:p w:rsidR="00BA706E" w:rsidRPr="002275C2" w:rsidRDefault="00BA706E" w:rsidP="00AA6838">
            <w:pPr>
              <w:spacing w:after="0" w:line="240" w:lineRule="auto"/>
              <w:rPr>
                <w:rFonts w:ascii="Calibri Light" w:eastAsia="Times New Roman" w:hAnsi="Calibri Light" w:cs="Arial"/>
                <w:sz w:val="20"/>
                <w:szCs w:val="20"/>
                <w:lang w:eastAsia="fr-FR"/>
              </w:rPr>
            </w:pPr>
            <w:r w:rsidRPr="002275C2">
              <w:rPr>
                <w:rFonts w:ascii="Calibri Light" w:eastAsia="Times New Roman" w:hAnsi="Calibri Light" w:cs="Arial"/>
                <w:sz w:val="20"/>
                <w:szCs w:val="20"/>
                <w:lang w:eastAsia="fr-FR"/>
              </w:rPr>
              <w:t> </w:t>
            </w:r>
          </w:p>
        </w:tc>
      </w:tr>
      <w:tr w:rsidR="00BA706E" w:rsidRPr="00394F91" w:rsidTr="00390BAF">
        <w:trPr>
          <w:trHeight w:val="89"/>
        </w:trPr>
        <w:tc>
          <w:tcPr>
            <w:tcW w:w="6511" w:type="dxa"/>
            <w:tcBorders>
              <w:top w:val="nil"/>
              <w:left w:val="single" w:sz="4" w:space="0" w:color="auto"/>
              <w:bottom w:val="single" w:sz="4" w:space="0" w:color="auto"/>
              <w:right w:val="single" w:sz="4" w:space="0" w:color="auto"/>
            </w:tcBorders>
            <w:shd w:val="clear" w:color="auto" w:fill="auto"/>
            <w:hideMark/>
          </w:tcPr>
          <w:p w:rsidR="00BA706E" w:rsidRPr="002275C2" w:rsidRDefault="00BA706E" w:rsidP="00AA6838">
            <w:pPr>
              <w:spacing w:after="0" w:line="240" w:lineRule="auto"/>
              <w:rPr>
                <w:rFonts w:ascii="Calibri Light" w:eastAsia="Times New Roman" w:hAnsi="Calibri Light" w:cs="Arial"/>
                <w:sz w:val="20"/>
                <w:szCs w:val="20"/>
                <w:lang w:eastAsia="fr-FR"/>
              </w:rPr>
            </w:pPr>
            <w:r w:rsidRPr="002275C2">
              <w:rPr>
                <w:rFonts w:ascii="Calibri Light" w:eastAsia="Times New Roman" w:hAnsi="Calibri Light" w:cs="Arial"/>
                <w:sz w:val="20"/>
                <w:szCs w:val="20"/>
                <w:lang w:eastAsia="fr-FR"/>
              </w:rPr>
              <w:t>7.2.4) Dates de la relation</w:t>
            </w:r>
          </w:p>
        </w:tc>
        <w:tc>
          <w:tcPr>
            <w:tcW w:w="4067" w:type="dxa"/>
            <w:tcBorders>
              <w:top w:val="nil"/>
              <w:left w:val="nil"/>
              <w:bottom w:val="single" w:sz="4" w:space="0" w:color="auto"/>
              <w:right w:val="single" w:sz="4" w:space="0" w:color="auto"/>
            </w:tcBorders>
            <w:shd w:val="clear" w:color="auto" w:fill="auto"/>
            <w:noWrap/>
            <w:hideMark/>
          </w:tcPr>
          <w:p w:rsidR="00BA706E" w:rsidRPr="002275C2" w:rsidRDefault="00BA706E" w:rsidP="00AA6838">
            <w:pPr>
              <w:spacing w:after="0" w:line="240" w:lineRule="auto"/>
              <w:rPr>
                <w:rFonts w:ascii="Calibri Light" w:eastAsia="Times New Roman" w:hAnsi="Calibri Light" w:cs="Arial"/>
                <w:sz w:val="20"/>
                <w:szCs w:val="20"/>
                <w:lang w:eastAsia="fr-FR"/>
              </w:rPr>
            </w:pPr>
            <w:r w:rsidRPr="002275C2">
              <w:rPr>
                <w:rFonts w:ascii="Calibri Light" w:eastAsia="Times New Roman" w:hAnsi="Calibri Light" w:cs="Arial"/>
                <w:sz w:val="20"/>
                <w:szCs w:val="20"/>
                <w:lang w:eastAsia="fr-FR"/>
              </w:rPr>
              <w:t> </w:t>
            </w:r>
          </w:p>
        </w:tc>
      </w:tr>
      <w:tr w:rsidR="00BA706E" w:rsidRPr="00394F91" w:rsidTr="00390BAF">
        <w:trPr>
          <w:trHeight w:val="181"/>
        </w:trPr>
        <w:tc>
          <w:tcPr>
            <w:tcW w:w="6511" w:type="dxa"/>
            <w:tcBorders>
              <w:top w:val="nil"/>
              <w:left w:val="single" w:sz="4" w:space="0" w:color="auto"/>
              <w:bottom w:val="single" w:sz="4" w:space="0" w:color="auto"/>
              <w:right w:val="single" w:sz="4" w:space="0" w:color="auto"/>
            </w:tcBorders>
            <w:shd w:val="clear" w:color="auto" w:fill="auto"/>
            <w:hideMark/>
          </w:tcPr>
          <w:p w:rsidR="00BA706E" w:rsidRPr="002275C2" w:rsidRDefault="00BA706E" w:rsidP="00AA6838">
            <w:pPr>
              <w:spacing w:after="0" w:line="240" w:lineRule="auto"/>
              <w:rPr>
                <w:rFonts w:ascii="Calibri Light" w:eastAsia="Times New Roman" w:hAnsi="Calibri Light" w:cs="Arial"/>
                <w:sz w:val="20"/>
                <w:szCs w:val="20"/>
                <w:lang w:eastAsia="fr-FR"/>
              </w:rPr>
            </w:pPr>
            <w:r w:rsidRPr="002275C2">
              <w:rPr>
                <w:rFonts w:ascii="Calibri Light" w:eastAsia="Times New Roman" w:hAnsi="Calibri Light" w:cs="Arial"/>
                <w:sz w:val="20"/>
                <w:szCs w:val="20"/>
                <w:lang w:eastAsia="fr-FR"/>
              </w:rPr>
              <w:t>7.2.5) Forme(s) autorisée(s) du nom et identifiant de la notice d’autorité associée</w:t>
            </w:r>
          </w:p>
        </w:tc>
        <w:tc>
          <w:tcPr>
            <w:tcW w:w="4067" w:type="dxa"/>
            <w:tcBorders>
              <w:top w:val="nil"/>
              <w:left w:val="nil"/>
              <w:bottom w:val="single" w:sz="4" w:space="0" w:color="auto"/>
              <w:right w:val="single" w:sz="4" w:space="0" w:color="auto"/>
            </w:tcBorders>
            <w:shd w:val="clear" w:color="auto" w:fill="auto"/>
            <w:noWrap/>
            <w:hideMark/>
          </w:tcPr>
          <w:p w:rsidR="00BA706E" w:rsidRPr="002275C2" w:rsidRDefault="00BA706E" w:rsidP="00AA6838">
            <w:pPr>
              <w:spacing w:after="0" w:line="240" w:lineRule="auto"/>
              <w:rPr>
                <w:rFonts w:ascii="Calibri Light" w:eastAsia="Times New Roman" w:hAnsi="Calibri Light" w:cs="Arial"/>
                <w:sz w:val="20"/>
                <w:szCs w:val="20"/>
                <w:lang w:eastAsia="fr-FR"/>
              </w:rPr>
            </w:pPr>
            <w:r w:rsidRPr="002275C2">
              <w:rPr>
                <w:rFonts w:ascii="Calibri Light" w:eastAsia="Times New Roman" w:hAnsi="Calibri Light" w:cs="Arial"/>
                <w:sz w:val="20"/>
                <w:szCs w:val="20"/>
                <w:lang w:eastAsia="fr-FR"/>
              </w:rPr>
              <w:t> </w:t>
            </w:r>
          </w:p>
        </w:tc>
      </w:tr>
      <w:tr w:rsidR="00870FB1" w:rsidRPr="00394F91" w:rsidTr="00390BAF">
        <w:trPr>
          <w:trHeight w:val="181"/>
        </w:trPr>
        <w:tc>
          <w:tcPr>
            <w:tcW w:w="6511" w:type="dxa"/>
            <w:tcBorders>
              <w:top w:val="single" w:sz="4" w:space="0" w:color="auto"/>
            </w:tcBorders>
            <w:shd w:val="clear" w:color="auto" w:fill="auto"/>
          </w:tcPr>
          <w:p w:rsidR="00870FB1" w:rsidRPr="00221740" w:rsidRDefault="00870FB1" w:rsidP="00221740">
            <w:pPr>
              <w:jc w:val="lowKashida"/>
              <w:rPr>
                <w:rFonts w:ascii="Calibri Light" w:eastAsia="Times New Roman" w:hAnsi="Calibri Light"/>
                <w:i/>
                <w:iCs/>
                <w:color w:val="FF0000"/>
              </w:rPr>
            </w:pPr>
            <w:r w:rsidRPr="007F6EBE">
              <w:rPr>
                <w:rFonts w:ascii="Calibri Light" w:eastAsia="Times New Roman" w:hAnsi="Calibri Light"/>
                <w:b/>
                <w:bCs/>
                <w:i/>
                <w:iCs/>
                <w:color w:val="FF0000"/>
              </w:rPr>
              <w:t>*</w:t>
            </w:r>
            <w:r w:rsidRPr="007F6EBE">
              <w:rPr>
                <w:rFonts w:ascii="Calibri Light" w:eastAsia="Times New Roman" w:hAnsi="Calibri Light"/>
                <w:i/>
                <w:iCs/>
                <w:color w:val="FF0000"/>
              </w:rPr>
              <w:t> : champ obligatoire</w:t>
            </w:r>
          </w:p>
        </w:tc>
        <w:tc>
          <w:tcPr>
            <w:tcW w:w="4067" w:type="dxa"/>
            <w:tcBorders>
              <w:top w:val="single" w:sz="4" w:space="0" w:color="auto"/>
            </w:tcBorders>
            <w:shd w:val="clear" w:color="auto" w:fill="auto"/>
            <w:noWrap/>
          </w:tcPr>
          <w:p w:rsidR="00870FB1" w:rsidRDefault="00870FB1" w:rsidP="00AA6838">
            <w:pPr>
              <w:spacing w:after="0" w:line="240" w:lineRule="auto"/>
              <w:rPr>
                <w:rFonts w:ascii="Calibri Light" w:eastAsia="Times New Roman" w:hAnsi="Calibri Light" w:cs="Arial"/>
                <w:sz w:val="20"/>
                <w:szCs w:val="20"/>
                <w:lang w:eastAsia="fr-FR"/>
              </w:rPr>
            </w:pPr>
          </w:p>
          <w:p w:rsidR="00221740" w:rsidRPr="002275C2" w:rsidRDefault="00221740" w:rsidP="00AA6838">
            <w:pPr>
              <w:spacing w:after="0" w:line="240" w:lineRule="auto"/>
              <w:rPr>
                <w:rFonts w:ascii="Calibri Light" w:eastAsia="Times New Roman" w:hAnsi="Calibri Light" w:cs="Arial"/>
                <w:sz w:val="20"/>
                <w:szCs w:val="20"/>
                <w:lang w:eastAsia="fr-FR"/>
              </w:rPr>
            </w:pPr>
          </w:p>
        </w:tc>
      </w:tr>
    </w:tbl>
    <w:p w:rsidR="00424C31" w:rsidRDefault="00221740" w:rsidP="00BA706E">
      <w:pPr>
        <w:jc w:val="lowKashida"/>
        <w:rPr>
          <w:rFonts w:ascii="Calibri Light" w:eastAsia="Times New Roman" w:hAnsi="Calibri Light"/>
          <w:b/>
          <w:bCs/>
          <w:color w:val="4F81BD" w:themeColor="accent1"/>
          <w:sz w:val="28"/>
          <w:szCs w:val="28"/>
        </w:rPr>
      </w:pPr>
      <w:r>
        <w:rPr>
          <w:rFonts w:ascii="Calibri Light" w:eastAsia="Times New Roman" w:hAnsi="Calibri Light"/>
          <w:b/>
          <w:bCs/>
          <w:color w:val="4F81BD" w:themeColor="accent1"/>
          <w:sz w:val="28"/>
          <w:szCs w:val="28"/>
        </w:rPr>
        <w:lastRenderedPageBreak/>
        <w:t>9.5</w:t>
      </w:r>
      <w:r w:rsidRPr="00E20F41">
        <w:rPr>
          <w:rFonts w:ascii="Calibri Light" w:eastAsia="Times New Roman" w:hAnsi="Calibri Light"/>
          <w:b/>
          <w:bCs/>
          <w:color w:val="4F81BD" w:themeColor="accent1"/>
          <w:sz w:val="28"/>
          <w:szCs w:val="28"/>
        </w:rPr>
        <w:t xml:space="preserve"> Fiche sommaire de description ISAD-G</w:t>
      </w:r>
    </w:p>
    <w:tbl>
      <w:tblPr>
        <w:tblStyle w:val="Grilledutableau"/>
        <w:tblpPr w:leftFromText="141" w:rightFromText="141" w:vertAnchor="page" w:horzAnchor="margin" w:tblpY="1141"/>
        <w:tblW w:w="10208" w:type="dxa"/>
        <w:tblLayout w:type="fixed"/>
        <w:tblLook w:val="04A0" w:firstRow="1" w:lastRow="0" w:firstColumn="1" w:lastColumn="0" w:noHBand="0" w:noVBand="1"/>
      </w:tblPr>
      <w:tblGrid>
        <w:gridCol w:w="5349"/>
        <w:gridCol w:w="4859"/>
      </w:tblGrid>
      <w:tr w:rsidR="005F112A" w:rsidRPr="008265E2" w:rsidTr="005F112A">
        <w:trPr>
          <w:trHeight w:val="309"/>
        </w:trPr>
        <w:tc>
          <w:tcPr>
            <w:tcW w:w="5349" w:type="dxa"/>
            <w:vAlign w:val="center"/>
          </w:tcPr>
          <w:p w:rsidR="005F112A" w:rsidRPr="00731BF8" w:rsidRDefault="005F112A" w:rsidP="005F112A">
            <w:pPr>
              <w:rPr>
                <w:rFonts w:ascii="Calibri Light" w:hAnsi="Calibri Light"/>
                <w:b/>
              </w:rPr>
            </w:pPr>
            <w:r w:rsidRPr="00731BF8">
              <w:rPr>
                <w:rFonts w:ascii="Calibri Light" w:hAnsi="Calibri Light"/>
                <w:b/>
                <w:color w:val="auto"/>
              </w:rPr>
              <w:t>Cote :</w:t>
            </w:r>
            <w:r w:rsidRPr="00731BF8">
              <w:rPr>
                <w:rFonts w:ascii="Calibri Light" w:hAnsi="Calibri Light"/>
                <w:color w:val="auto"/>
              </w:rPr>
              <w:t xml:space="preserve"> </w:t>
            </w:r>
          </w:p>
        </w:tc>
        <w:tc>
          <w:tcPr>
            <w:tcW w:w="4859" w:type="dxa"/>
            <w:vAlign w:val="center"/>
          </w:tcPr>
          <w:p w:rsidR="005F112A" w:rsidRPr="00731BF8" w:rsidRDefault="005F112A" w:rsidP="005F112A">
            <w:pPr>
              <w:rPr>
                <w:rFonts w:ascii="Calibri Light" w:hAnsi="Calibri Light"/>
                <w:b/>
              </w:rPr>
            </w:pPr>
            <w:r w:rsidRPr="00731BF8">
              <w:rPr>
                <w:rFonts w:ascii="Calibri Light" w:hAnsi="Calibri Light"/>
                <w:b/>
              </w:rPr>
              <w:t xml:space="preserve">Date du traitement : </w:t>
            </w:r>
          </w:p>
        </w:tc>
      </w:tr>
      <w:tr w:rsidR="005F112A" w:rsidRPr="008265E2" w:rsidTr="005F112A">
        <w:trPr>
          <w:trHeight w:val="1543"/>
        </w:trPr>
        <w:tc>
          <w:tcPr>
            <w:tcW w:w="10208" w:type="dxa"/>
            <w:gridSpan w:val="2"/>
          </w:tcPr>
          <w:p w:rsidR="005F112A" w:rsidRDefault="005F112A" w:rsidP="005F112A">
            <w:pPr>
              <w:spacing w:line="240" w:lineRule="auto"/>
              <w:rPr>
                <w:rFonts w:ascii="Calibri Light" w:hAnsi="Calibri Light"/>
                <w:u w:val="single"/>
              </w:rPr>
            </w:pPr>
            <w:r w:rsidRPr="00731BF8">
              <w:rPr>
                <w:rFonts w:ascii="Calibri Light" w:hAnsi="Calibri Light"/>
                <w:b/>
                <w:bCs/>
                <w:u w:val="single"/>
              </w:rPr>
              <w:t>Identification :</w:t>
            </w:r>
            <w:r w:rsidRPr="00731BF8">
              <w:rPr>
                <w:rFonts w:ascii="Calibri Light" w:hAnsi="Calibri Light"/>
                <w:u w:val="single"/>
              </w:rPr>
              <w:t xml:space="preserve"> </w:t>
            </w:r>
          </w:p>
          <w:p w:rsidR="005F112A" w:rsidRPr="00731BF8" w:rsidRDefault="005F112A" w:rsidP="005F112A">
            <w:pPr>
              <w:spacing w:line="240" w:lineRule="auto"/>
              <w:rPr>
                <w:rFonts w:ascii="Calibri Light" w:hAnsi="Calibri Light"/>
              </w:rPr>
            </w:pPr>
            <w:r w:rsidRPr="00731BF8">
              <w:rPr>
                <w:rFonts w:ascii="Calibri Light" w:hAnsi="Calibri Light"/>
              </w:rPr>
              <w:t xml:space="preserve">Service producteur : </w:t>
            </w:r>
          </w:p>
          <w:p w:rsidR="005F112A" w:rsidRPr="00731BF8" w:rsidRDefault="005F112A" w:rsidP="005F112A">
            <w:pPr>
              <w:spacing w:line="240" w:lineRule="auto"/>
              <w:rPr>
                <w:rFonts w:ascii="Calibri Light" w:hAnsi="Calibri Light"/>
              </w:rPr>
            </w:pPr>
            <w:r w:rsidRPr="00731BF8">
              <w:rPr>
                <w:rFonts w:ascii="Calibri Light" w:hAnsi="Calibri Light"/>
              </w:rPr>
              <w:t xml:space="preserve">Intitulé : </w:t>
            </w:r>
          </w:p>
          <w:p w:rsidR="005F112A" w:rsidRPr="00731BF8" w:rsidRDefault="005F112A" w:rsidP="005F112A">
            <w:pPr>
              <w:spacing w:line="240" w:lineRule="auto"/>
              <w:rPr>
                <w:rFonts w:ascii="Calibri Light" w:hAnsi="Calibri Light"/>
                <w:color w:val="4F6228" w:themeColor="accent3" w:themeShade="80"/>
              </w:rPr>
            </w:pPr>
            <w:r w:rsidRPr="00731BF8">
              <w:rPr>
                <w:rFonts w:ascii="Calibri Light" w:hAnsi="Calibri Light"/>
              </w:rPr>
              <w:t xml:space="preserve">Dates extrêmes : </w:t>
            </w:r>
          </w:p>
          <w:p w:rsidR="005F112A" w:rsidRPr="00424C31" w:rsidRDefault="005F112A" w:rsidP="005F112A">
            <w:pPr>
              <w:suppressAutoHyphens w:val="0"/>
              <w:autoSpaceDE w:val="0"/>
              <w:autoSpaceDN w:val="0"/>
              <w:adjustRightInd w:val="0"/>
              <w:spacing w:after="0" w:line="240" w:lineRule="auto"/>
              <w:jc w:val="lowKashida"/>
              <w:rPr>
                <w:rFonts w:ascii="Calibri Light" w:hAnsi="Calibri Light"/>
              </w:rPr>
            </w:pPr>
            <w:r w:rsidRPr="00731BF8">
              <w:rPr>
                <w:rFonts w:ascii="Calibri Light" w:hAnsi="Calibri Light"/>
              </w:rPr>
              <w:t>Importance matérielle</w:t>
            </w:r>
            <w:r w:rsidRPr="00731BF8">
              <w:rPr>
                <w:rFonts w:ascii="Calibri Light" w:hAnsi="Calibri Light"/>
                <w:color w:val="FF0000"/>
              </w:rPr>
              <w:t xml:space="preserve"> </w:t>
            </w:r>
            <w:r>
              <w:rPr>
                <w:rFonts w:ascii="Calibri Light" w:hAnsi="Calibri Light"/>
              </w:rPr>
              <w:t xml:space="preserve">: </w:t>
            </w:r>
          </w:p>
        </w:tc>
      </w:tr>
      <w:tr w:rsidR="005F112A" w:rsidRPr="008265E2" w:rsidTr="005F112A">
        <w:trPr>
          <w:trHeight w:val="1646"/>
        </w:trPr>
        <w:tc>
          <w:tcPr>
            <w:tcW w:w="10208" w:type="dxa"/>
            <w:gridSpan w:val="2"/>
          </w:tcPr>
          <w:p w:rsidR="005F112A" w:rsidRPr="00731BF8" w:rsidRDefault="005F112A" w:rsidP="005F112A">
            <w:pPr>
              <w:spacing w:line="240" w:lineRule="auto"/>
              <w:rPr>
                <w:rFonts w:ascii="Calibri Light" w:hAnsi="Calibri Light"/>
                <w:b/>
                <w:bCs/>
                <w:u w:val="single"/>
              </w:rPr>
            </w:pPr>
            <w:r w:rsidRPr="00731BF8">
              <w:rPr>
                <w:rFonts w:ascii="Calibri Light" w:hAnsi="Calibri Light"/>
                <w:b/>
                <w:bCs/>
                <w:u w:val="single"/>
              </w:rPr>
              <w:t>Conditions d’accès et d’utilisation des documents :</w:t>
            </w:r>
          </w:p>
          <w:p w:rsidR="005F112A" w:rsidRPr="00731BF8" w:rsidRDefault="005F112A" w:rsidP="005F112A">
            <w:pPr>
              <w:spacing w:line="240" w:lineRule="auto"/>
              <w:rPr>
                <w:rFonts w:ascii="Calibri Light" w:hAnsi="Calibri Light"/>
                <w:color w:val="4F6228" w:themeColor="accent3" w:themeShade="80"/>
              </w:rPr>
            </w:pPr>
            <w:r w:rsidRPr="00731BF8">
              <w:rPr>
                <w:rFonts w:ascii="Calibri Light" w:hAnsi="Calibri Light"/>
              </w:rPr>
              <w:t xml:space="preserve">Communicabilité des documents : </w:t>
            </w:r>
          </w:p>
          <w:p w:rsidR="005F112A" w:rsidRPr="00731BF8" w:rsidRDefault="005F112A" w:rsidP="005F112A">
            <w:pPr>
              <w:spacing w:line="240" w:lineRule="auto"/>
              <w:rPr>
                <w:rFonts w:ascii="Calibri Light" w:hAnsi="Calibri Light"/>
                <w:color w:val="4F6228" w:themeColor="accent3" w:themeShade="80"/>
              </w:rPr>
            </w:pPr>
            <w:r w:rsidRPr="00731BF8">
              <w:rPr>
                <w:rFonts w:ascii="Calibri Light" w:hAnsi="Calibri Light"/>
              </w:rPr>
              <w:t xml:space="preserve">Durée et raison de leur non communicabilité : </w:t>
            </w:r>
          </w:p>
          <w:p w:rsidR="005F112A" w:rsidRPr="00731BF8" w:rsidRDefault="005F112A" w:rsidP="005F112A">
            <w:pPr>
              <w:spacing w:line="240" w:lineRule="auto"/>
              <w:rPr>
                <w:rFonts w:ascii="Calibri Light" w:hAnsi="Calibri Light"/>
              </w:rPr>
            </w:pPr>
            <w:r w:rsidRPr="00731BF8">
              <w:rPr>
                <w:rFonts w:ascii="Calibri Light" w:hAnsi="Calibri Light"/>
              </w:rPr>
              <w:t xml:space="preserve">Langue et écriture des documents : </w:t>
            </w:r>
          </w:p>
        </w:tc>
      </w:tr>
      <w:tr w:rsidR="005F112A" w:rsidRPr="008265E2" w:rsidTr="005F112A">
        <w:trPr>
          <w:trHeight w:val="614"/>
        </w:trPr>
        <w:tc>
          <w:tcPr>
            <w:tcW w:w="10208" w:type="dxa"/>
            <w:gridSpan w:val="2"/>
          </w:tcPr>
          <w:p w:rsidR="005F112A" w:rsidRPr="005F112A" w:rsidRDefault="005F112A" w:rsidP="005F112A">
            <w:pPr>
              <w:spacing w:line="276" w:lineRule="auto"/>
              <w:rPr>
                <w:rFonts w:ascii="Calibri Light" w:hAnsi="Calibri Light"/>
                <w:bCs/>
              </w:rPr>
            </w:pPr>
            <w:r w:rsidRPr="00731BF8">
              <w:rPr>
                <w:rFonts w:ascii="Calibri Light" w:hAnsi="Calibri Light"/>
                <w:b/>
                <w:bCs/>
                <w:u w:val="single"/>
              </w:rPr>
              <w:t>Zone</w:t>
            </w:r>
            <w:r>
              <w:rPr>
                <w:rFonts w:ascii="Calibri Light" w:hAnsi="Calibri Light"/>
                <w:b/>
                <w:bCs/>
                <w:u w:val="single"/>
              </w:rPr>
              <w:t xml:space="preserve"> de contrôle de la description : </w:t>
            </w:r>
          </w:p>
          <w:p w:rsidR="005F112A" w:rsidRPr="00731BF8" w:rsidRDefault="005F112A" w:rsidP="005F112A">
            <w:pPr>
              <w:spacing w:line="276" w:lineRule="auto"/>
              <w:rPr>
                <w:rFonts w:ascii="Calibri Light" w:hAnsi="Calibri Light"/>
              </w:rPr>
            </w:pPr>
            <w:r w:rsidRPr="00731BF8">
              <w:rPr>
                <w:rFonts w:ascii="Calibri Light" w:hAnsi="Calibri Light"/>
              </w:rPr>
              <w:t xml:space="preserve">Nom de l’archiviste (service traitement) :     </w:t>
            </w:r>
          </w:p>
        </w:tc>
      </w:tr>
      <w:tr w:rsidR="005F112A" w:rsidRPr="008265E2" w:rsidTr="005F112A">
        <w:trPr>
          <w:trHeight w:val="2788"/>
        </w:trPr>
        <w:tc>
          <w:tcPr>
            <w:tcW w:w="10208" w:type="dxa"/>
            <w:gridSpan w:val="2"/>
          </w:tcPr>
          <w:p w:rsidR="005F112A" w:rsidRPr="00731BF8" w:rsidRDefault="005F112A" w:rsidP="005F112A">
            <w:pPr>
              <w:spacing w:line="276" w:lineRule="auto"/>
              <w:rPr>
                <w:rFonts w:ascii="Calibri Light" w:hAnsi="Calibri Light"/>
                <w:b/>
                <w:bCs/>
                <w:u w:val="single"/>
              </w:rPr>
            </w:pPr>
            <w:r w:rsidRPr="00731BF8">
              <w:rPr>
                <w:rFonts w:ascii="Calibri Light" w:hAnsi="Calibri Light"/>
                <w:b/>
                <w:bCs/>
                <w:u w:val="single"/>
              </w:rPr>
              <w:t>Contenu :</w:t>
            </w:r>
          </w:p>
          <w:p w:rsidR="005F112A" w:rsidRPr="00731BF8" w:rsidRDefault="005F112A" w:rsidP="005F112A">
            <w:pPr>
              <w:spacing w:line="276" w:lineRule="auto"/>
              <w:rPr>
                <w:rFonts w:ascii="Calibri Light" w:hAnsi="Calibri Light"/>
              </w:rPr>
            </w:pPr>
            <w:r w:rsidRPr="00731BF8">
              <w:rPr>
                <w:rFonts w:ascii="Calibri Light" w:hAnsi="Calibri Light"/>
              </w:rPr>
              <w:t xml:space="preserve">Mode de classement : </w:t>
            </w:r>
          </w:p>
          <w:tbl>
            <w:tblPr>
              <w:tblStyle w:val="Grilledutableau"/>
              <w:tblpPr w:leftFromText="141" w:rightFromText="141" w:vertAnchor="text" w:horzAnchor="margin" w:tblpXSpec="center" w:tblpY="-89"/>
              <w:tblOverlap w:val="never"/>
              <w:tblW w:w="9924" w:type="dxa"/>
              <w:tblLayout w:type="fixed"/>
              <w:tblLook w:val="04A0" w:firstRow="1" w:lastRow="0" w:firstColumn="1" w:lastColumn="0" w:noHBand="0" w:noVBand="1"/>
            </w:tblPr>
            <w:tblGrid>
              <w:gridCol w:w="1695"/>
              <w:gridCol w:w="8229"/>
            </w:tblGrid>
            <w:tr w:rsidR="005F112A" w:rsidRPr="00731BF8" w:rsidTr="00D90192">
              <w:trPr>
                <w:trHeight w:val="490"/>
              </w:trPr>
              <w:tc>
                <w:tcPr>
                  <w:tcW w:w="1695" w:type="dxa"/>
                </w:tcPr>
                <w:p w:rsidR="005F112A" w:rsidRPr="00731BF8" w:rsidRDefault="005F112A" w:rsidP="005F112A">
                  <w:pPr>
                    <w:pStyle w:val="Paragraphedeliste"/>
                    <w:ind w:left="0"/>
                    <w:jc w:val="center"/>
                    <w:rPr>
                      <w:rFonts w:ascii="Calibri Light" w:hAnsi="Calibri Light"/>
                      <w:color w:val="FF0000"/>
                    </w:rPr>
                  </w:pPr>
                  <w:r w:rsidRPr="00731BF8">
                    <w:rPr>
                      <w:rFonts w:ascii="Calibri Light" w:hAnsi="Calibri Light"/>
                    </w:rPr>
                    <w:t>N° du sous-dossier</w:t>
                  </w:r>
                </w:p>
              </w:tc>
              <w:tc>
                <w:tcPr>
                  <w:tcW w:w="8229" w:type="dxa"/>
                </w:tcPr>
                <w:p w:rsidR="005F112A" w:rsidRPr="00731BF8" w:rsidRDefault="005F112A" w:rsidP="005F112A">
                  <w:pPr>
                    <w:pStyle w:val="Paragraphedeliste"/>
                    <w:ind w:left="0"/>
                    <w:jc w:val="center"/>
                    <w:rPr>
                      <w:rFonts w:ascii="Calibri Light" w:hAnsi="Calibri Light"/>
                    </w:rPr>
                  </w:pPr>
                  <w:r w:rsidRPr="00731BF8">
                    <w:rPr>
                      <w:rFonts w:ascii="Calibri Light" w:hAnsi="Calibri Light"/>
                    </w:rPr>
                    <w:t>Description du contenu</w:t>
                  </w:r>
                </w:p>
              </w:tc>
            </w:tr>
            <w:tr w:rsidR="005F112A" w:rsidRPr="00731BF8" w:rsidTr="00D90192">
              <w:trPr>
                <w:trHeight w:val="340"/>
              </w:trPr>
              <w:tc>
                <w:tcPr>
                  <w:tcW w:w="1695" w:type="dxa"/>
                  <w:vAlign w:val="center"/>
                </w:tcPr>
                <w:p w:rsidR="005F112A" w:rsidRPr="00731BF8" w:rsidRDefault="005F112A" w:rsidP="005F112A">
                  <w:pPr>
                    <w:pStyle w:val="Paragraphedeliste"/>
                    <w:ind w:left="0"/>
                    <w:jc w:val="center"/>
                    <w:rPr>
                      <w:rFonts w:ascii="Calibri Light" w:hAnsi="Calibri Light"/>
                    </w:rPr>
                  </w:pPr>
                </w:p>
              </w:tc>
              <w:tc>
                <w:tcPr>
                  <w:tcW w:w="8229" w:type="dxa"/>
                  <w:vAlign w:val="center"/>
                </w:tcPr>
                <w:p w:rsidR="005F112A" w:rsidRPr="00731BF8" w:rsidRDefault="005F112A" w:rsidP="005F112A">
                  <w:pPr>
                    <w:pStyle w:val="Paragraphedeliste"/>
                    <w:ind w:left="0"/>
                    <w:jc w:val="right"/>
                    <w:rPr>
                      <w:rFonts w:ascii="Calibri Light" w:hAnsi="Calibri Light"/>
                    </w:rPr>
                  </w:pPr>
                </w:p>
              </w:tc>
            </w:tr>
            <w:tr w:rsidR="005F112A" w:rsidRPr="00731BF8" w:rsidTr="00D90192">
              <w:trPr>
                <w:trHeight w:val="340"/>
              </w:trPr>
              <w:tc>
                <w:tcPr>
                  <w:tcW w:w="1695" w:type="dxa"/>
                  <w:vAlign w:val="center"/>
                </w:tcPr>
                <w:p w:rsidR="005F112A" w:rsidRPr="00731BF8" w:rsidRDefault="005F112A" w:rsidP="005F112A">
                  <w:pPr>
                    <w:pStyle w:val="Paragraphedeliste"/>
                    <w:ind w:left="0"/>
                    <w:jc w:val="center"/>
                    <w:rPr>
                      <w:rFonts w:ascii="Calibri Light" w:hAnsi="Calibri Light"/>
                      <w:color w:val="4F6228" w:themeColor="accent3" w:themeShade="80"/>
                    </w:rPr>
                  </w:pPr>
                </w:p>
              </w:tc>
              <w:tc>
                <w:tcPr>
                  <w:tcW w:w="8229" w:type="dxa"/>
                  <w:vAlign w:val="center"/>
                </w:tcPr>
                <w:p w:rsidR="005F112A" w:rsidRPr="00731BF8" w:rsidRDefault="005F112A" w:rsidP="005F112A">
                  <w:pPr>
                    <w:pStyle w:val="Paragraphedeliste"/>
                    <w:ind w:left="0"/>
                    <w:jc w:val="right"/>
                    <w:rPr>
                      <w:rFonts w:ascii="Calibri Light" w:hAnsi="Calibri Light"/>
                    </w:rPr>
                  </w:pPr>
                </w:p>
              </w:tc>
            </w:tr>
            <w:tr w:rsidR="005F112A" w:rsidRPr="00731BF8" w:rsidTr="00D90192">
              <w:trPr>
                <w:trHeight w:val="340"/>
              </w:trPr>
              <w:tc>
                <w:tcPr>
                  <w:tcW w:w="1695" w:type="dxa"/>
                  <w:vAlign w:val="center"/>
                </w:tcPr>
                <w:p w:rsidR="005F112A" w:rsidRPr="00731BF8" w:rsidRDefault="005F112A" w:rsidP="005F112A">
                  <w:pPr>
                    <w:pStyle w:val="Paragraphedeliste"/>
                    <w:ind w:left="0"/>
                    <w:jc w:val="center"/>
                    <w:rPr>
                      <w:rFonts w:ascii="Calibri Light" w:hAnsi="Calibri Light"/>
                    </w:rPr>
                  </w:pPr>
                </w:p>
              </w:tc>
              <w:tc>
                <w:tcPr>
                  <w:tcW w:w="8229" w:type="dxa"/>
                  <w:vAlign w:val="center"/>
                </w:tcPr>
                <w:p w:rsidR="005F112A" w:rsidRPr="00731BF8" w:rsidRDefault="005F112A" w:rsidP="005F112A">
                  <w:pPr>
                    <w:pStyle w:val="Paragraphedeliste"/>
                    <w:ind w:left="0"/>
                    <w:jc w:val="right"/>
                    <w:rPr>
                      <w:rFonts w:ascii="Calibri Light" w:hAnsi="Calibri Light"/>
                    </w:rPr>
                  </w:pPr>
                </w:p>
              </w:tc>
            </w:tr>
          </w:tbl>
          <w:p w:rsidR="005F112A" w:rsidRPr="00731BF8" w:rsidRDefault="005F112A" w:rsidP="005F112A">
            <w:pPr>
              <w:pStyle w:val="Paragraphedeliste"/>
              <w:rPr>
                <w:rFonts w:ascii="Calibri Light" w:hAnsi="Calibri Light"/>
                <w:b/>
                <w:bCs/>
              </w:rPr>
            </w:pPr>
          </w:p>
        </w:tc>
      </w:tr>
      <w:tr w:rsidR="005F112A" w:rsidRPr="008265E2" w:rsidTr="005F112A">
        <w:trPr>
          <w:trHeight w:val="608"/>
        </w:trPr>
        <w:tc>
          <w:tcPr>
            <w:tcW w:w="10208" w:type="dxa"/>
            <w:gridSpan w:val="2"/>
          </w:tcPr>
          <w:p w:rsidR="005F112A" w:rsidRPr="00731BF8" w:rsidRDefault="005F112A" w:rsidP="005F112A">
            <w:pPr>
              <w:spacing w:line="360" w:lineRule="auto"/>
              <w:rPr>
                <w:rFonts w:ascii="Calibri Light" w:hAnsi="Calibri Light"/>
                <w:b/>
                <w:bCs/>
                <w:u w:val="single"/>
              </w:rPr>
            </w:pPr>
            <w:r w:rsidRPr="00731BF8">
              <w:rPr>
                <w:rFonts w:ascii="Calibri Light" w:hAnsi="Calibri Light"/>
                <w:b/>
                <w:bCs/>
                <w:u w:val="single"/>
              </w:rPr>
              <w:t xml:space="preserve">Zone des notes : </w:t>
            </w:r>
          </w:p>
        </w:tc>
      </w:tr>
    </w:tbl>
    <w:p w:rsidR="00424C31" w:rsidRDefault="00424C31" w:rsidP="00BA706E">
      <w:pPr>
        <w:jc w:val="lowKashida"/>
        <w:rPr>
          <w:rFonts w:ascii="Calibri Light" w:eastAsia="Times New Roman" w:hAnsi="Calibri Light"/>
          <w:b/>
          <w:bCs/>
          <w:color w:val="4F81BD" w:themeColor="accent1"/>
          <w:sz w:val="28"/>
          <w:szCs w:val="28"/>
        </w:rPr>
      </w:pPr>
    </w:p>
    <w:p w:rsidR="00424C31" w:rsidRDefault="00424C31" w:rsidP="00424C31">
      <w:pPr>
        <w:jc w:val="lowKashida"/>
        <w:rPr>
          <w:rFonts w:ascii="Calibri Light" w:eastAsia="Times New Roman" w:hAnsi="Calibri Light"/>
          <w:b/>
          <w:bCs/>
          <w:color w:val="4F81BD" w:themeColor="accent1"/>
          <w:sz w:val="28"/>
          <w:szCs w:val="28"/>
        </w:rPr>
      </w:pPr>
      <w:r>
        <w:rPr>
          <w:rFonts w:ascii="Calibri Light" w:eastAsia="Times New Roman" w:hAnsi="Calibri Light"/>
          <w:b/>
          <w:bCs/>
          <w:color w:val="4F81BD" w:themeColor="accent1"/>
          <w:sz w:val="28"/>
          <w:szCs w:val="28"/>
        </w:rPr>
        <w:t>9</w:t>
      </w:r>
      <w:r w:rsidRPr="00C64712">
        <w:rPr>
          <w:rFonts w:ascii="Calibri Light" w:eastAsia="Times New Roman" w:hAnsi="Calibri Light"/>
          <w:b/>
          <w:bCs/>
          <w:color w:val="4F81BD" w:themeColor="accent1"/>
          <w:sz w:val="28"/>
          <w:szCs w:val="28"/>
        </w:rPr>
        <w:t>.6</w:t>
      </w:r>
      <w:r>
        <w:rPr>
          <w:rFonts w:ascii="Calibri Light" w:eastAsia="Times New Roman" w:hAnsi="Calibri Light"/>
          <w:b/>
          <w:bCs/>
          <w:color w:val="4F81BD" w:themeColor="accent1"/>
          <w:sz w:val="28"/>
          <w:szCs w:val="28"/>
        </w:rPr>
        <w:t xml:space="preserve"> </w:t>
      </w:r>
      <w:r w:rsidRPr="00C64712">
        <w:rPr>
          <w:rFonts w:ascii="Calibri Light" w:eastAsia="Times New Roman" w:hAnsi="Calibri Light"/>
          <w:b/>
          <w:bCs/>
          <w:color w:val="4F81BD" w:themeColor="accent1"/>
          <w:sz w:val="28"/>
          <w:szCs w:val="28"/>
        </w:rPr>
        <w:t xml:space="preserve"> Modèle d’un instrument de recherche type « Répertoire méthodique » :</w:t>
      </w:r>
    </w:p>
    <w:p w:rsidR="00424C31" w:rsidRDefault="00424C31" w:rsidP="00424C31">
      <w:pPr>
        <w:jc w:val="lowKashida"/>
        <w:rPr>
          <w:rFonts w:ascii="Calibri Light" w:hAnsi="Calibri Light" w:cs="Arial"/>
          <w:sz w:val="28"/>
          <w:szCs w:val="28"/>
        </w:rPr>
      </w:pPr>
      <w:r w:rsidRPr="00355755">
        <w:rPr>
          <w:rFonts w:ascii="Calibri Light" w:hAnsi="Calibri Light" w:cs="Arial"/>
          <w:sz w:val="28"/>
          <w:szCs w:val="28"/>
        </w:rPr>
        <w:t>Voir l’annexe joint à l’appel d’offres.</w:t>
      </w:r>
    </w:p>
    <w:p w:rsidR="005F112A" w:rsidRPr="00E20F41" w:rsidRDefault="005F112A" w:rsidP="00424C31">
      <w:pPr>
        <w:jc w:val="lowKashida"/>
        <w:rPr>
          <w:rFonts w:ascii="Calibri Light" w:eastAsia="Times New Roman" w:hAnsi="Calibri Light"/>
          <w:b/>
          <w:bCs/>
          <w:color w:val="4F81BD" w:themeColor="accent1"/>
          <w:sz w:val="28"/>
          <w:szCs w:val="28"/>
        </w:rPr>
      </w:pPr>
    </w:p>
    <w:tbl>
      <w:tblPr>
        <w:tblW w:w="10773" w:type="dxa"/>
        <w:tblCellMar>
          <w:left w:w="70" w:type="dxa"/>
          <w:right w:w="70" w:type="dxa"/>
        </w:tblCellMar>
        <w:tblLook w:val="04A0" w:firstRow="1" w:lastRow="0" w:firstColumn="1" w:lastColumn="0" w:noHBand="0" w:noVBand="1"/>
      </w:tblPr>
      <w:tblGrid>
        <w:gridCol w:w="4536"/>
        <w:gridCol w:w="1134"/>
        <w:gridCol w:w="1276"/>
        <w:gridCol w:w="1843"/>
        <w:gridCol w:w="1984"/>
      </w:tblGrid>
      <w:tr w:rsidR="00D20E00" w:rsidRPr="00D20E00" w:rsidTr="005F112A">
        <w:trPr>
          <w:trHeight w:val="570"/>
        </w:trPr>
        <w:tc>
          <w:tcPr>
            <w:tcW w:w="10773" w:type="dxa"/>
            <w:gridSpan w:val="5"/>
            <w:tcBorders>
              <w:top w:val="nil"/>
              <w:left w:val="nil"/>
              <w:right w:val="nil"/>
            </w:tcBorders>
            <w:shd w:val="clear" w:color="auto" w:fill="auto"/>
            <w:noWrap/>
            <w:vAlign w:val="center"/>
            <w:hideMark/>
          </w:tcPr>
          <w:tbl>
            <w:tblPr>
              <w:tblpPr w:leftFromText="141" w:rightFromText="141" w:vertAnchor="text" w:horzAnchor="margin" w:tblpY="-36"/>
              <w:tblW w:w="10314" w:type="dxa"/>
              <w:tblLook w:val="01E0" w:firstRow="1" w:lastRow="1" w:firstColumn="1" w:lastColumn="1" w:noHBand="0" w:noVBand="0"/>
            </w:tblPr>
            <w:tblGrid>
              <w:gridCol w:w="4608"/>
              <w:gridCol w:w="5706"/>
            </w:tblGrid>
            <w:tr w:rsidR="005C5A4F" w:rsidRPr="004A66B5" w:rsidTr="00221740">
              <w:tc>
                <w:tcPr>
                  <w:tcW w:w="4608" w:type="dxa"/>
                </w:tcPr>
                <w:p w:rsidR="005C5A4F" w:rsidRPr="00870FB1" w:rsidRDefault="005C5A4F" w:rsidP="005C5A4F">
                  <w:pPr>
                    <w:jc w:val="lowKashida"/>
                    <w:rPr>
                      <w:sz w:val="4"/>
                      <w:szCs w:val="4"/>
                    </w:rPr>
                  </w:pPr>
                  <w:r w:rsidRPr="00870FB1">
                    <w:rPr>
                      <w:sz w:val="10"/>
                      <w:szCs w:val="10"/>
                    </w:rPr>
                    <w:t xml:space="preserve">  </w:t>
                  </w:r>
                </w:p>
                <w:p w:rsidR="005C5A4F" w:rsidRPr="00221DE6" w:rsidRDefault="005C5A4F" w:rsidP="005C5A4F">
                  <w:pPr>
                    <w:jc w:val="lowKashida"/>
                    <w:rPr>
                      <w:b/>
                      <w:bCs/>
                      <w:sz w:val="32"/>
                      <w:szCs w:val="32"/>
                    </w:rPr>
                  </w:pPr>
                  <w:r w:rsidRPr="00221DE6">
                    <w:rPr>
                      <w:b/>
                      <w:bCs/>
                      <w:sz w:val="32"/>
                      <w:szCs w:val="32"/>
                    </w:rPr>
                    <w:t>LE CONCURRENT</w:t>
                  </w:r>
                </w:p>
                <w:p w:rsidR="005C5A4F" w:rsidRDefault="005C5A4F" w:rsidP="005C5A4F">
                  <w:pPr>
                    <w:spacing w:before="120"/>
                    <w:jc w:val="lowKashida"/>
                    <w:rPr>
                      <w:b/>
                      <w:bCs/>
                    </w:rPr>
                  </w:pPr>
                  <w:r>
                    <w:rPr>
                      <w:b/>
                      <w:bCs/>
                    </w:rPr>
                    <w:t xml:space="preserve">  </w:t>
                  </w:r>
                  <w:r w:rsidRPr="004A66B5">
                    <w:rPr>
                      <w:b/>
                      <w:bCs/>
                    </w:rPr>
                    <w:t>(Signature plus la mention</w:t>
                  </w:r>
                </w:p>
                <w:p w:rsidR="005C5A4F" w:rsidRPr="004A66B5" w:rsidRDefault="005C5A4F" w:rsidP="005C5A4F">
                  <w:pPr>
                    <w:spacing w:before="120"/>
                    <w:jc w:val="lowKashida"/>
                    <w:rPr>
                      <w:rFonts w:ascii="Arial" w:hAnsi="Arial" w:cs="Arial"/>
                    </w:rPr>
                  </w:pPr>
                  <w:r w:rsidRPr="004A66B5">
                    <w:rPr>
                      <w:b/>
                      <w:bCs/>
                    </w:rPr>
                    <w:t xml:space="preserve"> </w:t>
                  </w:r>
                  <w:r>
                    <w:rPr>
                      <w:b/>
                      <w:bCs/>
                    </w:rPr>
                    <w:t xml:space="preserve"> </w:t>
                  </w:r>
                  <w:r w:rsidRPr="004A66B5">
                    <w:rPr>
                      <w:b/>
                      <w:bCs/>
                    </w:rPr>
                    <w:t>« lu et accepté » manuscrite)</w:t>
                  </w:r>
                </w:p>
                <w:p w:rsidR="005C5A4F" w:rsidRPr="004A66B5" w:rsidRDefault="005C5A4F" w:rsidP="005C5A4F">
                  <w:pPr>
                    <w:jc w:val="lowKashida"/>
                    <w:rPr>
                      <w:caps/>
                      <w:u w:val="single"/>
                    </w:rPr>
                  </w:pPr>
                </w:p>
              </w:tc>
              <w:tc>
                <w:tcPr>
                  <w:tcW w:w="5706" w:type="dxa"/>
                </w:tcPr>
                <w:p w:rsidR="005C5A4F" w:rsidRPr="00870FB1" w:rsidRDefault="005C5A4F" w:rsidP="005C5A4F">
                  <w:pPr>
                    <w:jc w:val="lowKashida"/>
                    <w:rPr>
                      <w:sz w:val="6"/>
                      <w:szCs w:val="6"/>
                    </w:rPr>
                  </w:pPr>
                  <w:r>
                    <w:rPr>
                      <w:sz w:val="32"/>
                      <w:szCs w:val="32"/>
                    </w:rPr>
                    <w:t xml:space="preserve">             </w:t>
                  </w:r>
                </w:p>
                <w:p w:rsidR="005C5A4F" w:rsidRPr="00221DE6" w:rsidRDefault="005C5A4F" w:rsidP="00870FB1">
                  <w:pPr>
                    <w:spacing w:after="0"/>
                    <w:jc w:val="lowKashida"/>
                    <w:rPr>
                      <w:b/>
                      <w:bCs/>
                      <w:sz w:val="32"/>
                      <w:szCs w:val="32"/>
                    </w:rPr>
                  </w:pPr>
                  <w:r>
                    <w:rPr>
                      <w:sz w:val="32"/>
                      <w:szCs w:val="32"/>
                    </w:rPr>
                    <w:t xml:space="preserve">                                 </w:t>
                  </w:r>
                  <w:r w:rsidR="005F112A">
                    <w:rPr>
                      <w:sz w:val="32"/>
                      <w:szCs w:val="32"/>
                    </w:rPr>
                    <w:t xml:space="preserve">         </w:t>
                  </w:r>
                  <w:r>
                    <w:rPr>
                      <w:sz w:val="32"/>
                      <w:szCs w:val="32"/>
                    </w:rPr>
                    <w:t xml:space="preserve">  </w:t>
                  </w:r>
                  <w:r w:rsidRPr="00221DE6">
                    <w:rPr>
                      <w:b/>
                      <w:bCs/>
                      <w:sz w:val="32"/>
                      <w:szCs w:val="32"/>
                    </w:rPr>
                    <w:t xml:space="preserve">LE MAITRE </w:t>
                  </w:r>
                </w:p>
                <w:p w:rsidR="005C5A4F" w:rsidRPr="004A66B5" w:rsidRDefault="005C5A4F" w:rsidP="00870FB1">
                  <w:pPr>
                    <w:spacing w:after="0"/>
                    <w:jc w:val="lowKashida"/>
                    <w:rPr>
                      <w:caps/>
                      <w:u w:val="single"/>
                    </w:rPr>
                  </w:pPr>
                  <w:r w:rsidRPr="00221DE6">
                    <w:rPr>
                      <w:caps/>
                    </w:rPr>
                    <w:t xml:space="preserve">                                     </w:t>
                  </w:r>
                  <w:r>
                    <w:rPr>
                      <w:caps/>
                    </w:rPr>
                    <w:t xml:space="preserve">  </w:t>
                  </w:r>
                  <w:r w:rsidRPr="00221DE6">
                    <w:rPr>
                      <w:b/>
                      <w:bCs/>
                      <w:sz w:val="32"/>
                      <w:szCs w:val="32"/>
                    </w:rPr>
                    <w:t xml:space="preserve"> </w:t>
                  </w:r>
                  <w:r>
                    <w:rPr>
                      <w:b/>
                      <w:bCs/>
                      <w:sz w:val="32"/>
                      <w:szCs w:val="32"/>
                    </w:rPr>
                    <w:t xml:space="preserve">     </w:t>
                  </w:r>
                  <w:r w:rsidR="005F112A">
                    <w:rPr>
                      <w:b/>
                      <w:bCs/>
                      <w:sz w:val="32"/>
                      <w:szCs w:val="32"/>
                    </w:rPr>
                    <w:t xml:space="preserve">        </w:t>
                  </w:r>
                  <w:r>
                    <w:rPr>
                      <w:b/>
                      <w:bCs/>
                      <w:sz w:val="32"/>
                      <w:szCs w:val="32"/>
                    </w:rPr>
                    <w:t xml:space="preserve">  </w:t>
                  </w:r>
                  <w:r w:rsidRPr="00221DE6">
                    <w:rPr>
                      <w:b/>
                      <w:bCs/>
                      <w:sz w:val="32"/>
                      <w:szCs w:val="32"/>
                    </w:rPr>
                    <w:t>D’OUVRAGE</w:t>
                  </w:r>
                </w:p>
              </w:tc>
            </w:tr>
          </w:tbl>
          <w:p w:rsidR="00D20E00" w:rsidRDefault="00D20E00" w:rsidP="00D20E00">
            <w:pPr>
              <w:suppressAutoHyphens w:val="0"/>
              <w:spacing w:after="0" w:line="240" w:lineRule="auto"/>
              <w:jc w:val="center"/>
              <w:rPr>
                <w:rFonts w:eastAsia="Times New Roman"/>
                <w:b/>
                <w:bCs/>
                <w:color w:val="000000"/>
                <w:sz w:val="24"/>
                <w:szCs w:val="24"/>
                <w:u w:val="single"/>
                <w:lang w:eastAsia="fr-FR"/>
              </w:rPr>
            </w:pPr>
          </w:p>
          <w:p w:rsidR="005F112A" w:rsidRDefault="005F112A" w:rsidP="00D20E00">
            <w:pPr>
              <w:suppressAutoHyphens w:val="0"/>
              <w:spacing w:after="0" w:line="240" w:lineRule="auto"/>
              <w:jc w:val="center"/>
              <w:rPr>
                <w:rFonts w:eastAsia="Times New Roman"/>
                <w:b/>
                <w:bCs/>
                <w:color w:val="000000"/>
                <w:sz w:val="24"/>
                <w:szCs w:val="24"/>
                <w:u w:val="single"/>
                <w:lang w:eastAsia="fr-FR"/>
              </w:rPr>
            </w:pPr>
          </w:p>
          <w:p w:rsidR="005F112A" w:rsidRDefault="005F112A" w:rsidP="00D20E00">
            <w:pPr>
              <w:suppressAutoHyphens w:val="0"/>
              <w:spacing w:after="0" w:line="240" w:lineRule="auto"/>
              <w:jc w:val="center"/>
              <w:rPr>
                <w:rFonts w:eastAsia="Times New Roman"/>
                <w:b/>
                <w:bCs/>
                <w:color w:val="000000"/>
                <w:sz w:val="24"/>
                <w:szCs w:val="24"/>
                <w:u w:val="single"/>
                <w:lang w:eastAsia="fr-FR"/>
              </w:rPr>
            </w:pPr>
          </w:p>
          <w:p w:rsidR="005F112A" w:rsidRDefault="005F112A" w:rsidP="00D20E00">
            <w:pPr>
              <w:suppressAutoHyphens w:val="0"/>
              <w:spacing w:after="0" w:line="240" w:lineRule="auto"/>
              <w:jc w:val="center"/>
              <w:rPr>
                <w:rFonts w:eastAsia="Times New Roman"/>
                <w:b/>
                <w:bCs/>
                <w:color w:val="000000"/>
                <w:sz w:val="24"/>
                <w:szCs w:val="24"/>
                <w:u w:val="single"/>
                <w:lang w:eastAsia="fr-FR"/>
              </w:rPr>
            </w:pPr>
          </w:p>
          <w:p w:rsidR="005F112A" w:rsidRDefault="005F112A" w:rsidP="00D20E00">
            <w:pPr>
              <w:suppressAutoHyphens w:val="0"/>
              <w:spacing w:after="0" w:line="240" w:lineRule="auto"/>
              <w:jc w:val="center"/>
              <w:rPr>
                <w:rFonts w:eastAsia="Times New Roman"/>
                <w:b/>
                <w:bCs/>
                <w:color w:val="000000"/>
                <w:sz w:val="24"/>
                <w:szCs w:val="24"/>
                <w:u w:val="single"/>
                <w:lang w:eastAsia="fr-FR"/>
              </w:rPr>
            </w:pPr>
          </w:p>
          <w:p w:rsidR="005F112A" w:rsidRDefault="005F112A" w:rsidP="00D20E00">
            <w:pPr>
              <w:suppressAutoHyphens w:val="0"/>
              <w:spacing w:after="0" w:line="240" w:lineRule="auto"/>
              <w:jc w:val="center"/>
              <w:rPr>
                <w:rFonts w:eastAsia="Times New Roman"/>
                <w:b/>
                <w:bCs/>
                <w:color w:val="000000"/>
                <w:sz w:val="24"/>
                <w:szCs w:val="24"/>
                <w:u w:val="single"/>
                <w:lang w:eastAsia="fr-FR"/>
              </w:rPr>
            </w:pPr>
          </w:p>
          <w:p w:rsidR="005F112A" w:rsidRDefault="005F112A" w:rsidP="00D20E00">
            <w:pPr>
              <w:suppressAutoHyphens w:val="0"/>
              <w:spacing w:after="0" w:line="240" w:lineRule="auto"/>
              <w:jc w:val="center"/>
              <w:rPr>
                <w:rFonts w:eastAsia="Times New Roman"/>
                <w:b/>
                <w:bCs/>
                <w:color w:val="000000"/>
                <w:sz w:val="24"/>
                <w:szCs w:val="24"/>
                <w:u w:val="single"/>
                <w:lang w:eastAsia="fr-FR"/>
              </w:rPr>
            </w:pPr>
          </w:p>
          <w:p w:rsidR="00D20E00" w:rsidRDefault="00D20E00" w:rsidP="00D20E00">
            <w:pPr>
              <w:suppressAutoHyphens w:val="0"/>
              <w:spacing w:after="0" w:line="240" w:lineRule="auto"/>
              <w:jc w:val="center"/>
              <w:rPr>
                <w:rFonts w:eastAsia="Times New Roman"/>
                <w:b/>
                <w:bCs/>
                <w:color w:val="000000"/>
                <w:sz w:val="24"/>
                <w:szCs w:val="24"/>
                <w:u w:val="single"/>
                <w:lang w:eastAsia="fr-FR"/>
              </w:rPr>
            </w:pPr>
          </w:p>
          <w:p w:rsidR="00D20E00" w:rsidRDefault="00D20E00" w:rsidP="00D20E00">
            <w:pPr>
              <w:suppressAutoHyphens w:val="0"/>
              <w:spacing w:after="0" w:line="240" w:lineRule="auto"/>
              <w:jc w:val="center"/>
              <w:rPr>
                <w:rFonts w:eastAsia="Times New Roman"/>
                <w:b/>
                <w:bCs/>
                <w:color w:val="000000"/>
                <w:sz w:val="24"/>
                <w:szCs w:val="24"/>
                <w:u w:val="single"/>
                <w:lang w:eastAsia="fr-FR"/>
              </w:rPr>
            </w:pPr>
          </w:p>
          <w:p w:rsidR="00D20E00" w:rsidRDefault="00D20E00" w:rsidP="00D20E00">
            <w:pPr>
              <w:suppressAutoHyphens w:val="0"/>
              <w:spacing w:after="0" w:line="240" w:lineRule="auto"/>
              <w:jc w:val="center"/>
              <w:rPr>
                <w:rFonts w:eastAsia="Times New Roman"/>
                <w:b/>
                <w:bCs/>
                <w:color w:val="000000"/>
                <w:sz w:val="24"/>
                <w:szCs w:val="24"/>
                <w:u w:val="single"/>
                <w:lang w:eastAsia="fr-FR"/>
              </w:rPr>
            </w:pPr>
            <w:r w:rsidRPr="00D20E00">
              <w:rPr>
                <w:rFonts w:eastAsia="Times New Roman"/>
                <w:b/>
                <w:bCs/>
                <w:color w:val="000000"/>
                <w:sz w:val="28"/>
                <w:szCs w:val="28"/>
                <w:u w:val="single"/>
                <w:lang w:eastAsia="fr-FR"/>
              </w:rPr>
              <w:t>BORDEREAU DES PRIX DETAIL ESTIMATIF</w:t>
            </w:r>
          </w:p>
          <w:p w:rsidR="00D20E00" w:rsidRPr="00D20E00" w:rsidRDefault="00D20E00" w:rsidP="00D20E00">
            <w:pPr>
              <w:suppressAutoHyphens w:val="0"/>
              <w:spacing w:after="0" w:line="240" w:lineRule="auto"/>
              <w:jc w:val="center"/>
              <w:rPr>
                <w:rFonts w:eastAsia="Times New Roman"/>
                <w:b/>
                <w:bCs/>
                <w:color w:val="000000"/>
                <w:sz w:val="24"/>
                <w:szCs w:val="24"/>
                <w:u w:val="single"/>
                <w:lang w:eastAsia="fr-FR"/>
              </w:rPr>
            </w:pPr>
          </w:p>
        </w:tc>
      </w:tr>
      <w:tr w:rsidR="00D20E00" w:rsidRPr="00D20E00" w:rsidTr="005F112A">
        <w:trPr>
          <w:trHeight w:val="705"/>
        </w:trPr>
        <w:tc>
          <w:tcPr>
            <w:tcW w:w="4536" w:type="dxa"/>
            <w:tcBorders>
              <w:top w:val="single" w:sz="4" w:space="0" w:color="4F81BD" w:themeColor="accent1"/>
              <w:left w:val="single" w:sz="4" w:space="0" w:color="auto"/>
              <w:bottom w:val="single" w:sz="4" w:space="0" w:color="auto"/>
              <w:right w:val="single" w:sz="4" w:space="0" w:color="auto"/>
            </w:tcBorders>
            <w:shd w:val="clear" w:color="auto" w:fill="auto"/>
            <w:noWrap/>
            <w:vAlign w:val="bottom"/>
            <w:hideMark/>
          </w:tcPr>
          <w:p w:rsidR="00D20E00" w:rsidRPr="00D20E00" w:rsidRDefault="00D20E00" w:rsidP="00D20E00">
            <w:pPr>
              <w:suppressAutoHyphens w:val="0"/>
              <w:spacing w:after="0" w:line="240" w:lineRule="auto"/>
              <w:rPr>
                <w:rFonts w:eastAsia="Times New Roman"/>
                <w:color w:val="000000"/>
                <w:sz w:val="24"/>
                <w:szCs w:val="24"/>
                <w:lang w:eastAsia="fr-FR"/>
              </w:rPr>
            </w:pPr>
            <w:r w:rsidRPr="00D20E00">
              <w:rPr>
                <w:rFonts w:eastAsia="Times New Roman"/>
                <w:color w:val="000000"/>
                <w:sz w:val="24"/>
                <w:szCs w:val="24"/>
                <w:lang w:eastAsia="fr-FR"/>
              </w:rPr>
              <w:lastRenderedPageBreak/>
              <w:t> </w:t>
            </w:r>
          </w:p>
          <w:p w:rsidR="00D20E00" w:rsidRPr="00D20E00" w:rsidRDefault="00D20E00" w:rsidP="00D20E00">
            <w:pPr>
              <w:suppressAutoHyphens w:val="0"/>
              <w:spacing w:after="0" w:line="240" w:lineRule="auto"/>
              <w:jc w:val="center"/>
              <w:rPr>
                <w:rFonts w:eastAsia="Times New Roman"/>
                <w:b/>
                <w:bCs/>
                <w:color w:val="000000"/>
                <w:sz w:val="28"/>
                <w:szCs w:val="28"/>
                <w:lang w:eastAsia="fr-FR"/>
              </w:rPr>
            </w:pPr>
            <w:r w:rsidRPr="00D20E00">
              <w:rPr>
                <w:rFonts w:eastAsia="Times New Roman"/>
                <w:b/>
                <w:bCs/>
                <w:color w:val="000000"/>
                <w:sz w:val="28"/>
                <w:szCs w:val="28"/>
                <w:lang w:eastAsia="fr-FR"/>
              </w:rPr>
              <w:t>Désignation</w:t>
            </w:r>
          </w:p>
        </w:tc>
        <w:tc>
          <w:tcPr>
            <w:tcW w:w="1134" w:type="dxa"/>
            <w:tcBorders>
              <w:top w:val="single" w:sz="4" w:space="0" w:color="4F81BD" w:themeColor="accent1"/>
              <w:left w:val="nil"/>
              <w:bottom w:val="single" w:sz="4" w:space="0" w:color="auto"/>
              <w:right w:val="single" w:sz="4" w:space="0" w:color="auto"/>
            </w:tcBorders>
            <w:shd w:val="clear" w:color="auto" w:fill="auto"/>
            <w:noWrap/>
            <w:vAlign w:val="center"/>
            <w:hideMark/>
          </w:tcPr>
          <w:p w:rsidR="00D20E00" w:rsidRPr="00D20E00" w:rsidRDefault="00D20E00" w:rsidP="00D20E00">
            <w:pPr>
              <w:suppressAutoHyphens w:val="0"/>
              <w:spacing w:after="0" w:line="240" w:lineRule="auto"/>
              <w:jc w:val="center"/>
              <w:rPr>
                <w:rFonts w:eastAsia="Times New Roman"/>
                <w:b/>
                <w:bCs/>
                <w:color w:val="000000"/>
                <w:sz w:val="28"/>
                <w:szCs w:val="28"/>
                <w:lang w:eastAsia="fr-FR"/>
              </w:rPr>
            </w:pPr>
            <w:r w:rsidRPr="00D20E00">
              <w:rPr>
                <w:rFonts w:eastAsia="Times New Roman"/>
                <w:b/>
                <w:bCs/>
                <w:color w:val="000000"/>
                <w:sz w:val="28"/>
                <w:szCs w:val="28"/>
                <w:lang w:eastAsia="fr-FR"/>
              </w:rPr>
              <w:t>Unité</w:t>
            </w:r>
          </w:p>
        </w:tc>
        <w:tc>
          <w:tcPr>
            <w:tcW w:w="1276" w:type="dxa"/>
            <w:tcBorders>
              <w:top w:val="single" w:sz="4" w:space="0" w:color="4F81BD" w:themeColor="accent1"/>
              <w:left w:val="nil"/>
              <w:bottom w:val="single" w:sz="4" w:space="0" w:color="auto"/>
              <w:right w:val="single" w:sz="4" w:space="0" w:color="auto"/>
            </w:tcBorders>
            <w:shd w:val="clear" w:color="auto" w:fill="auto"/>
            <w:noWrap/>
            <w:vAlign w:val="center"/>
            <w:hideMark/>
          </w:tcPr>
          <w:p w:rsidR="00D20E00" w:rsidRPr="00D20E00" w:rsidRDefault="00D20E00" w:rsidP="00D20E00">
            <w:pPr>
              <w:suppressAutoHyphens w:val="0"/>
              <w:spacing w:after="0" w:line="240" w:lineRule="auto"/>
              <w:jc w:val="center"/>
              <w:rPr>
                <w:rFonts w:eastAsia="Times New Roman"/>
                <w:b/>
                <w:bCs/>
                <w:color w:val="000000"/>
                <w:sz w:val="28"/>
                <w:szCs w:val="28"/>
                <w:lang w:eastAsia="fr-FR"/>
              </w:rPr>
            </w:pPr>
            <w:r w:rsidRPr="00D20E00">
              <w:rPr>
                <w:rFonts w:eastAsia="Times New Roman"/>
                <w:b/>
                <w:bCs/>
                <w:color w:val="000000"/>
                <w:sz w:val="28"/>
                <w:szCs w:val="28"/>
                <w:lang w:eastAsia="fr-FR"/>
              </w:rPr>
              <w:t>Q</w:t>
            </w:r>
            <w:r>
              <w:rPr>
                <w:rFonts w:eastAsia="Times New Roman"/>
                <w:b/>
                <w:bCs/>
                <w:color w:val="000000"/>
                <w:sz w:val="28"/>
                <w:szCs w:val="28"/>
                <w:lang w:eastAsia="fr-FR"/>
              </w:rPr>
              <w:t>uantité</w:t>
            </w:r>
          </w:p>
        </w:tc>
        <w:tc>
          <w:tcPr>
            <w:tcW w:w="1843" w:type="dxa"/>
            <w:tcBorders>
              <w:top w:val="single" w:sz="4" w:space="0" w:color="4F81BD" w:themeColor="accent1"/>
              <w:left w:val="nil"/>
              <w:bottom w:val="single" w:sz="4" w:space="0" w:color="auto"/>
              <w:right w:val="single" w:sz="4" w:space="0" w:color="auto"/>
            </w:tcBorders>
            <w:shd w:val="clear" w:color="auto" w:fill="auto"/>
            <w:noWrap/>
            <w:vAlign w:val="center"/>
            <w:hideMark/>
          </w:tcPr>
          <w:p w:rsidR="00D20E00" w:rsidRPr="00D20E00" w:rsidRDefault="00D20E00" w:rsidP="00D20E00">
            <w:pPr>
              <w:suppressAutoHyphens w:val="0"/>
              <w:spacing w:after="0" w:line="240" w:lineRule="auto"/>
              <w:jc w:val="center"/>
              <w:rPr>
                <w:rFonts w:eastAsia="Times New Roman"/>
                <w:b/>
                <w:bCs/>
                <w:color w:val="000000"/>
                <w:sz w:val="28"/>
                <w:szCs w:val="28"/>
                <w:lang w:eastAsia="fr-FR"/>
              </w:rPr>
            </w:pPr>
            <w:r w:rsidRPr="00D20E00">
              <w:rPr>
                <w:rFonts w:eastAsia="Times New Roman"/>
                <w:b/>
                <w:bCs/>
                <w:color w:val="000000"/>
                <w:sz w:val="28"/>
                <w:szCs w:val="28"/>
                <w:lang w:eastAsia="fr-FR"/>
              </w:rPr>
              <w:t>P.U.HT</w:t>
            </w:r>
          </w:p>
        </w:tc>
        <w:tc>
          <w:tcPr>
            <w:tcW w:w="1984" w:type="dxa"/>
            <w:tcBorders>
              <w:top w:val="single" w:sz="4" w:space="0" w:color="4F81BD" w:themeColor="accent1"/>
              <w:left w:val="nil"/>
              <w:bottom w:val="single" w:sz="4" w:space="0" w:color="auto"/>
              <w:right w:val="single" w:sz="4" w:space="0" w:color="auto"/>
            </w:tcBorders>
            <w:shd w:val="clear" w:color="auto" w:fill="auto"/>
            <w:noWrap/>
            <w:vAlign w:val="center"/>
            <w:hideMark/>
          </w:tcPr>
          <w:p w:rsidR="00D20E00" w:rsidRPr="00D20E00" w:rsidRDefault="00D20E00" w:rsidP="00D20E00">
            <w:pPr>
              <w:suppressAutoHyphens w:val="0"/>
              <w:spacing w:after="0" w:line="240" w:lineRule="auto"/>
              <w:jc w:val="center"/>
              <w:rPr>
                <w:rFonts w:eastAsia="Times New Roman"/>
                <w:b/>
                <w:bCs/>
                <w:color w:val="000000"/>
                <w:sz w:val="28"/>
                <w:szCs w:val="28"/>
                <w:lang w:eastAsia="fr-FR"/>
              </w:rPr>
            </w:pPr>
            <w:r w:rsidRPr="00D20E00">
              <w:rPr>
                <w:rFonts w:eastAsia="Times New Roman"/>
                <w:b/>
                <w:bCs/>
                <w:color w:val="000000"/>
                <w:sz w:val="28"/>
                <w:szCs w:val="28"/>
                <w:lang w:eastAsia="fr-FR"/>
              </w:rPr>
              <w:t>P.T.HT</w:t>
            </w:r>
          </w:p>
        </w:tc>
      </w:tr>
      <w:tr w:rsidR="00D20E00" w:rsidRPr="00D20E00" w:rsidTr="005C5A4F">
        <w:trPr>
          <w:trHeight w:val="2024"/>
        </w:trPr>
        <w:tc>
          <w:tcPr>
            <w:tcW w:w="4536" w:type="dxa"/>
            <w:tcBorders>
              <w:top w:val="nil"/>
              <w:left w:val="single" w:sz="4" w:space="0" w:color="auto"/>
              <w:bottom w:val="single" w:sz="4" w:space="0" w:color="auto"/>
              <w:right w:val="single" w:sz="4" w:space="0" w:color="auto"/>
            </w:tcBorders>
            <w:shd w:val="clear" w:color="auto" w:fill="auto"/>
            <w:noWrap/>
            <w:vAlign w:val="center"/>
            <w:hideMark/>
          </w:tcPr>
          <w:p w:rsidR="00D20E00" w:rsidRPr="00D20E00" w:rsidRDefault="00D20E00" w:rsidP="00D20E00">
            <w:pPr>
              <w:suppressAutoHyphens w:val="0"/>
              <w:spacing w:after="0" w:line="240" w:lineRule="auto"/>
              <w:rPr>
                <w:rFonts w:eastAsia="Times New Roman"/>
                <w:b/>
                <w:bCs/>
                <w:color w:val="000000"/>
                <w:sz w:val="24"/>
                <w:szCs w:val="24"/>
                <w:lang w:eastAsia="fr-FR"/>
              </w:rPr>
            </w:pPr>
            <w:r w:rsidRPr="00D20E00">
              <w:rPr>
                <w:rFonts w:eastAsia="Times New Roman"/>
                <w:b/>
                <w:bCs/>
                <w:color w:val="000000"/>
                <w:sz w:val="24"/>
                <w:szCs w:val="24"/>
                <w:lang w:eastAsia="fr-FR"/>
              </w:rPr>
              <w:t>Fourniture et installation d'une solution de gestion des archives y compris toutes les prestations de service y afférentes.</w:t>
            </w:r>
          </w:p>
        </w:tc>
        <w:tc>
          <w:tcPr>
            <w:tcW w:w="1134" w:type="dxa"/>
            <w:tcBorders>
              <w:top w:val="nil"/>
              <w:left w:val="single" w:sz="4" w:space="0" w:color="auto"/>
              <w:bottom w:val="single" w:sz="4" w:space="0" w:color="auto"/>
              <w:right w:val="single" w:sz="4" w:space="0" w:color="auto"/>
            </w:tcBorders>
            <w:shd w:val="clear" w:color="auto" w:fill="auto"/>
            <w:noWrap/>
            <w:vAlign w:val="center"/>
            <w:hideMark/>
          </w:tcPr>
          <w:p w:rsidR="00D20E00" w:rsidRPr="00D20E00" w:rsidRDefault="00D20E00" w:rsidP="00D20E00">
            <w:pPr>
              <w:suppressAutoHyphens w:val="0"/>
              <w:spacing w:after="0" w:line="240" w:lineRule="auto"/>
              <w:rPr>
                <w:rFonts w:eastAsia="Times New Roman"/>
                <w:b/>
                <w:bCs/>
                <w:color w:val="000000"/>
                <w:sz w:val="24"/>
                <w:szCs w:val="24"/>
                <w:lang w:eastAsia="fr-FR"/>
              </w:rPr>
            </w:pPr>
            <w:r w:rsidRPr="00D20E00">
              <w:rPr>
                <w:rFonts w:eastAsia="Times New Roman"/>
                <w:b/>
                <w:bCs/>
                <w:color w:val="000000"/>
                <w:sz w:val="24"/>
                <w:szCs w:val="24"/>
                <w:lang w:eastAsia="fr-FR"/>
              </w:rPr>
              <w:t>Ens</w:t>
            </w:r>
          </w:p>
        </w:tc>
        <w:tc>
          <w:tcPr>
            <w:tcW w:w="1276" w:type="dxa"/>
            <w:tcBorders>
              <w:top w:val="nil"/>
              <w:left w:val="single" w:sz="4" w:space="0" w:color="auto"/>
              <w:bottom w:val="single" w:sz="4" w:space="0" w:color="auto"/>
              <w:right w:val="single" w:sz="4" w:space="0" w:color="auto"/>
            </w:tcBorders>
            <w:shd w:val="clear" w:color="auto" w:fill="auto"/>
            <w:noWrap/>
            <w:vAlign w:val="center"/>
            <w:hideMark/>
          </w:tcPr>
          <w:p w:rsidR="00D20E00" w:rsidRPr="00D20E00" w:rsidRDefault="003C137A" w:rsidP="00D20E00">
            <w:pPr>
              <w:suppressAutoHyphens w:val="0"/>
              <w:spacing w:after="0" w:line="240" w:lineRule="auto"/>
              <w:jc w:val="center"/>
              <w:rPr>
                <w:rFonts w:eastAsia="Times New Roman"/>
                <w:color w:val="000000"/>
                <w:sz w:val="24"/>
                <w:szCs w:val="24"/>
                <w:lang w:eastAsia="fr-FR"/>
              </w:rPr>
            </w:pPr>
            <w:r>
              <w:rPr>
                <w:rFonts w:eastAsia="Times New Roman"/>
                <w:color w:val="000000"/>
                <w:sz w:val="24"/>
                <w:szCs w:val="24"/>
                <w:lang w:eastAsia="fr-FR"/>
              </w:rPr>
              <w:t>Ens.</w:t>
            </w:r>
            <w:bookmarkStart w:id="7" w:name="_GoBack"/>
            <w:bookmarkEnd w:id="7"/>
          </w:p>
        </w:tc>
        <w:tc>
          <w:tcPr>
            <w:tcW w:w="1843" w:type="dxa"/>
            <w:tcBorders>
              <w:top w:val="nil"/>
              <w:left w:val="single" w:sz="4" w:space="0" w:color="auto"/>
              <w:bottom w:val="single" w:sz="4" w:space="0" w:color="000000"/>
              <w:right w:val="single" w:sz="4" w:space="0" w:color="auto"/>
            </w:tcBorders>
            <w:shd w:val="clear" w:color="auto" w:fill="auto"/>
            <w:noWrap/>
            <w:vAlign w:val="center"/>
          </w:tcPr>
          <w:p w:rsidR="00D20E00" w:rsidRDefault="00D20E00" w:rsidP="00D20E00">
            <w:pPr>
              <w:suppressAutoHyphens w:val="0"/>
              <w:spacing w:after="0" w:line="240" w:lineRule="auto"/>
              <w:jc w:val="center"/>
              <w:rPr>
                <w:rFonts w:eastAsia="Times New Roman"/>
                <w:color w:val="000000"/>
                <w:sz w:val="24"/>
                <w:szCs w:val="24"/>
                <w:lang w:eastAsia="fr-FR"/>
              </w:rPr>
            </w:pPr>
          </w:p>
          <w:p w:rsidR="005F112A" w:rsidRDefault="005F112A" w:rsidP="00D20E00">
            <w:pPr>
              <w:suppressAutoHyphens w:val="0"/>
              <w:spacing w:after="0" w:line="240" w:lineRule="auto"/>
              <w:jc w:val="center"/>
              <w:rPr>
                <w:rFonts w:eastAsia="Times New Roman"/>
                <w:color w:val="000000"/>
                <w:sz w:val="24"/>
                <w:szCs w:val="24"/>
                <w:lang w:eastAsia="fr-FR"/>
              </w:rPr>
            </w:pPr>
          </w:p>
          <w:p w:rsidR="005F112A" w:rsidRDefault="005F112A" w:rsidP="00D20E00">
            <w:pPr>
              <w:suppressAutoHyphens w:val="0"/>
              <w:spacing w:after="0" w:line="240" w:lineRule="auto"/>
              <w:jc w:val="center"/>
              <w:rPr>
                <w:rFonts w:eastAsia="Times New Roman"/>
                <w:color w:val="000000"/>
                <w:sz w:val="24"/>
                <w:szCs w:val="24"/>
                <w:lang w:eastAsia="fr-FR"/>
              </w:rPr>
            </w:pPr>
          </w:p>
          <w:p w:rsidR="005F112A" w:rsidRDefault="005F112A" w:rsidP="00D20E00">
            <w:pPr>
              <w:suppressAutoHyphens w:val="0"/>
              <w:spacing w:after="0" w:line="240" w:lineRule="auto"/>
              <w:jc w:val="center"/>
              <w:rPr>
                <w:rFonts w:eastAsia="Times New Roman"/>
                <w:color w:val="000000"/>
                <w:sz w:val="24"/>
                <w:szCs w:val="24"/>
                <w:lang w:eastAsia="fr-FR"/>
              </w:rPr>
            </w:pPr>
          </w:p>
          <w:p w:rsidR="005F112A" w:rsidRDefault="005F112A" w:rsidP="00D20E00">
            <w:pPr>
              <w:suppressAutoHyphens w:val="0"/>
              <w:spacing w:after="0" w:line="240" w:lineRule="auto"/>
              <w:jc w:val="center"/>
              <w:rPr>
                <w:rFonts w:eastAsia="Times New Roman"/>
                <w:color w:val="000000"/>
                <w:sz w:val="24"/>
                <w:szCs w:val="24"/>
                <w:lang w:eastAsia="fr-FR"/>
              </w:rPr>
            </w:pPr>
          </w:p>
          <w:p w:rsidR="005F112A" w:rsidRDefault="005F112A" w:rsidP="00D20E00">
            <w:pPr>
              <w:suppressAutoHyphens w:val="0"/>
              <w:spacing w:after="0" w:line="240" w:lineRule="auto"/>
              <w:jc w:val="center"/>
              <w:rPr>
                <w:rFonts w:eastAsia="Times New Roman"/>
                <w:color w:val="000000"/>
                <w:sz w:val="24"/>
                <w:szCs w:val="24"/>
                <w:lang w:eastAsia="fr-FR"/>
              </w:rPr>
            </w:pPr>
          </w:p>
          <w:p w:rsidR="005F112A" w:rsidRDefault="005F112A" w:rsidP="00D20E00">
            <w:pPr>
              <w:suppressAutoHyphens w:val="0"/>
              <w:spacing w:after="0" w:line="240" w:lineRule="auto"/>
              <w:jc w:val="center"/>
              <w:rPr>
                <w:rFonts w:eastAsia="Times New Roman"/>
                <w:color w:val="000000"/>
                <w:sz w:val="24"/>
                <w:szCs w:val="24"/>
                <w:lang w:eastAsia="fr-FR"/>
              </w:rPr>
            </w:pPr>
          </w:p>
          <w:p w:rsidR="005F112A" w:rsidRPr="00D20E00" w:rsidRDefault="005F112A" w:rsidP="00D20E00">
            <w:pPr>
              <w:suppressAutoHyphens w:val="0"/>
              <w:spacing w:after="0" w:line="240" w:lineRule="auto"/>
              <w:jc w:val="center"/>
              <w:rPr>
                <w:rFonts w:eastAsia="Times New Roman"/>
                <w:color w:val="000000"/>
                <w:sz w:val="24"/>
                <w:szCs w:val="24"/>
                <w:lang w:eastAsia="fr-FR"/>
              </w:rPr>
            </w:pPr>
          </w:p>
        </w:tc>
        <w:tc>
          <w:tcPr>
            <w:tcW w:w="1984" w:type="dxa"/>
            <w:tcBorders>
              <w:top w:val="nil"/>
              <w:left w:val="single" w:sz="4" w:space="0" w:color="auto"/>
              <w:bottom w:val="single" w:sz="4" w:space="0" w:color="000000"/>
              <w:right w:val="single" w:sz="4" w:space="0" w:color="auto"/>
            </w:tcBorders>
            <w:shd w:val="clear" w:color="auto" w:fill="auto"/>
            <w:noWrap/>
            <w:vAlign w:val="center"/>
          </w:tcPr>
          <w:p w:rsidR="00D20E00" w:rsidRPr="00D20E00" w:rsidRDefault="00D20E00" w:rsidP="00D20E00">
            <w:pPr>
              <w:suppressAutoHyphens w:val="0"/>
              <w:spacing w:after="0" w:line="240" w:lineRule="auto"/>
              <w:jc w:val="center"/>
              <w:rPr>
                <w:rFonts w:eastAsia="Times New Roman"/>
                <w:color w:val="000000"/>
                <w:sz w:val="24"/>
                <w:szCs w:val="24"/>
                <w:lang w:eastAsia="fr-FR"/>
              </w:rPr>
            </w:pPr>
          </w:p>
        </w:tc>
      </w:tr>
      <w:tr w:rsidR="00D20E00" w:rsidRPr="00D20E00" w:rsidTr="00D20E00">
        <w:trPr>
          <w:trHeight w:val="585"/>
        </w:trPr>
        <w:tc>
          <w:tcPr>
            <w:tcW w:w="4536" w:type="dxa"/>
            <w:vMerge w:val="restart"/>
            <w:tcBorders>
              <w:top w:val="single" w:sz="4" w:space="0" w:color="auto"/>
              <w:left w:val="single" w:sz="4" w:space="0" w:color="auto"/>
              <w:right w:val="single" w:sz="4" w:space="0" w:color="auto"/>
            </w:tcBorders>
            <w:shd w:val="clear" w:color="auto" w:fill="auto"/>
            <w:noWrap/>
            <w:vAlign w:val="bottom"/>
            <w:hideMark/>
          </w:tcPr>
          <w:p w:rsidR="00D20E00" w:rsidRPr="00D20E00" w:rsidRDefault="00D20E00" w:rsidP="00D20E00">
            <w:pPr>
              <w:suppressAutoHyphens w:val="0"/>
              <w:spacing w:after="0" w:line="240" w:lineRule="auto"/>
              <w:rPr>
                <w:rFonts w:eastAsia="Times New Roman"/>
                <w:color w:val="000000"/>
                <w:sz w:val="24"/>
                <w:szCs w:val="24"/>
                <w:lang w:eastAsia="fr-FR"/>
              </w:rPr>
            </w:pPr>
            <w:r w:rsidRPr="00D20E00">
              <w:rPr>
                <w:rFonts w:eastAsia="Times New Roman"/>
                <w:color w:val="000000"/>
                <w:sz w:val="24"/>
                <w:szCs w:val="24"/>
                <w:lang w:eastAsia="fr-FR"/>
              </w:rPr>
              <w:t> </w:t>
            </w:r>
          </w:p>
          <w:p w:rsidR="00D20E00" w:rsidRPr="00D20E00" w:rsidRDefault="00D20E00" w:rsidP="00D20E00">
            <w:pPr>
              <w:suppressAutoHyphens w:val="0"/>
              <w:spacing w:after="0" w:line="240" w:lineRule="auto"/>
              <w:rPr>
                <w:rFonts w:eastAsia="Times New Roman"/>
                <w:color w:val="000000"/>
                <w:sz w:val="24"/>
                <w:szCs w:val="24"/>
                <w:lang w:eastAsia="fr-FR"/>
              </w:rPr>
            </w:pPr>
            <w:r w:rsidRPr="00D20E00">
              <w:rPr>
                <w:rFonts w:eastAsia="Times New Roman"/>
                <w:color w:val="000000"/>
                <w:sz w:val="24"/>
                <w:szCs w:val="24"/>
                <w:lang w:eastAsia="fr-FR"/>
              </w:rPr>
              <w:t> </w:t>
            </w:r>
          </w:p>
          <w:p w:rsidR="00D20E00" w:rsidRPr="00D20E00" w:rsidRDefault="00D20E00" w:rsidP="00D20E00">
            <w:pPr>
              <w:suppressAutoHyphens w:val="0"/>
              <w:spacing w:after="0" w:line="240" w:lineRule="auto"/>
              <w:rPr>
                <w:rFonts w:eastAsia="Times New Roman"/>
                <w:color w:val="000000"/>
                <w:sz w:val="24"/>
                <w:szCs w:val="24"/>
                <w:lang w:eastAsia="fr-FR"/>
              </w:rPr>
            </w:pPr>
            <w:r w:rsidRPr="00D20E00">
              <w:rPr>
                <w:rFonts w:eastAsia="Times New Roman"/>
                <w:color w:val="000000"/>
                <w:sz w:val="24"/>
                <w:szCs w:val="24"/>
                <w:lang w:eastAsia="fr-FR"/>
              </w:rPr>
              <w:t> </w:t>
            </w:r>
          </w:p>
          <w:p w:rsidR="00D20E00" w:rsidRPr="00D20E00" w:rsidRDefault="00D20E00" w:rsidP="00D20E00">
            <w:pPr>
              <w:spacing w:after="0" w:line="240" w:lineRule="auto"/>
              <w:rPr>
                <w:rFonts w:eastAsia="Times New Roman"/>
                <w:color w:val="000000"/>
                <w:sz w:val="24"/>
                <w:szCs w:val="24"/>
                <w:lang w:eastAsia="fr-FR"/>
              </w:rPr>
            </w:pPr>
            <w:r w:rsidRPr="00D20E00">
              <w:rPr>
                <w:rFonts w:eastAsia="Times New Roman"/>
                <w:color w:val="000000"/>
                <w:sz w:val="24"/>
                <w:szCs w:val="24"/>
                <w:lang w:eastAsia="fr-FR"/>
              </w:rPr>
              <w:t> </w:t>
            </w:r>
          </w:p>
        </w:tc>
        <w:tc>
          <w:tcPr>
            <w:tcW w:w="2410" w:type="dxa"/>
            <w:gridSpan w:val="2"/>
            <w:tcBorders>
              <w:top w:val="single" w:sz="4" w:space="0" w:color="auto"/>
              <w:left w:val="single" w:sz="4" w:space="0" w:color="auto"/>
              <w:bottom w:val="single" w:sz="4" w:space="0" w:color="auto"/>
            </w:tcBorders>
            <w:shd w:val="clear" w:color="auto" w:fill="auto"/>
            <w:noWrap/>
            <w:vAlign w:val="bottom"/>
            <w:hideMark/>
          </w:tcPr>
          <w:p w:rsidR="00D20E00" w:rsidRPr="00D20E00" w:rsidRDefault="00D20E00" w:rsidP="00D20E00">
            <w:pPr>
              <w:suppressAutoHyphens w:val="0"/>
              <w:spacing w:after="0" w:line="240" w:lineRule="auto"/>
              <w:rPr>
                <w:rFonts w:eastAsia="Times New Roman"/>
                <w:color w:val="000000"/>
                <w:sz w:val="24"/>
                <w:szCs w:val="24"/>
                <w:lang w:eastAsia="fr-FR"/>
              </w:rPr>
            </w:pPr>
            <w:r w:rsidRPr="00D20E00">
              <w:rPr>
                <w:rFonts w:eastAsia="Times New Roman"/>
                <w:color w:val="000000"/>
                <w:sz w:val="24"/>
                <w:szCs w:val="24"/>
                <w:lang w:eastAsia="fr-FR"/>
              </w:rPr>
              <w:t> </w:t>
            </w:r>
          </w:p>
          <w:p w:rsidR="00D20E00" w:rsidRPr="00D20E00" w:rsidRDefault="00D20E00" w:rsidP="00D20E00">
            <w:pPr>
              <w:spacing w:after="0" w:line="240" w:lineRule="auto"/>
              <w:rPr>
                <w:rFonts w:eastAsia="Times New Roman"/>
                <w:color w:val="000000"/>
                <w:sz w:val="24"/>
                <w:szCs w:val="24"/>
                <w:lang w:eastAsia="fr-FR"/>
              </w:rPr>
            </w:pPr>
            <w:r w:rsidRPr="00D20E00">
              <w:rPr>
                <w:rFonts w:eastAsia="Times New Roman"/>
                <w:color w:val="000000"/>
                <w:sz w:val="24"/>
                <w:szCs w:val="24"/>
                <w:lang w:eastAsia="fr-FR"/>
              </w:rPr>
              <w:t> </w:t>
            </w:r>
          </w:p>
          <w:p w:rsidR="00D20E00" w:rsidRPr="00D20E00" w:rsidRDefault="00D20E00" w:rsidP="00D20E00">
            <w:pPr>
              <w:spacing w:after="0" w:line="240" w:lineRule="auto"/>
              <w:rPr>
                <w:rFonts w:eastAsia="Times New Roman"/>
                <w:color w:val="000000"/>
                <w:sz w:val="24"/>
                <w:szCs w:val="24"/>
                <w:lang w:eastAsia="fr-FR"/>
              </w:rPr>
            </w:pPr>
            <w:r w:rsidRPr="00D20E00">
              <w:rPr>
                <w:rFonts w:eastAsia="Times New Roman"/>
                <w:color w:val="000000"/>
                <w:sz w:val="24"/>
                <w:szCs w:val="24"/>
                <w:lang w:eastAsia="fr-FR"/>
              </w:rPr>
              <w:t> </w:t>
            </w:r>
          </w:p>
        </w:tc>
        <w:tc>
          <w:tcPr>
            <w:tcW w:w="1843" w:type="dxa"/>
            <w:tcBorders>
              <w:top w:val="nil"/>
              <w:left w:val="nil"/>
              <w:bottom w:val="single" w:sz="4" w:space="0" w:color="auto"/>
              <w:right w:val="single" w:sz="4" w:space="0" w:color="auto"/>
            </w:tcBorders>
            <w:shd w:val="clear" w:color="auto" w:fill="auto"/>
            <w:noWrap/>
            <w:vAlign w:val="center"/>
            <w:hideMark/>
          </w:tcPr>
          <w:p w:rsidR="00D20E00" w:rsidRPr="00D20E00" w:rsidRDefault="00D20E00" w:rsidP="00D20E00">
            <w:pPr>
              <w:suppressAutoHyphens w:val="0"/>
              <w:spacing w:after="0" w:line="240" w:lineRule="auto"/>
              <w:rPr>
                <w:rFonts w:eastAsia="Times New Roman"/>
                <w:b/>
                <w:bCs/>
                <w:color w:val="000000"/>
                <w:sz w:val="24"/>
                <w:szCs w:val="24"/>
                <w:lang w:eastAsia="fr-FR"/>
              </w:rPr>
            </w:pPr>
            <w:r w:rsidRPr="00D20E00">
              <w:rPr>
                <w:rFonts w:eastAsia="Times New Roman"/>
                <w:b/>
                <w:bCs/>
                <w:color w:val="000000"/>
                <w:sz w:val="24"/>
                <w:szCs w:val="24"/>
                <w:lang w:eastAsia="fr-FR"/>
              </w:rPr>
              <w:t>Total HT</w:t>
            </w:r>
          </w:p>
        </w:tc>
        <w:tc>
          <w:tcPr>
            <w:tcW w:w="1984" w:type="dxa"/>
            <w:tcBorders>
              <w:top w:val="nil"/>
              <w:left w:val="nil"/>
              <w:bottom w:val="single" w:sz="4" w:space="0" w:color="auto"/>
              <w:right w:val="single" w:sz="4" w:space="0" w:color="auto"/>
            </w:tcBorders>
            <w:shd w:val="clear" w:color="auto" w:fill="auto"/>
            <w:noWrap/>
            <w:vAlign w:val="center"/>
          </w:tcPr>
          <w:p w:rsidR="00D20E00" w:rsidRPr="00D20E00" w:rsidRDefault="00D20E00" w:rsidP="00D20E00">
            <w:pPr>
              <w:suppressAutoHyphens w:val="0"/>
              <w:spacing w:after="0" w:line="240" w:lineRule="auto"/>
              <w:jc w:val="center"/>
              <w:rPr>
                <w:rFonts w:eastAsia="Times New Roman"/>
                <w:color w:val="000000"/>
                <w:sz w:val="24"/>
                <w:szCs w:val="24"/>
                <w:lang w:eastAsia="fr-FR"/>
              </w:rPr>
            </w:pPr>
          </w:p>
        </w:tc>
      </w:tr>
      <w:tr w:rsidR="00D20E00" w:rsidRPr="00D20E00" w:rsidTr="00D20E00">
        <w:trPr>
          <w:trHeight w:val="600"/>
        </w:trPr>
        <w:tc>
          <w:tcPr>
            <w:tcW w:w="4536" w:type="dxa"/>
            <w:vMerge/>
            <w:tcBorders>
              <w:left w:val="single" w:sz="4" w:space="0" w:color="auto"/>
              <w:right w:val="single" w:sz="4" w:space="0" w:color="auto"/>
            </w:tcBorders>
            <w:shd w:val="clear" w:color="auto" w:fill="auto"/>
            <w:noWrap/>
            <w:vAlign w:val="bottom"/>
            <w:hideMark/>
          </w:tcPr>
          <w:p w:rsidR="00D20E00" w:rsidRPr="00D20E00" w:rsidRDefault="00D20E00" w:rsidP="00D20E00">
            <w:pPr>
              <w:suppressAutoHyphens w:val="0"/>
              <w:spacing w:after="0" w:line="240" w:lineRule="auto"/>
              <w:rPr>
                <w:rFonts w:eastAsia="Times New Roman"/>
                <w:color w:val="000000"/>
                <w:sz w:val="24"/>
                <w:szCs w:val="24"/>
                <w:lang w:eastAsia="fr-FR"/>
              </w:rPr>
            </w:pPr>
          </w:p>
        </w:tc>
        <w:tc>
          <w:tcPr>
            <w:tcW w:w="2410" w:type="dxa"/>
            <w:gridSpan w:val="2"/>
            <w:tcBorders>
              <w:top w:val="single" w:sz="4" w:space="0" w:color="auto"/>
              <w:left w:val="single" w:sz="4" w:space="0" w:color="auto"/>
              <w:bottom w:val="single" w:sz="4" w:space="0" w:color="auto"/>
            </w:tcBorders>
            <w:shd w:val="clear" w:color="auto" w:fill="auto"/>
            <w:noWrap/>
            <w:vAlign w:val="bottom"/>
            <w:hideMark/>
          </w:tcPr>
          <w:p w:rsidR="00D20E00" w:rsidRPr="00D20E00" w:rsidRDefault="00D20E00" w:rsidP="00D20E00">
            <w:pPr>
              <w:suppressAutoHyphens w:val="0"/>
              <w:spacing w:after="0" w:line="240" w:lineRule="auto"/>
              <w:rPr>
                <w:rFonts w:eastAsia="Times New Roman"/>
                <w:color w:val="000000"/>
                <w:sz w:val="24"/>
                <w:szCs w:val="24"/>
                <w:lang w:eastAsia="fr-FR"/>
              </w:rPr>
            </w:pPr>
            <w:r w:rsidRPr="00D20E00">
              <w:rPr>
                <w:rFonts w:eastAsia="Times New Roman"/>
                <w:color w:val="000000"/>
                <w:sz w:val="24"/>
                <w:szCs w:val="24"/>
                <w:lang w:eastAsia="fr-FR"/>
              </w:rPr>
              <w:t> </w:t>
            </w:r>
          </w:p>
          <w:p w:rsidR="00D20E00" w:rsidRPr="00D20E00" w:rsidRDefault="00D20E00" w:rsidP="00D20E00">
            <w:pPr>
              <w:spacing w:after="0" w:line="240" w:lineRule="auto"/>
              <w:rPr>
                <w:rFonts w:eastAsia="Times New Roman"/>
                <w:color w:val="000000"/>
                <w:sz w:val="24"/>
                <w:szCs w:val="24"/>
                <w:lang w:eastAsia="fr-FR"/>
              </w:rPr>
            </w:pPr>
            <w:r w:rsidRPr="00D20E00">
              <w:rPr>
                <w:rFonts w:eastAsia="Times New Roman"/>
                <w:color w:val="000000"/>
                <w:sz w:val="24"/>
                <w:szCs w:val="24"/>
                <w:lang w:eastAsia="fr-FR"/>
              </w:rPr>
              <w:t> </w:t>
            </w:r>
          </w:p>
          <w:p w:rsidR="00D20E00" w:rsidRPr="00D20E00" w:rsidRDefault="00D20E00" w:rsidP="00D20E00">
            <w:pPr>
              <w:spacing w:after="0" w:line="240" w:lineRule="auto"/>
              <w:rPr>
                <w:rFonts w:eastAsia="Times New Roman"/>
                <w:color w:val="000000"/>
                <w:sz w:val="24"/>
                <w:szCs w:val="24"/>
                <w:lang w:eastAsia="fr-FR"/>
              </w:rPr>
            </w:pPr>
            <w:r w:rsidRPr="00D20E00">
              <w:rPr>
                <w:rFonts w:eastAsia="Times New Roman"/>
                <w:color w:val="000000"/>
                <w:sz w:val="24"/>
                <w:szCs w:val="24"/>
                <w:lang w:eastAsia="fr-FR"/>
              </w:rPr>
              <w:t> </w:t>
            </w:r>
          </w:p>
        </w:tc>
        <w:tc>
          <w:tcPr>
            <w:tcW w:w="1843" w:type="dxa"/>
            <w:tcBorders>
              <w:top w:val="nil"/>
              <w:left w:val="nil"/>
              <w:bottom w:val="single" w:sz="4" w:space="0" w:color="auto"/>
              <w:right w:val="single" w:sz="4" w:space="0" w:color="auto"/>
            </w:tcBorders>
            <w:shd w:val="clear" w:color="auto" w:fill="auto"/>
            <w:noWrap/>
            <w:vAlign w:val="center"/>
            <w:hideMark/>
          </w:tcPr>
          <w:p w:rsidR="00D20E00" w:rsidRPr="00D20E00" w:rsidRDefault="00D20E00" w:rsidP="00D20E00">
            <w:pPr>
              <w:suppressAutoHyphens w:val="0"/>
              <w:spacing w:after="0" w:line="240" w:lineRule="auto"/>
              <w:rPr>
                <w:rFonts w:eastAsia="Times New Roman"/>
                <w:b/>
                <w:bCs/>
                <w:color w:val="000000"/>
                <w:sz w:val="24"/>
                <w:szCs w:val="24"/>
                <w:lang w:eastAsia="fr-FR"/>
              </w:rPr>
            </w:pPr>
            <w:r w:rsidRPr="00D20E00">
              <w:rPr>
                <w:rFonts w:eastAsia="Times New Roman"/>
                <w:b/>
                <w:bCs/>
                <w:color w:val="000000"/>
                <w:sz w:val="24"/>
                <w:szCs w:val="24"/>
                <w:lang w:eastAsia="fr-FR"/>
              </w:rPr>
              <w:t>TVA (20%)</w:t>
            </w:r>
          </w:p>
        </w:tc>
        <w:tc>
          <w:tcPr>
            <w:tcW w:w="1984" w:type="dxa"/>
            <w:tcBorders>
              <w:top w:val="nil"/>
              <w:left w:val="nil"/>
              <w:bottom w:val="single" w:sz="4" w:space="0" w:color="auto"/>
              <w:right w:val="single" w:sz="4" w:space="0" w:color="auto"/>
            </w:tcBorders>
            <w:shd w:val="clear" w:color="auto" w:fill="auto"/>
            <w:noWrap/>
            <w:vAlign w:val="center"/>
          </w:tcPr>
          <w:p w:rsidR="00D20E00" w:rsidRPr="00D20E00" w:rsidRDefault="00D20E00" w:rsidP="00D20E00">
            <w:pPr>
              <w:suppressAutoHyphens w:val="0"/>
              <w:spacing w:after="0" w:line="240" w:lineRule="auto"/>
              <w:jc w:val="center"/>
              <w:rPr>
                <w:rFonts w:eastAsia="Times New Roman"/>
                <w:color w:val="000000"/>
                <w:sz w:val="24"/>
                <w:szCs w:val="24"/>
                <w:lang w:eastAsia="fr-FR"/>
              </w:rPr>
            </w:pPr>
          </w:p>
        </w:tc>
      </w:tr>
      <w:tr w:rsidR="00D20E00" w:rsidRPr="00D20E00" w:rsidTr="00D20E00">
        <w:trPr>
          <w:trHeight w:val="825"/>
        </w:trPr>
        <w:tc>
          <w:tcPr>
            <w:tcW w:w="4536" w:type="dxa"/>
            <w:tcBorders>
              <w:top w:val="nil"/>
              <w:left w:val="single" w:sz="4" w:space="0" w:color="auto"/>
              <w:bottom w:val="single" w:sz="4" w:space="0" w:color="auto"/>
              <w:right w:val="single" w:sz="4" w:space="0" w:color="auto"/>
            </w:tcBorders>
            <w:shd w:val="clear" w:color="auto" w:fill="auto"/>
            <w:noWrap/>
            <w:vAlign w:val="bottom"/>
            <w:hideMark/>
          </w:tcPr>
          <w:p w:rsidR="00D20E00" w:rsidRPr="00D20E00" w:rsidRDefault="00D20E00" w:rsidP="00D20E00">
            <w:pPr>
              <w:suppressAutoHyphens w:val="0"/>
              <w:spacing w:after="0" w:line="240" w:lineRule="auto"/>
              <w:rPr>
                <w:rFonts w:eastAsia="Times New Roman"/>
                <w:color w:val="000000"/>
                <w:sz w:val="24"/>
                <w:szCs w:val="24"/>
                <w:lang w:eastAsia="fr-FR"/>
              </w:rPr>
            </w:pPr>
            <w:r w:rsidRPr="00D20E00">
              <w:rPr>
                <w:rFonts w:eastAsia="Times New Roman"/>
                <w:color w:val="000000"/>
                <w:sz w:val="24"/>
                <w:szCs w:val="24"/>
                <w:lang w:eastAsia="fr-FR"/>
              </w:rPr>
              <w:t> </w:t>
            </w:r>
          </w:p>
          <w:p w:rsidR="00D20E00" w:rsidRPr="00D20E00" w:rsidRDefault="00D20E00" w:rsidP="00D20E00">
            <w:pPr>
              <w:suppressAutoHyphens w:val="0"/>
              <w:spacing w:after="0" w:line="240" w:lineRule="auto"/>
              <w:rPr>
                <w:rFonts w:eastAsia="Times New Roman"/>
                <w:color w:val="000000"/>
                <w:sz w:val="24"/>
                <w:szCs w:val="24"/>
                <w:lang w:eastAsia="fr-FR"/>
              </w:rPr>
            </w:pPr>
            <w:r w:rsidRPr="00D20E00">
              <w:rPr>
                <w:rFonts w:eastAsia="Times New Roman"/>
                <w:color w:val="000000"/>
                <w:sz w:val="24"/>
                <w:szCs w:val="24"/>
                <w:lang w:eastAsia="fr-FR"/>
              </w:rPr>
              <w:t> </w:t>
            </w:r>
          </w:p>
        </w:tc>
        <w:tc>
          <w:tcPr>
            <w:tcW w:w="2410" w:type="dxa"/>
            <w:gridSpan w:val="2"/>
            <w:tcBorders>
              <w:top w:val="single" w:sz="4" w:space="0" w:color="auto"/>
              <w:left w:val="single" w:sz="4" w:space="0" w:color="auto"/>
              <w:bottom w:val="single" w:sz="4" w:space="0" w:color="auto"/>
            </w:tcBorders>
            <w:shd w:val="clear" w:color="auto" w:fill="auto"/>
            <w:noWrap/>
            <w:vAlign w:val="bottom"/>
            <w:hideMark/>
          </w:tcPr>
          <w:p w:rsidR="00D20E00" w:rsidRPr="00D20E00" w:rsidRDefault="00D20E00" w:rsidP="00D20E00">
            <w:pPr>
              <w:spacing w:after="0" w:line="240" w:lineRule="auto"/>
              <w:rPr>
                <w:rFonts w:eastAsia="Times New Roman"/>
                <w:color w:val="000000"/>
                <w:sz w:val="24"/>
                <w:szCs w:val="24"/>
                <w:lang w:eastAsia="fr-FR"/>
              </w:rPr>
            </w:pPr>
          </w:p>
        </w:tc>
        <w:tc>
          <w:tcPr>
            <w:tcW w:w="1843" w:type="dxa"/>
            <w:tcBorders>
              <w:top w:val="nil"/>
              <w:left w:val="nil"/>
              <w:bottom w:val="single" w:sz="4" w:space="0" w:color="auto"/>
              <w:right w:val="single" w:sz="4" w:space="0" w:color="auto"/>
            </w:tcBorders>
            <w:shd w:val="clear" w:color="auto" w:fill="auto"/>
            <w:noWrap/>
            <w:vAlign w:val="center"/>
            <w:hideMark/>
          </w:tcPr>
          <w:p w:rsidR="00D20E00" w:rsidRPr="00D20E00" w:rsidRDefault="00D20E00" w:rsidP="00D20E00">
            <w:pPr>
              <w:suppressAutoHyphens w:val="0"/>
              <w:spacing w:after="0" w:line="240" w:lineRule="auto"/>
              <w:rPr>
                <w:rFonts w:eastAsia="Times New Roman"/>
                <w:b/>
                <w:bCs/>
                <w:color w:val="000000"/>
                <w:sz w:val="24"/>
                <w:szCs w:val="24"/>
                <w:lang w:eastAsia="fr-FR"/>
              </w:rPr>
            </w:pPr>
            <w:r w:rsidRPr="00D20E00">
              <w:rPr>
                <w:rFonts w:eastAsia="Times New Roman"/>
                <w:b/>
                <w:bCs/>
                <w:color w:val="000000"/>
                <w:sz w:val="24"/>
                <w:szCs w:val="24"/>
                <w:lang w:eastAsia="fr-FR"/>
              </w:rPr>
              <w:t>Total TTC</w:t>
            </w:r>
          </w:p>
        </w:tc>
        <w:tc>
          <w:tcPr>
            <w:tcW w:w="1984" w:type="dxa"/>
            <w:tcBorders>
              <w:top w:val="nil"/>
              <w:left w:val="nil"/>
              <w:bottom w:val="single" w:sz="4" w:space="0" w:color="auto"/>
              <w:right w:val="single" w:sz="4" w:space="0" w:color="auto"/>
            </w:tcBorders>
            <w:shd w:val="clear" w:color="auto" w:fill="auto"/>
            <w:noWrap/>
            <w:vAlign w:val="center"/>
          </w:tcPr>
          <w:p w:rsidR="00D20E00" w:rsidRPr="00D20E00" w:rsidRDefault="00D20E00" w:rsidP="00D20E00">
            <w:pPr>
              <w:suppressAutoHyphens w:val="0"/>
              <w:spacing w:after="0" w:line="240" w:lineRule="auto"/>
              <w:jc w:val="center"/>
              <w:rPr>
                <w:rFonts w:eastAsia="Times New Roman"/>
                <w:b/>
                <w:bCs/>
                <w:color w:val="000000"/>
                <w:sz w:val="24"/>
                <w:szCs w:val="24"/>
                <w:lang w:eastAsia="fr-FR"/>
              </w:rPr>
            </w:pPr>
          </w:p>
        </w:tc>
      </w:tr>
    </w:tbl>
    <w:p w:rsidR="00BA706E" w:rsidRPr="00424C31" w:rsidRDefault="00016E2A" w:rsidP="00424C31">
      <w:pPr>
        <w:pStyle w:val="Titreprincipal"/>
        <w:pageBreakBefore/>
        <w:pBdr>
          <w:bottom w:val="single" w:sz="8" w:space="0" w:color="5B9BD5"/>
        </w:pBdr>
        <w:rPr>
          <w:rFonts w:eastAsia="Times New Roman"/>
          <w:b/>
          <w:bCs/>
          <w:color w:val="FF0000"/>
          <w:sz w:val="28"/>
          <w:szCs w:val="28"/>
        </w:rPr>
      </w:pPr>
      <w:r>
        <w:rPr>
          <w:rFonts w:eastAsia="Times New Roman"/>
          <w:b/>
          <w:bCs/>
          <w:noProof/>
          <w:color w:val="FF0000"/>
          <w:sz w:val="28"/>
          <w:szCs w:val="28"/>
          <w:lang w:eastAsia="fr-FR"/>
        </w:rPr>
        <w:lastRenderedPageBreak/>
        <mc:AlternateContent>
          <mc:Choice Requires="wps">
            <w:drawing>
              <wp:anchor distT="0" distB="0" distL="114300" distR="114300" simplePos="0" relativeHeight="251660288" behindDoc="0" locked="0" layoutInCell="1" allowOverlap="1">
                <wp:simplePos x="0" y="0"/>
                <wp:positionH relativeFrom="column">
                  <wp:posOffset>-238125</wp:posOffset>
                </wp:positionH>
                <wp:positionV relativeFrom="paragraph">
                  <wp:posOffset>95250</wp:posOffset>
                </wp:positionV>
                <wp:extent cx="7010400" cy="180975"/>
                <wp:effectExtent l="0" t="0" r="0" b="9525"/>
                <wp:wrapNone/>
                <wp:docPr id="3" name="Rectangle 3"/>
                <wp:cNvGraphicFramePr/>
                <a:graphic xmlns:a="http://schemas.openxmlformats.org/drawingml/2006/main">
                  <a:graphicData uri="http://schemas.microsoft.com/office/word/2010/wordprocessingShape">
                    <wps:wsp>
                      <wps:cNvSpPr/>
                      <wps:spPr>
                        <a:xfrm>
                          <a:off x="0" y="0"/>
                          <a:ext cx="7010400" cy="18097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428FDE5" id="Rectangle 3" o:spid="_x0000_s1026" style="position:absolute;margin-left:-18.75pt;margin-top:7.5pt;width:552pt;height:14.2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" fillcolor="white [3212]" stroked="f" strokeweight="2pt"/>
            </w:pict>
          </mc:Fallback>
        </mc:AlternateContent>
      </w:r>
    </w:p>
    <w:p w:rsidR="00BA706E" w:rsidRPr="00BA706E" w:rsidRDefault="00BA706E" w:rsidP="00BA706E"/>
    <w:sectPr w:rsidR="00BA706E" w:rsidRPr="00BA706E" w:rsidSect="002C1139">
      <w:pgSz w:w="11906" w:h="16838"/>
      <w:pgMar w:top="426"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00AC3" w:rsidRDefault="00500AC3" w:rsidP="005C5A4F">
      <w:pPr>
        <w:spacing w:after="0" w:line="240" w:lineRule="auto"/>
      </w:pPr>
      <w:r>
        <w:separator/>
      </w:r>
    </w:p>
  </w:endnote>
  <w:endnote w:type="continuationSeparator" w:id="0">
    <w:p w:rsidR="00500AC3" w:rsidRDefault="00500AC3" w:rsidP="005C5A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OpenSymbol">
    <w:altName w:val="Arial Unicode MS"/>
    <w:charset w:val="02"/>
    <w:family w:val="auto"/>
    <w:pitch w:val="default"/>
  </w:font>
  <w:font w:name="Droid Sans Fallback">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Eras Medium ITC">
    <w:panose1 w:val="020B06020305040208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00AC3" w:rsidRDefault="00500AC3" w:rsidP="005C5A4F">
      <w:pPr>
        <w:spacing w:after="0" w:line="240" w:lineRule="auto"/>
      </w:pPr>
      <w:r>
        <w:separator/>
      </w:r>
    </w:p>
  </w:footnote>
  <w:footnote w:type="continuationSeparator" w:id="0">
    <w:p w:rsidR="00500AC3" w:rsidRDefault="00500AC3" w:rsidP="005C5A4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772FEF"/>
    <w:multiLevelType w:val="hybridMultilevel"/>
    <w:tmpl w:val="4FF038A0"/>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45901AF"/>
    <w:multiLevelType w:val="hybridMultilevel"/>
    <w:tmpl w:val="C6FEA64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51F161D"/>
    <w:multiLevelType w:val="hybridMultilevel"/>
    <w:tmpl w:val="8F1A45BA"/>
    <w:lvl w:ilvl="0" w:tplc="040C0005">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 w15:restartNumberingAfterBreak="0">
    <w:nsid w:val="055C3D35"/>
    <w:multiLevelType w:val="multilevel"/>
    <w:tmpl w:val="7F1A66E4"/>
    <w:lvl w:ilvl="0">
      <w:numFmt w:val="bullet"/>
      <w:lvlText w:val="-"/>
      <w:lvlJc w:val="left"/>
      <w:pPr>
        <w:tabs>
          <w:tab w:val="num" w:pos="1352"/>
        </w:tabs>
        <w:ind w:left="1352" w:hanging="360"/>
      </w:pPr>
      <w:rPr>
        <w:rFonts w:ascii="Cambria" w:eastAsiaTheme="minorHAnsi" w:hAnsi="Cambria" w:cstheme="minorBidi" w:hint="default"/>
        <w:b w:val="0"/>
        <w:bCs/>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0727170D"/>
    <w:multiLevelType w:val="multilevel"/>
    <w:tmpl w:val="F87440FC"/>
    <w:lvl w:ilvl="0">
      <w:start w:val="3"/>
      <w:numFmt w:val="decimal"/>
      <w:lvlText w:val="%1"/>
      <w:lvlJc w:val="left"/>
      <w:pPr>
        <w:ind w:left="435" w:hanging="435"/>
      </w:pPr>
      <w:rPr>
        <w:rFonts w:hint="default"/>
      </w:rPr>
    </w:lvl>
    <w:lvl w:ilvl="1">
      <w:start w:val="1"/>
      <w:numFmt w:val="decimal"/>
      <w:lvlText w:val="%1.%2"/>
      <w:lvlJc w:val="left"/>
      <w:pPr>
        <w:ind w:left="862" w:hanging="720"/>
      </w:pPr>
      <w:rPr>
        <w:rFonts w:asciiTheme="majorHAnsi" w:hAnsiTheme="majorHAnsi" w:hint="default"/>
        <w:b/>
        <w:bCs/>
        <w:color w:val="365F91" w:themeColor="accent1" w:themeShade="BF"/>
      </w:rPr>
    </w:lvl>
    <w:lvl w:ilvl="2">
      <w:start w:val="1"/>
      <w:numFmt w:val="decimal"/>
      <w:lvlText w:val="%1.%2.%3"/>
      <w:lvlJc w:val="left"/>
      <w:pPr>
        <w:ind w:left="1800" w:hanging="108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5" w15:restartNumberingAfterBreak="0">
    <w:nsid w:val="07917265"/>
    <w:multiLevelType w:val="hybridMultilevel"/>
    <w:tmpl w:val="71821B00"/>
    <w:lvl w:ilvl="0" w:tplc="040C0017">
      <w:start w:val="1"/>
      <w:numFmt w:val="lowerLetter"/>
      <w:lvlText w:val="%1)"/>
      <w:lvlJc w:val="left"/>
      <w:pPr>
        <w:ind w:left="502" w:hanging="360"/>
      </w:pPr>
      <w:rPr>
        <w:rFonts w:hint="default"/>
      </w:rPr>
    </w:lvl>
    <w:lvl w:ilvl="1" w:tplc="040C0019" w:tentative="1">
      <w:start w:val="1"/>
      <w:numFmt w:val="lowerLetter"/>
      <w:lvlText w:val="%2."/>
      <w:lvlJc w:val="left"/>
      <w:pPr>
        <w:ind w:left="1222" w:hanging="360"/>
      </w:pPr>
    </w:lvl>
    <w:lvl w:ilvl="2" w:tplc="040C001B" w:tentative="1">
      <w:start w:val="1"/>
      <w:numFmt w:val="lowerRoman"/>
      <w:lvlText w:val="%3."/>
      <w:lvlJc w:val="right"/>
      <w:pPr>
        <w:ind w:left="1942" w:hanging="180"/>
      </w:pPr>
    </w:lvl>
    <w:lvl w:ilvl="3" w:tplc="040C000F" w:tentative="1">
      <w:start w:val="1"/>
      <w:numFmt w:val="decimal"/>
      <w:lvlText w:val="%4."/>
      <w:lvlJc w:val="left"/>
      <w:pPr>
        <w:ind w:left="2662" w:hanging="360"/>
      </w:pPr>
    </w:lvl>
    <w:lvl w:ilvl="4" w:tplc="040C0019" w:tentative="1">
      <w:start w:val="1"/>
      <w:numFmt w:val="lowerLetter"/>
      <w:lvlText w:val="%5."/>
      <w:lvlJc w:val="left"/>
      <w:pPr>
        <w:ind w:left="3382" w:hanging="360"/>
      </w:pPr>
    </w:lvl>
    <w:lvl w:ilvl="5" w:tplc="040C001B" w:tentative="1">
      <w:start w:val="1"/>
      <w:numFmt w:val="lowerRoman"/>
      <w:lvlText w:val="%6."/>
      <w:lvlJc w:val="right"/>
      <w:pPr>
        <w:ind w:left="4102" w:hanging="180"/>
      </w:pPr>
    </w:lvl>
    <w:lvl w:ilvl="6" w:tplc="040C000F" w:tentative="1">
      <w:start w:val="1"/>
      <w:numFmt w:val="decimal"/>
      <w:lvlText w:val="%7."/>
      <w:lvlJc w:val="left"/>
      <w:pPr>
        <w:ind w:left="4822" w:hanging="360"/>
      </w:pPr>
    </w:lvl>
    <w:lvl w:ilvl="7" w:tplc="040C0019" w:tentative="1">
      <w:start w:val="1"/>
      <w:numFmt w:val="lowerLetter"/>
      <w:lvlText w:val="%8."/>
      <w:lvlJc w:val="left"/>
      <w:pPr>
        <w:ind w:left="5542" w:hanging="360"/>
      </w:pPr>
    </w:lvl>
    <w:lvl w:ilvl="8" w:tplc="040C001B" w:tentative="1">
      <w:start w:val="1"/>
      <w:numFmt w:val="lowerRoman"/>
      <w:lvlText w:val="%9."/>
      <w:lvlJc w:val="right"/>
      <w:pPr>
        <w:ind w:left="6262" w:hanging="180"/>
      </w:pPr>
    </w:lvl>
  </w:abstractNum>
  <w:abstractNum w:abstractNumId="6" w15:restartNumberingAfterBreak="0">
    <w:nsid w:val="0B101A3B"/>
    <w:multiLevelType w:val="multilevel"/>
    <w:tmpl w:val="FED61884"/>
    <w:lvl w:ilvl="0">
      <w:start w:val="6"/>
      <w:numFmt w:val="decimal"/>
      <w:lvlText w:val="%1"/>
      <w:lvlJc w:val="left"/>
      <w:pPr>
        <w:ind w:left="390" w:hanging="390"/>
      </w:pPr>
      <w:rPr>
        <w:rFonts w:hint="default"/>
      </w:rPr>
    </w:lvl>
    <w:lvl w:ilvl="1">
      <w:start w:val="6"/>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0DB33EC4"/>
    <w:multiLevelType w:val="hybridMultilevel"/>
    <w:tmpl w:val="43183D2A"/>
    <w:lvl w:ilvl="0" w:tplc="040C0005">
      <w:start w:val="1"/>
      <w:numFmt w:val="bullet"/>
      <w:lvlText w:val=""/>
      <w:lvlJc w:val="left"/>
      <w:pPr>
        <w:ind w:left="1494" w:hanging="360"/>
      </w:pPr>
      <w:rPr>
        <w:rFonts w:ascii="Wingdings" w:hAnsi="Wingdings" w:hint="default"/>
      </w:rPr>
    </w:lvl>
    <w:lvl w:ilvl="1" w:tplc="040C0003" w:tentative="1">
      <w:start w:val="1"/>
      <w:numFmt w:val="bullet"/>
      <w:lvlText w:val="o"/>
      <w:lvlJc w:val="left"/>
      <w:pPr>
        <w:ind w:left="2214" w:hanging="360"/>
      </w:pPr>
      <w:rPr>
        <w:rFonts w:ascii="Courier New" w:hAnsi="Courier New" w:cs="Courier New" w:hint="default"/>
      </w:rPr>
    </w:lvl>
    <w:lvl w:ilvl="2" w:tplc="040C0005" w:tentative="1">
      <w:start w:val="1"/>
      <w:numFmt w:val="bullet"/>
      <w:lvlText w:val=""/>
      <w:lvlJc w:val="left"/>
      <w:pPr>
        <w:ind w:left="2934" w:hanging="360"/>
      </w:pPr>
      <w:rPr>
        <w:rFonts w:ascii="Wingdings" w:hAnsi="Wingdings" w:hint="default"/>
      </w:rPr>
    </w:lvl>
    <w:lvl w:ilvl="3" w:tplc="040C0001" w:tentative="1">
      <w:start w:val="1"/>
      <w:numFmt w:val="bullet"/>
      <w:lvlText w:val=""/>
      <w:lvlJc w:val="left"/>
      <w:pPr>
        <w:ind w:left="3654" w:hanging="360"/>
      </w:pPr>
      <w:rPr>
        <w:rFonts w:ascii="Symbol" w:hAnsi="Symbol" w:hint="default"/>
      </w:rPr>
    </w:lvl>
    <w:lvl w:ilvl="4" w:tplc="040C0003" w:tentative="1">
      <w:start w:val="1"/>
      <w:numFmt w:val="bullet"/>
      <w:lvlText w:val="o"/>
      <w:lvlJc w:val="left"/>
      <w:pPr>
        <w:ind w:left="4374" w:hanging="360"/>
      </w:pPr>
      <w:rPr>
        <w:rFonts w:ascii="Courier New" w:hAnsi="Courier New" w:cs="Courier New" w:hint="default"/>
      </w:rPr>
    </w:lvl>
    <w:lvl w:ilvl="5" w:tplc="040C0005" w:tentative="1">
      <w:start w:val="1"/>
      <w:numFmt w:val="bullet"/>
      <w:lvlText w:val=""/>
      <w:lvlJc w:val="left"/>
      <w:pPr>
        <w:ind w:left="5094" w:hanging="360"/>
      </w:pPr>
      <w:rPr>
        <w:rFonts w:ascii="Wingdings" w:hAnsi="Wingdings" w:hint="default"/>
      </w:rPr>
    </w:lvl>
    <w:lvl w:ilvl="6" w:tplc="040C0001" w:tentative="1">
      <w:start w:val="1"/>
      <w:numFmt w:val="bullet"/>
      <w:lvlText w:val=""/>
      <w:lvlJc w:val="left"/>
      <w:pPr>
        <w:ind w:left="5814" w:hanging="360"/>
      </w:pPr>
      <w:rPr>
        <w:rFonts w:ascii="Symbol" w:hAnsi="Symbol" w:hint="default"/>
      </w:rPr>
    </w:lvl>
    <w:lvl w:ilvl="7" w:tplc="040C0003" w:tentative="1">
      <w:start w:val="1"/>
      <w:numFmt w:val="bullet"/>
      <w:lvlText w:val="o"/>
      <w:lvlJc w:val="left"/>
      <w:pPr>
        <w:ind w:left="6534" w:hanging="360"/>
      </w:pPr>
      <w:rPr>
        <w:rFonts w:ascii="Courier New" w:hAnsi="Courier New" w:cs="Courier New" w:hint="default"/>
      </w:rPr>
    </w:lvl>
    <w:lvl w:ilvl="8" w:tplc="040C0005" w:tentative="1">
      <w:start w:val="1"/>
      <w:numFmt w:val="bullet"/>
      <w:lvlText w:val=""/>
      <w:lvlJc w:val="left"/>
      <w:pPr>
        <w:ind w:left="7254" w:hanging="360"/>
      </w:pPr>
      <w:rPr>
        <w:rFonts w:ascii="Wingdings" w:hAnsi="Wingdings" w:hint="default"/>
      </w:rPr>
    </w:lvl>
  </w:abstractNum>
  <w:abstractNum w:abstractNumId="8" w15:restartNumberingAfterBreak="0">
    <w:nsid w:val="0E1C7BE3"/>
    <w:multiLevelType w:val="hybridMultilevel"/>
    <w:tmpl w:val="79807E4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0E7A1869"/>
    <w:multiLevelType w:val="hybridMultilevel"/>
    <w:tmpl w:val="EE360E98"/>
    <w:lvl w:ilvl="0" w:tplc="040C0005">
      <w:start w:val="1"/>
      <w:numFmt w:val="bullet"/>
      <w:lvlText w:val=""/>
      <w:lvlJc w:val="left"/>
      <w:pPr>
        <w:ind w:left="720" w:hanging="360"/>
      </w:pPr>
      <w:rPr>
        <w:rFonts w:ascii="Wingdings" w:hAnsi="Wingdings" w:hint="default"/>
      </w:rPr>
    </w:lvl>
    <w:lvl w:ilvl="1" w:tplc="040C0005">
      <w:start w:val="1"/>
      <w:numFmt w:val="bullet"/>
      <w:lvlText w:val=""/>
      <w:lvlJc w:val="left"/>
      <w:pPr>
        <w:ind w:left="1440" w:hanging="360"/>
      </w:pPr>
      <w:rPr>
        <w:rFonts w:ascii="Wingdings" w:hAnsi="Wingding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122F4E58"/>
    <w:multiLevelType w:val="hybridMultilevel"/>
    <w:tmpl w:val="7408C1D2"/>
    <w:lvl w:ilvl="0" w:tplc="45F2D1E6">
      <w:start w:val="1"/>
      <w:numFmt w:val="decimal"/>
      <w:lvlText w:val="%1."/>
      <w:lvlJc w:val="left"/>
      <w:pPr>
        <w:tabs>
          <w:tab w:val="num" w:pos="840"/>
        </w:tabs>
        <w:ind w:left="840" w:hanging="420"/>
      </w:pPr>
      <w:rPr>
        <w:color w:val="auto"/>
      </w:rPr>
    </w:lvl>
    <w:lvl w:ilvl="1" w:tplc="040C0019">
      <w:start w:val="1"/>
      <w:numFmt w:val="lowerLetter"/>
      <w:lvlText w:val="%2."/>
      <w:lvlJc w:val="left"/>
      <w:pPr>
        <w:tabs>
          <w:tab w:val="num" w:pos="1500"/>
        </w:tabs>
        <w:ind w:left="1500" w:hanging="360"/>
      </w:pPr>
    </w:lvl>
    <w:lvl w:ilvl="2" w:tplc="040C001B">
      <w:start w:val="1"/>
      <w:numFmt w:val="lowerRoman"/>
      <w:lvlText w:val="%3."/>
      <w:lvlJc w:val="right"/>
      <w:pPr>
        <w:tabs>
          <w:tab w:val="num" w:pos="2220"/>
        </w:tabs>
        <w:ind w:left="2220" w:hanging="180"/>
      </w:pPr>
    </w:lvl>
    <w:lvl w:ilvl="3" w:tplc="040C000F">
      <w:start w:val="1"/>
      <w:numFmt w:val="decimal"/>
      <w:lvlText w:val="%4."/>
      <w:lvlJc w:val="left"/>
      <w:pPr>
        <w:tabs>
          <w:tab w:val="num" w:pos="2940"/>
        </w:tabs>
        <w:ind w:left="2940" w:hanging="360"/>
      </w:pPr>
    </w:lvl>
    <w:lvl w:ilvl="4" w:tplc="040C0019">
      <w:start w:val="1"/>
      <w:numFmt w:val="lowerLetter"/>
      <w:lvlText w:val="%5."/>
      <w:lvlJc w:val="left"/>
      <w:pPr>
        <w:tabs>
          <w:tab w:val="num" w:pos="3660"/>
        </w:tabs>
        <w:ind w:left="3660" w:hanging="360"/>
      </w:pPr>
    </w:lvl>
    <w:lvl w:ilvl="5" w:tplc="040C001B">
      <w:start w:val="1"/>
      <w:numFmt w:val="lowerRoman"/>
      <w:lvlText w:val="%6."/>
      <w:lvlJc w:val="right"/>
      <w:pPr>
        <w:tabs>
          <w:tab w:val="num" w:pos="4380"/>
        </w:tabs>
        <w:ind w:left="4380" w:hanging="180"/>
      </w:pPr>
    </w:lvl>
    <w:lvl w:ilvl="6" w:tplc="040C000F">
      <w:start w:val="1"/>
      <w:numFmt w:val="decimal"/>
      <w:lvlText w:val="%7."/>
      <w:lvlJc w:val="left"/>
      <w:pPr>
        <w:tabs>
          <w:tab w:val="num" w:pos="5100"/>
        </w:tabs>
        <w:ind w:left="5100" w:hanging="360"/>
      </w:pPr>
    </w:lvl>
    <w:lvl w:ilvl="7" w:tplc="040C0019">
      <w:start w:val="1"/>
      <w:numFmt w:val="lowerLetter"/>
      <w:lvlText w:val="%8."/>
      <w:lvlJc w:val="left"/>
      <w:pPr>
        <w:tabs>
          <w:tab w:val="num" w:pos="5820"/>
        </w:tabs>
        <w:ind w:left="5820" w:hanging="360"/>
      </w:pPr>
    </w:lvl>
    <w:lvl w:ilvl="8" w:tplc="040C001B">
      <w:start w:val="1"/>
      <w:numFmt w:val="lowerRoman"/>
      <w:lvlText w:val="%9."/>
      <w:lvlJc w:val="right"/>
      <w:pPr>
        <w:tabs>
          <w:tab w:val="num" w:pos="6540"/>
        </w:tabs>
        <w:ind w:left="6540" w:hanging="180"/>
      </w:pPr>
    </w:lvl>
  </w:abstractNum>
  <w:abstractNum w:abstractNumId="11" w15:restartNumberingAfterBreak="0">
    <w:nsid w:val="1399789F"/>
    <w:multiLevelType w:val="hybridMultilevel"/>
    <w:tmpl w:val="1BEC8880"/>
    <w:lvl w:ilvl="0" w:tplc="040C0005">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13E73C5D"/>
    <w:multiLevelType w:val="hybridMultilevel"/>
    <w:tmpl w:val="D1C061A2"/>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18FF21E3"/>
    <w:multiLevelType w:val="multilevel"/>
    <w:tmpl w:val="99F006B6"/>
    <w:lvl w:ilvl="0">
      <w:start w:val="6"/>
      <w:numFmt w:val="decimal"/>
      <w:lvlText w:val="%1"/>
      <w:lvlJc w:val="left"/>
      <w:pPr>
        <w:ind w:left="435" w:hanging="435"/>
      </w:pPr>
      <w:rPr>
        <w:rFonts w:hint="default"/>
        <w:b w:val="0"/>
        <w:color w:val="00000A"/>
        <w:sz w:val="22"/>
      </w:rPr>
    </w:lvl>
    <w:lvl w:ilvl="1">
      <w:start w:val="1"/>
      <w:numFmt w:val="decimal"/>
      <w:lvlText w:val="%1.%2"/>
      <w:lvlJc w:val="left"/>
      <w:pPr>
        <w:ind w:left="1821" w:hanging="720"/>
      </w:pPr>
      <w:rPr>
        <w:rFonts w:hint="default"/>
        <w:b w:val="0"/>
        <w:color w:val="00000A"/>
        <w:sz w:val="22"/>
      </w:rPr>
    </w:lvl>
    <w:lvl w:ilvl="2">
      <w:start w:val="2"/>
      <w:numFmt w:val="decimal"/>
      <w:lvlText w:val="%1.%2.%3"/>
      <w:lvlJc w:val="left"/>
      <w:pPr>
        <w:ind w:left="2922" w:hanging="720"/>
      </w:pPr>
      <w:rPr>
        <w:rFonts w:hint="default"/>
        <w:b w:val="0"/>
        <w:color w:val="00000A"/>
        <w:sz w:val="22"/>
      </w:rPr>
    </w:lvl>
    <w:lvl w:ilvl="3">
      <w:start w:val="1"/>
      <w:numFmt w:val="decimal"/>
      <w:lvlText w:val="%1.%2.%3.%4"/>
      <w:lvlJc w:val="left"/>
      <w:pPr>
        <w:ind w:left="4383" w:hanging="1080"/>
      </w:pPr>
      <w:rPr>
        <w:rFonts w:hint="default"/>
        <w:b w:val="0"/>
        <w:color w:val="00000A"/>
        <w:sz w:val="22"/>
      </w:rPr>
    </w:lvl>
    <w:lvl w:ilvl="4">
      <w:start w:val="1"/>
      <w:numFmt w:val="decimal"/>
      <w:lvlText w:val="%1.%2.%3.%4.%5"/>
      <w:lvlJc w:val="left"/>
      <w:pPr>
        <w:ind w:left="5844" w:hanging="1440"/>
      </w:pPr>
      <w:rPr>
        <w:rFonts w:hint="default"/>
        <w:b w:val="0"/>
        <w:color w:val="00000A"/>
        <w:sz w:val="22"/>
      </w:rPr>
    </w:lvl>
    <w:lvl w:ilvl="5">
      <w:start w:val="1"/>
      <w:numFmt w:val="decimal"/>
      <w:lvlText w:val="%1.%2.%3.%4.%5.%6"/>
      <w:lvlJc w:val="left"/>
      <w:pPr>
        <w:ind w:left="6945" w:hanging="1440"/>
      </w:pPr>
      <w:rPr>
        <w:rFonts w:hint="default"/>
        <w:b w:val="0"/>
        <w:color w:val="00000A"/>
        <w:sz w:val="22"/>
      </w:rPr>
    </w:lvl>
    <w:lvl w:ilvl="6">
      <w:start w:val="1"/>
      <w:numFmt w:val="decimal"/>
      <w:lvlText w:val="%1.%2.%3.%4.%5.%6.%7"/>
      <w:lvlJc w:val="left"/>
      <w:pPr>
        <w:ind w:left="8406" w:hanging="1800"/>
      </w:pPr>
      <w:rPr>
        <w:rFonts w:hint="default"/>
        <w:b w:val="0"/>
        <w:color w:val="00000A"/>
        <w:sz w:val="22"/>
      </w:rPr>
    </w:lvl>
    <w:lvl w:ilvl="7">
      <w:start w:val="1"/>
      <w:numFmt w:val="decimal"/>
      <w:lvlText w:val="%1.%2.%3.%4.%5.%6.%7.%8"/>
      <w:lvlJc w:val="left"/>
      <w:pPr>
        <w:ind w:left="9867" w:hanging="2160"/>
      </w:pPr>
      <w:rPr>
        <w:rFonts w:hint="default"/>
        <w:b w:val="0"/>
        <w:color w:val="00000A"/>
        <w:sz w:val="22"/>
      </w:rPr>
    </w:lvl>
    <w:lvl w:ilvl="8">
      <w:start w:val="1"/>
      <w:numFmt w:val="decimal"/>
      <w:lvlText w:val="%1.%2.%3.%4.%5.%6.%7.%8.%9"/>
      <w:lvlJc w:val="left"/>
      <w:pPr>
        <w:ind w:left="10968" w:hanging="2160"/>
      </w:pPr>
      <w:rPr>
        <w:rFonts w:hint="default"/>
        <w:b w:val="0"/>
        <w:color w:val="00000A"/>
        <w:sz w:val="22"/>
      </w:rPr>
    </w:lvl>
  </w:abstractNum>
  <w:abstractNum w:abstractNumId="14" w15:restartNumberingAfterBreak="0">
    <w:nsid w:val="1A457D08"/>
    <w:multiLevelType w:val="hybridMultilevel"/>
    <w:tmpl w:val="FCBEB7EA"/>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1A87762C"/>
    <w:multiLevelType w:val="multilevel"/>
    <w:tmpl w:val="8D12632C"/>
    <w:lvl w:ilvl="0">
      <w:start w:val="1"/>
      <w:numFmt w:val="bullet"/>
      <w:lvlText w:val=""/>
      <w:lvlJc w:val="left"/>
      <w:pPr>
        <w:tabs>
          <w:tab w:val="num" w:pos="1440"/>
        </w:tabs>
        <w:ind w:left="1440" w:hanging="360"/>
      </w:pPr>
      <w:rPr>
        <w:rFonts w:ascii="Wingdings" w:hAnsi="Wingdings"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16" w15:restartNumberingAfterBreak="0">
    <w:nsid w:val="1ED45662"/>
    <w:multiLevelType w:val="hybridMultilevel"/>
    <w:tmpl w:val="E4FADD70"/>
    <w:lvl w:ilvl="0" w:tplc="13FE6EE6">
      <w:start w:val="5"/>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2098309F"/>
    <w:multiLevelType w:val="hybridMultilevel"/>
    <w:tmpl w:val="6AEEB878"/>
    <w:lvl w:ilvl="0" w:tplc="5DC85F9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22775C32"/>
    <w:multiLevelType w:val="multilevel"/>
    <w:tmpl w:val="7F3C91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1353" w:hanging="360"/>
      </w:pPr>
      <w:rPr>
        <w:rFonts w:ascii="Wingdings" w:hAnsi="Wingdings" w:hint="default"/>
      </w:rPr>
    </w:lvl>
    <w:lvl w:ilvl="3">
      <w:start w:val="1"/>
      <w:numFmt w:val="decimal"/>
      <w:lvlText w:val="%4."/>
      <w:lvlJc w:val="left"/>
      <w:pPr>
        <w:ind w:left="2880" w:hanging="360"/>
      </w:pPr>
      <w:rPr>
        <w:rFont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33A14DD"/>
    <w:multiLevelType w:val="multilevel"/>
    <w:tmpl w:val="48869A58"/>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440"/>
        </w:tabs>
        <w:ind w:left="1440" w:hanging="360"/>
      </w:pPr>
      <w:rPr>
        <w:rFonts w:ascii="Arial" w:hAnsi="Arial" w:cs="Arial" w:hint="default"/>
      </w:rPr>
    </w:lvl>
    <w:lvl w:ilvl="2">
      <w:start w:val="1"/>
      <w:numFmt w:val="bullet"/>
      <w:lvlText w:val="•"/>
      <w:lvlJc w:val="left"/>
      <w:pPr>
        <w:tabs>
          <w:tab w:val="num" w:pos="2160"/>
        </w:tabs>
        <w:ind w:left="2160" w:hanging="360"/>
      </w:pPr>
      <w:rPr>
        <w:rFonts w:ascii="Arial" w:hAnsi="Arial" w:cs="Arial" w:hint="default"/>
      </w:rPr>
    </w:lvl>
    <w:lvl w:ilvl="3">
      <w:start w:val="1"/>
      <w:numFmt w:val="bullet"/>
      <w:lvlText w:val="•"/>
      <w:lvlJc w:val="left"/>
      <w:pPr>
        <w:tabs>
          <w:tab w:val="num" w:pos="2880"/>
        </w:tabs>
        <w:ind w:left="2880" w:hanging="360"/>
      </w:pPr>
      <w:rPr>
        <w:rFonts w:ascii="Arial" w:hAnsi="Arial" w:cs="Arial" w:hint="default"/>
      </w:rPr>
    </w:lvl>
    <w:lvl w:ilvl="4">
      <w:start w:val="1"/>
      <w:numFmt w:val="bullet"/>
      <w:lvlText w:val="•"/>
      <w:lvlJc w:val="left"/>
      <w:pPr>
        <w:tabs>
          <w:tab w:val="num" w:pos="3600"/>
        </w:tabs>
        <w:ind w:left="3600" w:hanging="360"/>
      </w:pPr>
      <w:rPr>
        <w:rFonts w:ascii="Arial" w:hAnsi="Arial" w:cs="Arial" w:hint="default"/>
      </w:rPr>
    </w:lvl>
    <w:lvl w:ilvl="5">
      <w:start w:val="1"/>
      <w:numFmt w:val="bullet"/>
      <w:lvlText w:val="•"/>
      <w:lvlJc w:val="left"/>
      <w:pPr>
        <w:tabs>
          <w:tab w:val="num" w:pos="4320"/>
        </w:tabs>
        <w:ind w:left="4320" w:hanging="360"/>
      </w:pPr>
      <w:rPr>
        <w:rFonts w:ascii="Arial" w:hAnsi="Arial" w:cs="Arial" w:hint="default"/>
      </w:rPr>
    </w:lvl>
    <w:lvl w:ilvl="6">
      <w:start w:val="1"/>
      <w:numFmt w:val="bullet"/>
      <w:lvlText w:val="•"/>
      <w:lvlJc w:val="left"/>
      <w:pPr>
        <w:tabs>
          <w:tab w:val="num" w:pos="5040"/>
        </w:tabs>
        <w:ind w:left="5040" w:hanging="360"/>
      </w:pPr>
      <w:rPr>
        <w:rFonts w:ascii="Arial" w:hAnsi="Arial" w:cs="Arial" w:hint="default"/>
      </w:rPr>
    </w:lvl>
    <w:lvl w:ilvl="7">
      <w:start w:val="1"/>
      <w:numFmt w:val="bullet"/>
      <w:lvlText w:val="•"/>
      <w:lvlJc w:val="left"/>
      <w:pPr>
        <w:tabs>
          <w:tab w:val="num" w:pos="5760"/>
        </w:tabs>
        <w:ind w:left="5760" w:hanging="360"/>
      </w:pPr>
      <w:rPr>
        <w:rFonts w:ascii="Arial" w:hAnsi="Arial" w:cs="Arial" w:hint="default"/>
      </w:rPr>
    </w:lvl>
    <w:lvl w:ilvl="8">
      <w:start w:val="1"/>
      <w:numFmt w:val="bullet"/>
      <w:lvlText w:val="•"/>
      <w:lvlJc w:val="left"/>
      <w:pPr>
        <w:tabs>
          <w:tab w:val="num" w:pos="6480"/>
        </w:tabs>
        <w:ind w:left="6480" w:hanging="360"/>
      </w:pPr>
      <w:rPr>
        <w:rFonts w:ascii="Arial" w:hAnsi="Arial" w:cs="Arial" w:hint="default"/>
      </w:rPr>
    </w:lvl>
  </w:abstractNum>
  <w:abstractNum w:abstractNumId="20" w15:restartNumberingAfterBreak="0">
    <w:nsid w:val="233D1B22"/>
    <w:multiLevelType w:val="hybridMultilevel"/>
    <w:tmpl w:val="2C2CF004"/>
    <w:lvl w:ilvl="0" w:tplc="040C000F">
      <w:start w:val="1"/>
      <w:numFmt w:val="decimal"/>
      <w:lvlText w:val="%1."/>
      <w:lvlJc w:val="left"/>
      <w:pPr>
        <w:ind w:left="786" w:hanging="360"/>
      </w:pPr>
    </w:lvl>
    <w:lvl w:ilvl="1" w:tplc="040C0019">
      <w:start w:val="1"/>
      <w:numFmt w:val="lowerLetter"/>
      <w:lvlText w:val="%2."/>
      <w:lvlJc w:val="left"/>
      <w:pPr>
        <w:ind w:left="1506" w:hanging="360"/>
      </w:pPr>
    </w:lvl>
    <w:lvl w:ilvl="2" w:tplc="040C001B">
      <w:start w:val="1"/>
      <w:numFmt w:val="lowerRoman"/>
      <w:lvlText w:val="%3."/>
      <w:lvlJc w:val="right"/>
      <w:pPr>
        <w:ind w:left="2226" w:hanging="180"/>
      </w:pPr>
    </w:lvl>
    <w:lvl w:ilvl="3" w:tplc="040C000F">
      <w:start w:val="1"/>
      <w:numFmt w:val="decimal"/>
      <w:lvlText w:val="%4."/>
      <w:lvlJc w:val="left"/>
      <w:pPr>
        <w:ind w:left="2946" w:hanging="360"/>
      </w:pPr>
    </w:lvl>
    <w:lvl w:ilvl="4" w:tplc="040C0019">
      <w:start w:val="1"/>
      <w:numFmt w:val="lowerLetter"/>
      <w:lvlText w:val="%5."/>
      <w:lvlJc w:val="left"/>
      <w:pPr>
        <w:ind w:left="3666" w:hanging="360"/>
      </w:pPr>
    </w:lvl>
    <w:lvl w:ilvl="5" w:tplc="040C001B">
      <w:start w:val="1"/>
      <w:numFmt w:val="lowerRoman"/>
      <w:lvlText w:val="%6."/>
      <w:lvlJc w:val="right"/>
      <w:pPr>
        <w:ind w:left="4386" w:hanging="180"/>
      </w:pPr>
    </w:lvl>
    <w:lvl w:ilvl="6" w:tplc="040C000F">
      <w:start w:val="1"/>
      <w:numFmt w:val="decimal"/>
      <w:lvlText w:val="%7."/>
      <w:lvlJc w:val="left"/>
      <w:pPr>
        <w:ind w:left="5106" w:hanging="360"/>
      </w:pPr>
    </w:lvl>
    <w:lvl w:ilvl="7" w:tplc="040C0019">
      <w:start w:val="1"/>
      <w:numFmt w:val="lowerLetter"/>
      <w:lvlText w:val="%8."/>
      <w:lvlJc w:val="left"/>
      <w:pPr>
        <w:ind w:left="5826" w:hanging="360"/>
      </w:pPr>
    </w:lvl>
    <w:lvl w:ilvl="8" w:tplc="040C001B">
      <w:start w:val="1"/>
      <w:numFmt w:val="lowerRoman"/>
      <w:lvlText w:val="%9."/>
      <w:lvlJc w:val="right"/>
      <w:pPr>
        <w:ind w:left="6546" w:hanging="180"/>
      </w:pPr>
    </w:lvl>
  </w:abstractNum>
  <w:abstractNum w:abstractNumId="21" w15:restartNumberingAfterBreak="0">
    <w:nsid w:val="24BD3314"/>
    <w:multiLevelType w:val="hybridMultilevel"/>
    <w:tmpl w:val="A49A2240"/>
    <w:lvl w:ilvl="0" w:tplc="6306796A">
      <w:start w:val="1"/>
      <w:numFmt w:val="bullet"/>
      <w:lvlText w:val=""/>
      <w:lvlJc w:val="left"/>
      <w:pPr>
        <w:ind w:left="786" w:hanging="360"/>
      </w:pPr>
      <w:rPr>
        <w:rFonts w:ascii="Wingdings" w:hAnsi="Wingdings" w:hint="default"/>
        <w:b/>
        <w:bCs w:val="0"/>
        <w:color w:val="auto"/>
        <w:sz w:val="22"/>
        <w:szCs w:val="22"/>
      </w:rPr>
    </w:lvl>
    <w:lvl w:ilvl="1" w:tplc="040C0003" w:tentative="1">
      <w:start w:val="1"/>
      <w:numFmt w:val="bullet"/>
      <w:lvlText w:val="o"/>
      <w:lvlJc w:val="left"/>
      <w:pPr>
        <w:ind w:left="1015" w:hanging="360"/>
      </w:pPr>
      <w:rPr>
        <w:rFonts w:ascii="Courier New" w:hAnsi="Courier New" w:cs="Courier New" w:hint="default"/>
      </w:rPr>
    </w:lvl>
    <w:lvl w:ilvl="2" w:tplc="040C0005" w:tentative="1">
      <w:start w:val="1"/>
      <w:numFmt w:val="bullet"/>
      <w:lvlText w:val=""/>
      <w:lvlJc w:val="left"/>
      <w:pPr>
        <w:ind w:left="1735" w:hanging="360"/>
      </w:pPr>
      <w:rPr>
        <w:rFonts w:ascii="Wingdings" w:hAnsi="Wingdings" w:hint="default"/>
      </w:rPr>
    </w:lvl>
    <w:lvl w:ilvl="3" w:tplc="040C0001" w:tentative="1">
      <w:start w:val="1"/>
      <w:numFmt w:val="bullet"/>
      <w:lvlText w:val=""/>
      <w:lvlJc w:val="left"/>
      <w:pPr>
        <w:ind w:left="2455" w:hanging="360"/>
      </w:pPr>
      <w:rPr>
        <w:rFonts w:ascii="Symbol" w:hAnsi="Symbol" w:hint="default"/>
      </w:rPr>
    </w:lvl>
    <w:lvl w:ilvl="4" w:tplc="040C0003" w:tentative="1">
      <w:start w:val="1"/>
      <w:numFmt w:val="bullet"/>
      <w:lvlText w:val="o"/>
      <w:lvlJc w:val="left"/>
      <w:pPr>
        <w:ind w:left="3175" w:hanging="360"/>
      </w:pPr>
      <w:rPr>
        <w:rFonts w:ascii="Courier New" w:hAnsi="Courier New" w:cs="Courier New" w:hint="default"/>
      </w:rPr>
    </w:lvl>
    <w:lvl w:ilvl="5" w:tplc="040C0005" w:tentative="1">
      <w:start w:val="1"/>
      <w:numFmt w:val="bullet"/>
      <w:lvlText w:val=""/>
      <w:lvlJc w:val="left"/>
      <w:pPr>
        <w:ind w:left="3895" w:hanging="360"/>
      </w:pPr>
      <w:rPr>
        <w:rFonts w:ascii="Wingdings" w:hAnsi="Wingdings" w:hint="default"/>
      </w:rPr>
    </w:lvl>
    <w:lvl w:ilvl="6" w:tplc="040C0001" w:tentative="1">
      <w:start w:val="1"/>
      <w:numFmt w:val="bullet"/>
      <w:lvlText w:val=""/>
      <w:lvlJc w:val="left"/>
      <w:pPr>
        <w:ind w:left="4615" w:hanging="360"/>
      </w:pPr>
      <w:rPr>
        <w:rFonts w:ascii="Symbol" w:hAnsi="Symbol" w:hint="default"/>
      </w:rPr>
    </w:lvl>
    <w:lvl w:ilvl="7" w:tplc="040C0003" w:tentative="1">
      <w:start w:val="1"/>
      <w:numFmt w:val="bullet"/>
      <w:lvlText w:val="o"/>
      <w:lvlJc w:val="left"/>
      <w:pPr>
        <w:ind w:left="5335" w:hanging="360"/>
      </w:pPr>
      <w:rPr>
        <w:rFonts w:ascii="Courier New" w:hAnsi="Courier New" w:cs="Courier New" w:hint="default"/>
      </w:rPr>
    </w:lvl>
    <w:lvl w:ilvl="8" w:tplc="040C0005" w:tentative="1">
      <w:start w:val="1"/>
      <w:numFmt w:val="bullet"/>
      <w:lvlText w:val=""/>
      <w:lvlJc w:val="left"/>
      <w:pPr>
        <w:ind w:left="6055" w:hanging="360"/>
      </w:pPr>
      <w:rPr>
        <w:rFonts w:ascii="Wingdings" w:hAnsi="Wingdings" w:hint="default"/>
      </w:rPr>
    </w:lvl>
  </w:abstractNum>
  <w:abstractNum w:abstractNumId="22" w15:restartNumberingAfterBreak="0">
    <w:nsid w:val="262E6AE9"/>
    <w:multiLevelType w:val="hybridMultilevel"/>
    <w:tmpl w:val="F24E2D62"/>
    <w:lvl w:ilvl="0" w:tplc="5DC85F9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15:restartNumberingAfterBreak="0">
    <w:nsid w:val="2C631F23"/>
    <w:multiLevelType w:val="multilevel"/>
    <w:tmpl w:val="74EAB09E"/>
    <w:lvl w:ilvl="0">
      <w:start w:val="3"/>
      <w:numFmt w:val="decimal"/>
      <w:lvlText w:val="%1"/>
      <w:lvlJc w:val="left"/>
      <w:pPr>
        <w:ind w:left="390" w:hanging="390"/>
      </w:pPr>
      <w:rPr>
        <w:rFonts w:asciiTheme="majorHAnsi" w:eastAsiaTheme="majorEastAsia" w:hAnsiTheme="majorHAnsi" w:cstheme="majorBidi" w:hint="default"/>
        <w:b/>
        <w:color w:val="365F91" w:themeColor="accent1" w:themeShade="BF"/>
      </w:rPr>
    </w:lvl>
    <w:lvl w:ilvl="1">
      <w:start w:val="4"/>
      <w:numFmt w:val="decimal"/>
      <w:lvlText w:val="%1.%2"/>
      <w:lvlJc w:val="left"/>
      <w:pPr>
        <w:ind w:left="390" w:hanging="390"/>
      </w:pPr>
      <w:rPr>
        <w:rFonts w:asciiTheme="majorHAnsi" w:eastAsiaTheme="majorEastAsia" w:hAnsiTheme="majorHAnsi" w:cstheme="majorBidi" w:hint="default"/>
        <w:b/>
        <w:color w:val="365F91" w:themeColor="accent1" w:themeShade="BF"/>
      </w:rPr>
    </w:lvl>
    <w:lvl w:ilvl="2">
      <w:start w:val="1"/>
      <w:numFmt w:val="decimal"/>
      <w:lvlText w:val="%1.%2.%3"/>
      <w:lvlJc w:val="left"/>
      <w:pPr>
        <w:ind w:left="720" w:hanging="720"/>
      </w:pPr>
      <w:rPr>
        <w:rFonts w:asciiTheme="majorHAnsi" w:eastAsiaTheme="majorEastAsia" w:hAnsiTheme="majorHAnsi" w:cstheme="majorBidi" w:hint="default"/>
        <w:b/>
        <w:color w:val="365F91" w:themeColor="accent1" w:themeShade="BF"/>
      </w:rPr>
    </w:lvl>
    <w:lvl w:ilvl="3">
      <w:start w:val="1"/>
      <w:numFmt w:val="decimal"/>
      <w:lvlText w:val="%1.%2.%3.%4"/>
      <w:lvlJc w:val="left"/>
      <w:pPr>
        <w:ind w:left="1080" w:hanging="1080"/>
      </w:pPr>
      <w:rPr>
        <w:rFonts w:asciiTheme="majorHAnsi" w:eastAsiaTheme="majorEastAsia" w:hAnsiTheme="majorHAnsi" w:cstheme="majorBidi" w:hint="default"/>
        <w:b/>
        <w:color w:val="365F91" w:themeColor="accent1" w:themeShade="BF"/>
      </w:rPr>
    </w:lvl>
    <w:lvl w:ilvl="4">
      <w:start w:val="1"/>
      <w:numFmt w:val="decimal"/>
      <w:lvlText w:val="%1.%2.%3.%4.%5"/>
      <w:lvlJc w:val="left"/>
      <w:pPr>
        <w:ind w:left="1080" w:hanging="1080"/>
      </w:pPr>
      <w:rPr>
        <w:rFonts w:asciiTheme="majorHAnsi" w:eastAsiaTheme="majorEastAsia" w:hAnsiTheme="majorHAnsi" w:cstheme="majorBidi" w:hint="default"/>
        <w:b/>
        <w:color w:val="365F91" w:themeColor="accent1" w:themeShade="BF"/>
      </w:rPr>
    </w:lvl>
    <w:lvl w:ilvl="5">
      <w:start w:val="1"/>
      <w:numFmt w:val="decimal"/>
      <w:lvlText w:val="%1.%2.%3.%4.%5.%6"/>
      <w:lvlJc w:val="left"/>
      <w:pPr>
        <w:ind w:left="1440" w:hanging="1440"/>
      </w:pPr>
      <w:rPr>
        <w:rFonts w:asciiTheme="majorHAnsi" w:eastAsiaTheme="majorEastAsia" w:hAnsiTheme="majorHAnsi" w:cstheme="majorBidi" w:hint="default"/>
        <w:b/>
        <w:color w:val="365F91" w:themeColor="accent1" w:themeShade="BF"/>
      </w:rPr>
    </w:lvl>
    <w:lvl w:ilvl="6">
      <w:start w:val="1"/>
      <w:numFmt w:val="decimal"/>
      <w:lvlText w:val="%1.%2.%3.%4.%5.%6.%7"/>
      <w:lvlJc w:val="left"/>
      <w:pPr>
        <w:ind w:left="1440" w:hanging="1440"/>
      </w:pPr>
      <w:rPr>
        <w:rFonts w:asciiTheme="majorHAnsi" w:eastAsiaTheme="majorEastAsia" w:hAnsiTheme="majorHAnsi" w:cstheme="majorBidi" w:hint="default"/>
        <w:b/>
        <w:color w:val="365F91" w:themeColor="accent1" w:themeShade="BF"/>
      </w:rPr>
    </w:lvl>
    <w:lvl w:ilvl="7">
      <w:start w:val="1"/>
      <w:numFmt w:val="decimal"/>
      <w:lvlText w:val="%1.%2.%3.%4.%5.%6.%7.%8"/>
      <w:lvlJc w:val="left"/>
      <w:pPr>
        <w:ind w:left="1800" w:hanging="1800"/>
      </w:pPr>
      <w:rPr>
        <w:rFonts w:asciiTheme="majorHAnsi" w:eastAsiaTheme="majorEastAsia" w:hAnsiTheme="majorHAnsi" w:cstheme="majorBidi" w:hint="default"/>
        <w:b/>
        <w:color w:val="365F91" w:themeColor="accent1" w:themeShade="BF"/>
      </w:rPr>
    </w:lvl>
    <w:lvl w:ilvl="8">
      <w:start w:val="1"/>
      <w:numFmt w:val="decimal"/>
      <w:lvlText w:val="%1.%2.%3.%4.%5.%6.%7.%8.%9"/>
      <w:lvlJc w:val="left"/>
      <w:pPr>
        <w:ind w:left="2160" w:hanging="2160"/>
      </w:pPr>
      <w:rPr>
        <w:rFonts w:asciiTheme="majorHAnsi" w:eastAsiaTheme="majorEastAsia" w:hAnsiTheme="majorHAnsi" w:cstheme="majorBidi" w:hint="default"/>
        <w:b/>
        <w:color w:val="365F91" w:themeColor="accent1" w:themeShade="BF"/>
      </w:rPr>
    </w:lvl>
  </w:abstractNum>
  <w:abstractNum w:abstractNumId="24" w15:restartNumberingAfterBreak="0">
    <w:nsid w:val="2C8B0687"/>
    <w:multiLevelType w:val="hybridMultilevel"/>
    <w:tmpl w:val="91D4EB2C"/>
    <w:lvl w:ilvl="0" w:tplc="8EF0EFC4">
      <w:numFmt w:val="bullet"/>
      <w:lvlText w:val="-"/>
      <w:lvlJc w:val="left"/>
      <w:pPr>
        <w:ind w:left="927" w:hanging="360"/>
      </w:pPr>
      <w:rPr>
        <w:rFonts w:ascii="Cambria" w:eastAsiaTheme="minorHAnsi" w:hAnsi="Cambria" w:cstheme="minorBidi" w:hint="default"/>
        <w:b/>
        <w:bCs w:val="0"/>
      </w:rPr>
    </w:lvl>
    <w:lvl w:ilvl="1" w:tplc="040C0003" w:tentative="1">
      <w:start w:val="1"/>
      <w:numFmt w:val="bullet"/>
      <w:lvlText w:val="o"/>
      <w:lvlJc w:val="left"/>
      <w:pPr>
        <w:ind w:left="5408" w:hanging="360"/>
      </w:pPr>
      <w:rPr>
        <w:rFonts w:ascii="Courier New" w:hAnsi="Courier New" w:cs="Courier New" w:hint="default"/>
      </w:rPr>
    </w:lvl>
    <w:lvl w:ilvl="2" w:tplc="040C0005" w:tentative="1">
      <w:start w:val="1"/>
      <w:numFmt w:val="bullet"/>
      <w:lvlText w:val=""/>
      <w:lvlJc w:val="left"/>
      <w:pPr>
        <w:ind w:left="6128" w:hanging="360"/>
      </w:pPr>
      <w:rPr>
        <w:rFonts w:ascii="Wingdings" w:hAnsi="Wingdings" w:hint="default"/>
      </w:rPr>
    </w:lvl>
    <w:lvl w:ilvl="3" w:tplc="040C0001" w:tentative="1">
      <w:start w:val="1"/>
      <w:numFmt w:val="bullet"/>
      <w:lvlText w:val=""/>
      <w:lvlJc w:val="left"/>
      <w:pPr>
        <w:ind w:left="6848" w:hanging="360"/>
      </w:pPr>
      <w:rPr>
        <w:rFonts w:ascii="Symbol" w:hAnsi="Symbol" w:hint="default"/>
      </w:rPr>
    </w:lvl>
    <w:lvl w:ilvl="4" w:tplc="040C0003" w:tentative="1">
      <w:start w:val="1"/>
      <w:numFmt w:val="bullet"/>
      <w:lvlText w:val="o"/>
      <w:lvlJc w:val="left"/>
      <w:pPr>
        <w:ind w:left="7568" w:hanging="360"/>
      </w:pPr>
      <w:rPr>
        <w:rFonts w:ascii="Courier New" w:hAnsi="Courier New" w:cs="Courier New" w:hint="default"/>
      </w:rPr>
    </w:lvl>
    <w:lvl w:ilvl="5" w:tplc="040C0005" w:tentative="1">
      <w:start w:val="1"/>
      <w:numFmt w:val="bullet"/>
      <w:lvlText w:val=""/>
      <w:lvlJc w:val="left"/>
      <w:pPr>
        <w:ind w:left="8288" w:hanging="360"/>
      </w:pPr>
      <w:rPr>
        <w:rFonts w:ascii="Wingdings" w:hAnsi="Wingdings" w:hint="default"/>
      </w:rPr>
    </w:lvl>
    <w:lvl w:ilvl="6" w:tplc="040C0001" w:tentative="1">
      <w:start w:val="1"/>
      <w:numFmt w:val="bullet"/>
      <w:lvlText w:val=""/>
      <w:lvlJc w:val="left"/>
      <w:pPr>
        <w:ind w:left="9008" w:hanging="360"/>
      </w:pPr>
      <w:rPr>
        <w:rFonts w:ascii="Symbol" w:hAnsi="Symbol" w:hint="default"/>
      </w:rPr>
    </w:lvl>
    <w:lvl w:ilvl="7" w:tplc="040C0003" w:tentative="1">
      <w:start w:val="1"/>
      <w:numFmt w:val="bullet"/>
      <w:lvlText w:val="o"/>
      <w:lvlJc w:val="left"/>
      <w:pPr>
        <w:ind w:left="9728" w:hanging="360"/>
      </w:pPr>
      <w:rPr>
        <w:rFonts w:ascii="Courier New" w:hAnsi="Courier New" w:cs="Courier New" w:hint="default"/>
      </w:rPr>
    </w:lvl>
    <w:lvl w:ilvl="8" w:tplc="040C0005" w:tentative="1">
      <w:start w:val="1"/>
      <w:numFmt w:val="bullet"/>
      <w:lvlText w:val=""/>
      <w:lvlJc w:val="left"/>
      <w:pPr>
        <w:ind w:left="10448" w:hanging="360"/>
      </w:pPr>
      <w:rPr>
        <w:rFonts w:ascii="Wingdings" w:hAnsi="Wingdings" w:hint="default"/>
      </w:rPr>
    </w:lvl>
  </w:abstractNum>
  <w:abstractNum w:abstractNumId="25" w15:restartNumberingAfterBreak="0">
    <w:nsid w:val="315723D0"/>
    <w:multiLevelType w:val="hybridMultilevel"/>
    <w:tmpl w:val="3A24E5FE"/>
    <w:lvl w:ilvl="0" w:tplc="E07C8FAC">
      <w:numFmt w:val="bullet"/>
      <w:lvlText w:val="-"/>
      <w:lvlJc w:val="left"/>
      <w:pPr>
        <w:ind w:left="1211" w:hanging="360"/>
      </w:pPr>
      <w:rPr>
        <w:rFonts w:ascii="Cambria" w:eastAsiaTheme="minorHAnsi" w:hAnsi="Cambria" w:cstheme="minorBidi" w:hint="default"/>
        <w:b w:val="0"/>
        <w:bCs/>
      </w:rPr>
    </w:lvl>
    <w:lvl w:ilvl="1" w:tplc="040C0003" w:tentative="1">
      <w:start w:val="1"/>
      <w:numFmt w:val="bullet"/>
      <w:lvlText w:val="o"/>
      <w:lvlJc w:val="left"/>
      <w:pPr>
        <w:ind w:left="1298" w:hanging="360"/>
      </w:pPr>
      <w:rPr>
        <w:rFonts w:ascii="Courier New" w:hAnsi="Courier New" w:cs="Courier New" w:hint="default"/>
      </w:rPr>
    </w:lvl>
    <w:lvl w:ilvl="2" w:tplc="040C0005" w:tentative="1">
      <w:start w:val="1"/>
      <w:numFmt w:val="bullet"/>
      <w:lvlText w:val=""/>
      <w:lvlJc w:val="left"/>
      <w:pPr>
        <w:ind w:left="2018" w:hanging="360"/>
      </w:pPr>
      <w:rPr>
        <w:rFonts w:ascii="Wingdings" w:hAnsi="Wingdings" w:hint="default"/>
      </w:rPr>
    </w:lvl>
    <w:lvl w:ilvl="3" w:tplc="040C0001" w:tentative="1">
      <w:start w:val="1"/>
      <w:numFmt w:val="bullet"/>
      <w:lvlText w:val=""/>
      <w:lvlJc w:val="left"/>
      <w:pPr>
        <w:ind w:left="2738" w:hanging="360"/>
      </w:pPr>
      <w:rPr>
        <w:rFonts w:ascii="Symbol" w:hAnsi="Symbol" w:hint="default"/>
      </w:rPr>
    </w:lvl>
    <w:lvl w:ilvl="4" w:tplc="040C0003" w:tentative="1">
      <w:start w:val="1"/>
      <w:numFmt w:val="bullet"/>
      <w:lvlText w:val="o"/>
      <w:lvlJc w:val="left"/>
      <w:pPr>
        <w:ind w:left="3458" w:hanging="360"/>
      </w:pPr>
      <w:rPr>
        <w:rFonts w:ascii="Courier New" w:hAnsi="Courier New" w:cs="Courier New" w:hint="default"/>
      </w:rPr>
    </w:lvl>
    <w:lvl w:ilvl="5" w:tplc="040C0005" w:tentative="1">
      <w:start w:val="1"/>
      <w:numFmt w:val="bullet"/>
      <w:lvlText w:val=""/>
      <w:lvlJc w:val="left"/>
      <w:pPr>
        <w:ind w:left="4178" w:hanging="360"/>
      </w:pPr>
      <w:rPr>
        <w:rFonts w:ascii="Wingdings" w:hAnsi="Wingdings" w:hint="default"/>
      </w:rPr>
    </w:lvl>
    <w:lvl w:ilvl="6" w:tplc="040C0001" w:tentative="1">
      <w:start w:val="1"/>
      <w:numFmt w:val="bullet"/>
      <w:lvlText w:val=""/>
      <w:lvlJc w:val="left"/>
      <w:pPr>
        <w:ind w:left="4898" w:hanging="360"/>
      </w:pPr>
      <w:rPr>
        <w:rFonts w:ascii="Symbol" w:hAnsi="Symbol" w:hint="default"/>
      </w:rPr>
    </w:lvl>
    <w:lvl w:ilvl="7" w:tplc="040C0003" w:tentative="1">
      <w:start w:val="1"/>
      <w:numFmt w:val="bullet"/>
      <w:lvlText w:val="o"/>
      <w:lvlJc w:val="left"/>
      <w:pPr>
        <w:ind w:left="5618" w:hanging="360"/>
      </w:pPr>
      <w:rPr>
        <w:rFonts w:ascii="Courier New" w:hAnsi="Courier New" w:cs="Courier New" w:hint="default"/>
      </w:rPr>
    </w:lvl>
    <w:lvl w:ilvl="8" w:tplc="040C0005" w:tentative="1">
      <w:start w:val="1"/>
      <w:numFmt w:val="bullet"/>
      <w:lvlText w:val=""/>
      <w:lvlJc w:val="left"/>
      <w:pPr>
        <w:ind w:left="6338" w:hanging="360"/>
      </w:pPr>
      <w:rPr>
        <w:rFonts w:ascii="Wingdings" w:hAnsi="Wingdings" w:hint="default"/>
      </w:rPr>
    </w:lvl>
  </w:abstractNum>
  <w:abstractNum w:abstractNumId="26" w15:restartNumberingAfterBreak="0">
    <w:nsid w:val="31FD7C29"/>
    <w:multiLevelType w:val="hybridMultilevel"/>
    <w:tmpl w:val="A06A760C"/>
    <w:lvl w:ilvl="0" w:tplc="6306796A">
      <w:start w:val="1"/>
      <w:numFmt w:val="bullet"/>
      <w:lvlText w:val=""/>
      <w:lvlJc w:val="left"/>
      <w:pPr>
        <w:ind w:left="644" w:hanging="360"/>
      </w:pPr>
      <w:rPr>
        <w:rFonts w:ascii="Wingdings" w:hAnsi="Wingdings" w:hint="default"/>
        <w:b/>
        <w:bCs w:val="0"/>
        <w:color w:val="auto"/>
        <w:sz w:val="22"/>
        <w:szCs w:val="22"/>
      </w:rPr>
    </w:lvl>
    <w:lvl w:ilvl="1" w:tplc="040C0003" w:tentative="1">
      <w:start w:val="1"/>
      <w:numFmt w:val="bullet"/>
      <w:lvlText w:val="o"/>
      <w:lvlJc w:val="left"/>
      <w:pPr>
        <w:ind w:left="1364" w:hanging="360"/>
      </w:pPr>
      <w:rPr>
        <w:rFonts w:ascii="Courier New" w:hAnsi="Courier New" w:cs="Courier New" w:hint="default"/>
      </w:rPr>
    </w:lvl>
    <w:lvl w:ilvl="2" w:tplc="040C0005" w:tentative="1">
      <w:start w:val="1"/>
      <w:numFmt w:val="bullet"/>
      <w:lvlText w:val=""/>
      <w:lvlJc w:val="left"/>
      <w:pPr>
        <w:ind w:left="2084" w:hanging="360"/>
      </w:pPr>
      <w:rPr>
        <w:rFonts w:ascii="Wingdings" w:hAnsi="Wingdings" w:hint="default"/>
      </w:rPr>
    </w:lvl>
    <w:lvl w:ilvl="3" w:tplc="040C0001" w:tentative="1">
      <w:start w:val="1"/>
      <w:numFmt w:val="bullet"/>
      <w:lvlText w:val=""/>
      <w:lvlJc w:val="left"/>
      <w:pPr>
        <w:ind w:left="2804" w:hanging="360"/>
      </w:pPr>
      <w:rPr>
        <w:rFonts w:ascii="Symbol" w:hAnsi="Symbol" w:hint="default"/>
      </w:rPr>
    </w:lvl>
    <w:lvl w:ilvl="4" w:tplc="040C0003" w:tentative="1">
      <w:start w:val="1"/>
      <w:numFmt w:val="bullet"/>
      <w:lvlText w:val="o"/>
      <w:lvlJc w:val="left"/>
      <w:pPr>
        <w:ind w:left="3524" w:hanging="360"/>
      </w:pPr>
      <w:rPr>
        <w:rFonts w:ascii="Courier New" w:hAnsi="Courier New" w:cs="Courier New" w:hint="default"/>
      </w:rPr>
    </w:lvl>
    <w:lvl w:ilvl="5" w:tplc="040C0005" w:tentative="1">
      <w:start w:val="1"/>
      <w:numFmt w:val="bullet"/>
      <w:lvlText w:val=""/>
      <w:lvlJc w:val="left"/>
      <w:pPr>
        <w:ind w:left="4244" w:hanging="360"/>
      </w:pPr>
      <w:rPr>
        <w:rFonts w:ascii="Wingdings" w:hAnsi="Wingdings" w:hint="default"/>
      </w:rPr>
    </w:lvl>
    <w:lvl w:ilvl="6" w:tplc="040C0001" w:tentative="1">
      <w:start w:val="1"/>
      <w:numFmt w:val="bullet"/>
      <w:lvlText w:val=""/>
      <w:lvlJc w:val="left"/>
      <w:pPr>
        <w:ind w:left="4964" w:hanging="360"/>
      </w:pPr>
      <w:rPr>
        <w:rFonts w:ascii="Symbol" w:hAnsi="Symbol" w:hint="default"/>
      </w:rPr>
    </w:lvl>
    <w:lvl w:ilvl="7" w:tplc="040C0003" w:tentative="1">
      <w:start w:val="1"/>
      <w:numFmt w:val="bullet"/>
      <w:lvlText w:val="o"/>
      <w:lvlJc w:val="left"/>
      <w:pPr>
        <w:ind w:left="5684" w:hanging="360"/>
      </w:pPr>
      <w:rPr>
        <w:rFonts w:ascii="Courier New" w:hAnsi="Courier New" w:cs="Courier New" w:hint="default"/>
      </w:rPr>
    </w:lvl>
    <w:lvl w:ilvl="8" w:tplc="040C0005" w:tentative="1">
      <w:start w:val="1"/>
      <w:numFmt w:val="bullet"/>
      <w:lvlText w:val=""/>
      <w:lvlJc w:val="left"/>
      <w:pPr>
        <w:ind w:left="6404" w:hanging="360"/>
      </w:pPr>
      <w:rPr>
        <w:rFonts w:ascii="Wingdings" w:hAnsi="Wingdings" w:hint="default"/>
      </w:rPr>
    </w:lvl>
  </w:abstractNum>
  <w:abstractNum w:abstractNumId="27" w15:restartNumberingAfterBreak="0">
    <w:nsid w:val="34F850A6"/>
    <w:multiLevelType w:val="hybridMultilevel"/>
    <w:tmpl w:val="219A931C"/>
    <w:lvl w:ilvl="0" w:tplc="28882E0C">
      <w:start w:val="1"/>
      <w:numFmt w:val="lowerLetter"/>
      <w:lvlText w:val="%1."/>
      <w:lvlJc w:val="left"/>
      <w:pPr>
        <w:ind w:left="720" w:hanging="360"/>
      </w:pPr>
      <w:rPr>
        <w:rFonts w:hint="default"/>
        <w:sz w:val="24"/>
        <w:szCs w:val="28"/>
      </w:rPr>
    </w:lvl>
    <w:lvl w:ilvl="1" w:tplc="040C0003" w:tentative="1">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39313D64"/>
    <w:multiLevelType w:val="hybridMultilevel"/>
    <w:tmpl w:val="4B1007B6"/>
    <w:lvl w:ilvl="0" w:tplc="EF1800EA">
      <w:start w:val="1"/>
      <w:numFmt w:val="decimal"/>
      <w:lvlText w:val="%1-"/>
      <w:lvlJc w:val="left"/>
      <w:pPr>
        <w:ind w:left="786"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9" w15:restartNumberingAfterBreak="0">
    <w:nsid w:val="3E08075E"/>
    <w:multiLevelType w:val="hybridMultilevel"/>
    <w:tmpl w:val="8DC2B696"/>
    <w:lvl w:ilvl="0" w:tplc="040C000D">
      <w:start w:val="1"/>
      <w:numFmt w:val="bullet"/>
      <w:lvlText w:val=""/>
      <w:lvlJc w:val="left"/>
      <w:pPr>
        <w:ind w:left="1353" w:hanging="360"/>
      </w:pPr>
      <w:rPr>
        <w:rFonts w:ascii="Wingdings" w:hAnsi="Wingdings" w:hint="default"/>
      </w:rPr>
    </w:lvl>
    <w:lvl w:ilvl="1" w:tplc="040C0003" w:tentative="1">
      <w:start w:val="1"/>
      <w:numFmt w:val="bullet"/>
      <w:lvlText w:val="o"/>
      <w:lvlJc w:val="left"/>
      <w:pPr>
        <w:ind w:left="2073" w:hanging="360"/>
      </w:pPr>
      <w:rPr>
        <w:rFonts w:ascii="Courier New" w:hAnsi="Courier New" w:cs="Courier New" w:hint="default"/>
      </w:rPr>
    </w:lvl>
    <w:lvl w:ilvl="2" w:tplc="040C0005" w:tentative="1">
      <w:start w:val="1"/>
      <w:numFmt w:val="bullet"/>
      <w:lvlText w:val=""/>
      <w:lvlJc w:val="left"/>
      <w:pPr>
        <w:ind w:left="2793" w:hanging="360"/>
      </w:pPr>
      <w:rPr>
        <w:rFonts w:ascii="Wingdings" w:hAnsi="Wingdings" w:hint="default"/>
      </w:rPr>
    </w:lvl>
    <w:lvl w:ilvl="3" w:tplc="040C0001" w:tentative="1">
      <w:start w:val="1"/>
      <w:numFmt w:val="bullet"/>
      <w:lvlText w:val=""/>
      <w:lvlJc w:val="left"/>
      <w:pPr>
        <w:ind w:left="3513" w:hanging="360"/>
      </w:pPr>
      <w:rPr>
        <w:rFonts w:ascii="Symbol" w:hAnsi="Symbol" w:hint="default"/>
      </w:rPr>
    </w:lvl>
    <w:lvl w:ilvl="4" w:tplc="040C0003" w:tentative="1">
      <w:start w:val="1"/>
      <w:numFmt w:val="bullet"/>
      <w:lvlText w:val="o"/>
      <w:lvlJc w:val="left"/>
      <w:pPr>
        <w:ind w:left="4233" w:hanging="360"/>
      </w:pPr>
      <w:rPr>
        <w:rFonts w:ascii="Courier New" w:hAnsi="Courier New" w:cs="Courier New" w:hint="default"/>
      </w:rPr>
    </w:lvl>
    <w:lvl w:ilvl="5" w:tplc="040C0005" w:tentative="1">
      <w:start w:val="1"/>
      <w:numFmt w:val="bullet"/>
      <w:lvlText w:val=""/>
      <w:lvlJc w:val="left"/>
      <w:pPr>
        <w:ind w:left="4953" w:hanging="360"/>
      </w:pPr>
      <w:rPr>
        <w:rFonts w:ascii="Wingdings" w:hAnsi="Wingdings" w:hint="default"/>
      </w:rPr>
    </w:lvl>
    <w:lvl w:ilvl="6" w:tplc="040C0001" w:tentative="1">
      <w:start w:val="1"/>
      <w:numFmt w:val="bullet"/>
      <w:lvlText w:val=""/>
      <w:lvlJc w:val="left"/>
      <w:pPr>
        <w:ind w:left="5673" w:hanging="360"/>
      </w:pPr>
      <w:rPr>
        <w:rFonts w:ascii="Symbol" w:hAnsi="Symbol" w:hint="default"/>
      </w:rPr>
    </w:lvl>
    <w:lvl w:ilvl="7" w:tplc="040C0003" w:tentative="1">
      <w:start w:val="1"/>
      <w:numFmt w:val="bullet"/>
      <w:lvlText w:val="o"/>
      <w:lvlJc w:val="left"/>
      <w:pPr>
        <w:ind w:left="6393" w:hanging="360"/>
      </w:pPr>
      <w:rPr>
        <w:rFonts w:ascii="Courier New" w:hAnsi="Courier New" w:cs="Courier New" w:hint="default"/>
      </w:rPr>
    </w:lvl>
    <w:lvl w:ilvl="8" w:tplc="040C0005" w:tentative="1">
      <w:start w:val="1"/>
      <w:numFmt w:val="bullet"/>
      <w:lvlText w:val=""/>
      <w:lvlJc w:val="left"/>
      <w:pPr>
        <w:ind w:left="7113" w:hanging="360"/>
      </w:pPr>
      <w:rPr>
        <w:rFonts w:ascii="Wingdings" w:hAnsi="Wingdings" w:hint="default"/>
      </w:rPr>
    </w:lvl>
  </w:abstractNum>
  <w:abstractNum w:abstractNumId="30" w15:restartNumberingAfterBreak="0">
    <w:nsid w:val="4037332E"/>
    <w:multiLevelType w:val="multilevel"/>
    <w:tmpl w:val="6980C1B0"/>
    <w:lvl w:ilvl="0">
      <w:start w:val="6"/>
      <w:numFmt w:val="decimal"/>
      <w:lvlText w:val="%1"/>
      <w:lvlJc w:val="left"/>
      <w:pPr>
        <w:ind w:left="435" w:hanging="435"/>
      </w:pPr>
      <w:rPr>
        <w:rFonts w:hint="default"/>
        <w:b w:val="0"/>
        <w:color w:val="00000A"/>
        <w:sz w:val="22"/>
      </w:rPr>
    </w:lvl>
    <w:lvl w:ilvl="1">
      <w:start w:val="1"/>
      <w:numFmt w:val="decimal"/>
      <w:lvlText w:val="%1.%2"/>
      <w:lvlJc w:val="left"/>
      <w:pPr>
        <w:ind w:left="720" w:hanging="720"/>
      </w:pPr>
      <w:rPr>
        <w:rFonts w:hint="default"/>
        <w:b w:val="0"/>
        <w:color w:val="00000A"/>
        <w:sz w:val="22"/>
      </w:rPr>
    </w:lvl>
    <w:lvl w:ilvl="2">
      <w:start w:val="2"/>
      <w:numFmt w:val="decimal"/>
      <w:lvlText w:val="%1.%2.%3"/>
      <w:lvlJc w:val="left"/>
      <w:pPr>
        <w:ind w:left="720" w:hanging="720"/>
      </w:pPr>
      <w:rPr>
        <w:rFonts w:hint="default"/>
        <w:b w:val="0"/>
        <w:color w:val="00000A"/>
        <w:sz w:val="22"/>
      </w:rPr>
    </w:lvl>
    <w:lvl w:ilvl="3">
      <w:start w:val="1"/>
      <w:numFmt w:val="decimal"/>
      <w:lvlText w:val="%1.%2.%3.%4"/>
      <w:lvlJc w:val="left"/>
      <w:pPr>
        <w:ind w:left="1080" w:hanging="1080"/>
      </w:pPr>
      <w:rPr>
        <w:rFonts w:hint="default"/>
        <w:b w:val="0"/>
        <w:color w:val="00000A"/>
        <w:sz w:val="22"/>
      </w:rPr>
    </w:lvl>
    <w:lvl w:ilvl="4">
      <w:start w:val="1"/>
      <w:numFmt w:val="decimal"/>
      <w:lvlText w:val="%1.%2.%3.%4.%5"/>
      <w:lvlJc w:val="left"/>
      <w:pPr>
        <w:ind w:left="1440" w:hanging="1440"/>
      </w:pPr>
      <w:rPr>
        <w:rFonts w:hint="default"/>
        <w:b w:val="0"/>
        <w:color w:val="00000A"/>
        <w:sz w:val="22"/>
      </w:rPr>
    </w:lvl>
    <w:lvl w:ilvl="5">
      <w:start w:val="1"/>
      <w:numFmt w:val="decimal"/>
      <w:lvlText w:val="%1.%2.%3.%4.%5.%6"/>
      <w:lvlJc w:val="left"/>
      <w:pPr>
        <w:ind w:left="1440" w:hanging="1440"/>
      </w:pPr>
      <w:rPr>
        <w:rFonts w:hint="default"/>
        <w:b w:val="0"/>
        <w:color w:val="00000A"/>
        <w:sz w:val="22"/>
      </w:rPr>
    </w:lvl>
    <w:lvl w:ilvl="6">
      <w:start w:val="1"/>
      <w:numFmt w:val="decimal"/>
      <w:lvlText w:val="%1.%2.%3.%4.%5.%6.%7"/>
      <w:lvlJc w:val="left"/>
      <w:pPr>
        <w:ind w:left="1800" w:hanging="1800"/>
      </w:pPr>
      <w:rPr>
        <w:rFonts w:hint="default"/>
        <w:b w:val="0"/>
        <w:color w:val="00000A"/>
        <w:sz w:val="22"/>
      </w:rPr>
    </w:lvl>
    <w:lvl w:ilvl="7">
      <w:start w:val="1"/>
      <w:numFmt w:val="decimal"/>
      <w:lvlText w:val="%1.%2.%3.%4.%5.%6.%7.%8"/>
      <w:lvlJc w:val="left"/>
      <w:pPr>
        <w:ind w:left="2160" w:hanging="2160"/>
      </w:pPr>
      <w:rPr>
        <w:rFonts w:hint="default"/>
        <w:b w:val="0"/>
        <w:color w:val="00000A"/>
        <w:sz w:val="22"/>
      </w:rPr>
    </w:lvl>
    <w:lvl w:ilvl="8">
      <w:start w:val="1"/>
      <w:numFmt w:val="decimal"/>
      <w:lvlText w:val="%1.%2.%3.%4.%5.%6.%7.%8.%9"/>
      <w:lvlJc w:val="left"/>
      <w:pPr>
        <w:ind w:left="2160" w:hanging="2160"/>
      </w:pPr>
      <w:rPr>
        <w:rFonts w:hint="default"/>
        <w:b w:val="0"/>
        <w:color w:val="00000A"/>
        <w:sz w:val="22"/>
      </w:rPr>
    </w:lvl>
  </w:abstractNum>
  <w:abstractNum w:abstractNumId="31" w15:restartNumberingAfterBreak="0">
    <w:nsid w:val="47E726AC"/>
    <w:multiLevelType w:val="multilevel"/>
    <w:tmpl w:val="8CA8765C"/>
    <w:lvl w:ilvl="0">
      <w:start w:val="6"/>
      <w:numFmt w:val="decimal"/>
      <w:lvlText w:val="%1"/>
      <w:lvlJc w:val="left"/>
      <w:pPr>
        <w:ind w:left="390" w:hanging="39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2" w15:restartNumberingAfterBreak="0">
    <w:nsid w:val="48C20B1A"/>
    <w:multiLevelType w:val="hybridMultilevel"/>
    <w:tmpl w:val="C92E9CC8"/>
    <w:lvl w:ilvl="0" w:tplc="0B96DF06">
      <w:start w:val="2"/>
      <w:numFmt w:val="upperLetter"/>
      <w:lvlText w:val="%1)"/>
      <w:lvlJc w:val="left"/>
      <w:pPr>
        <w:ind w:left="720" w:hanging="360"/>
      </w:pPr>
      <w:rPr>
        <w:rFonts w:hint="default"/>
        <w:b/>
        <w:bCs/>
        <w:i w:val="0"/>
        <w:iCs w:val="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3" w15:restartNumberingAfterBreak="0">
    <w:nsid w:val="49447C61"/>
    <w:multiLevelType w:val="hybridMultilevel"/>
    <w:tmpl w:val="CAB05EB0"/>
    <w:lvl w:ilvl="0" w:tplc="040C0011">
      <w:start w:val="1"/>
      <w:numFmt w:val="decimal"/>
      <w:lvlText w:val="%1)"/>
      <w:lvlJc w:val="left"/>
      <w:pPr>
        <w:ind w:left="720" w:hanging="360"/>
      </w:pPr>
      <w:rPr>
        <w:rFonts w:hint="default"/>
        <w:b w:val="0"/>
        <w:color w:val="00000A"/>
        <w:sz w:val="28"/>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4" w15:restartNumberingAfterBreak="0">
    <w:nsid w:val="496E37C6"/>
    <w:multiLevelType w:val="hybridMultilevel"/>
    <w:tmpl w:val="EC4267E8"/>
    <w:lvl w:ilvl="0" w:tplc="B1CEDBF6">
      <w:start w:val="1"/>
      <w:numFmt w:val="bullet"/>
      <w:lvlText w:val=""/>
      <w:lvlJc w:val="left"/>
      <w:pPr>
        <w:tabs>
          <w:tab w:val="num" w:pos="1260"/>
        </w:tabs>
        <w:ind w:left="1260" w:hanging="360"/>
      </w:pPr>
      <w:rPr>
        <w:rFonts w:ascii="Symbol" w:hAnsi="Symbol" w:hint="default"/>
        <w:color w:val="auto"/>
        <w:sz w:val="18"/>
        <w:szCs w:val="18"/>
      </w:rPr>
    </w:lvl>
    <w:lvl w:ilvl="1" w:tplc="040C0003">
      <w:start w:val="1"/>
      <w:numFmt w:val="bullet"/>
      <w:lvlText w:val="o"/>
      <w:lvlJc w:val="left"/>
      <w:pPr>
        <w:tabs>
          <w:tab w:val="num" w:pos="1275"/>
        </w:tabs>
        <w:ind w:left="1275" w:hanging="360"/>
      </w:pPr>
      <w:rPr>
        <w:rFonts w:ascii="Courier New" w:hAnsi="Courier New" w:cs="Courier New" w:hint="default"/>
      </w:rPr>
    </w:lvl>
    <w:lvl w:ilvl="2" w:tplc="040C0005">
      <w:start w:val="1"/>
      <w:numFmt w:val="bullet"/>
      <w:lvlText w:val=""/>
      <w:lvlJc w:val="left"/>
      <w:pPr>
        <w:tabs>
          <w:tab w:val="num" w:pos="1995"/>
        </w:tabs>
        <w:ind w:left="1995" w:hanging="360"/>
      </w:pPr>
      <w:rPr>
        <w:rFonts w:ascii="Wingdings" w:hAnsi="Wingdings" w:hint="default"/>
      </w:rPr>
    </w:lvl>
    <w:lvl w:ilvl="3" w:tplc="040C0001">
      <w:start w:val="1"/>
      <w:numFmt w:val="bullet"/>
      <w:lvlText w:val=""/>
      <w:lvlJc w:val="left"/>
      <w:pPr>
        <w:tabs>
          <w:tab w:val="num" w:pos="2715"/>
        </w:tabs>
        <w:ind w:left="2715" w:hanging="360"/>
      </w:pPr>
      <w:rPr>
        <w:rFonts w:ascii="Symbol" w:hAnsi="Symbol" w:hint="default"/>
      </w:rPr>
    </w:lvl>
    <w:lvl w:ilvl="4" w:tplc="040C0003">
      <w:start w:val="1"/>
      <w:numFmt w:val="bullet"/>
      <w:lvlText w:val="o"/>
      <w:lvlJc w:val="left"/>
      <w:pPr>
        <w:tabs>
          <w:tab w:val="num" w:pos="3435"/>
        </w:tabs>
        <w:ind w:left="3435" w:hanging="360"/>
      </w:pPr>
      <w:rPr>
        <w:rFonts w:ascii="Courier New" w:hAnsi="Courier New" w:cs="Courier New" w:hint="default"/>
      </w:rPr>
    </w:lvl>
    <w:lvl w:ilvl="5" w:tplc="040C0005">
      <w:start w:val="1"/>
      <w:numFmt w:val="bullet"/>
      <w:lvlText w:val=""/>
      <w:lvlJc w:val="left"/>
      <w:pPr>
        <w:tabs>
          <w:tab w:val="num" w:pos="4155"/>
        </w:tabs>
        <w:ind w:left="4155" w:hanging="360"/>
      </w:pPr>
      <w:rPr>
        <w:rFonts w:ascii="Wingdings" w:hAnsi="Wingdings" w:hint="default"/>
      </w:rPr>
    </w:lvl>
    <w:lvl w:ilvl="6" w:tplc="040C0001">
      <w:start w:val="1"/>
      <w:numFmt w:val="bullet"/>
      <w:lvlText w:val=""/>
      <w:lvlJc w:val="left"/>
      <w:pPr>
        <w:tabs>
          <w:tab w:val="num" w:pos="4875"/>
        </w:tabs>
        <w:ind w:left="4875" w:hanging="360"/>
      </w:pPr>
      <w:rPr>
        <w:rFonts w:ascii="Symbol" w:hAnsi="Symbol" w:hint="default"/>
      </w:rPr>
    </w:lvl>
    <w:lvl w:ilvl="7" w:tplc="040C0003">
      <w:start w:val="1"/>
      <w:numFmt w:val="bullet"/>
      <w:lvlText w:val="o"/>
      <w:lvlJc w:val="left"/>
      <w:pPr>
        <w:tabs>
          <w:tab w:val="num" w:pos="5595"/>
        </w:tabs>
        <w:ind w:left="5595" w:hanging="360"/>
      </w:pPr>
      <w:rPr>
        <w:rFonts w:ascii="Courier New" w:hAnsi="Courier New" w:cs="Courier New" w:hint="default"/>
      </w:rPr>
    </w:lvl>
    <w:lvl w:ilvl="8" w:tplc="040C0005">
      <w:start w:val="1"/>
      <w:numFmt w:val="bullet"/>
      <w:lvlText w:val=""/>
      <w:lvlJc w:val="left"/>
      <w:pPr>
        <w:tabs>
          <w:tab w:val="num" w:pos="6315"/>
        </w:tabs>
        <w:ind w:left="6315" w:hanging="360"/>
      </w:pPr>
      <w:rPr>
        <w:rFonts w:ascii="Wingdings" w:hAnsi="Wingdings" w:hint="default"/>
      </w:rPr>
    </w:lvl>
  </w:abstractNum>
  <w:abstractNum w:abstractNumId="35" w15:restartNumberingAfterBreak="0">
    <w:nsid w:val="4BB64AF6"/>
    <w:multiLevelType w:val="hybridMultilevel"/>
    <w:tmpl w:val="3BC6A46E"/>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15:restartNumberingAfterBreak="0">
    <w:nsid w:val="4CB0437D"/>
    <w:multiLevelType w:val="multilevel"/>
    <w:tmpl w:val="B5A066E2"/>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7" w15:restartNumberingAfterBreak="0">
    <w:nsid w:val="4CB32DB1"/>
    <w:multiLevelType w:val="hybridMultilevel"/>
    <w:tmpl w:val="F89CF9F2"/>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15:restartNumberingAfterBreak="0">
    <w:nsid w:val="4DE91E15"/>
    <w:multiLevelType w:val="multilevel"/>
    <w:tmpl w:val="ABCE6CC6"/>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9" w15:restartNumberingAfterBreak="0">
    <w:nsid w:val="4E5C6F4F"/>
    <w:multiLevelType w:val="hybridMultilevel"/>
    <w:tmpl w:val="B5E0C8A0"/>
    <w:lvl w:ilvl="0" w:tplc="1B32BF20">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0" w15:restartNumberingAfterBreak="0">
    <w:nsid w:val="571B7DEF"/>
    <w:multiLevelType w:val="hybridMultilevel"/>
    <w:tmpl w:val="A97ED874"/>
    <w:lvl w:ilvl="0" w:tplc="BA1C3814">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1" w15:restartNumberingAfterBreak="0">
    <w:nsid w:val="58A9182C"/>
    <w:multiLevelType w:val="hybridMultilevel"/>
    <w:tmpl w:val="A8F2E188"/>
    <w:lvl w:ilvl="0" w:tplc="5DC85F9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2" w15:restartNumberingAfterBreak="0">
    <w:nsid w:val="5925265C"/>
    <w:multiLevelType w:val="hybridMultilevel"/>
    <w:tmpl w:val="06F4FEFE"/>
    <w:lvl w:ilvl="0" w:tplc="14A42DA4">
      <w:start w:val="1"/>
      <w:numFmt w:val="lowerLetter"/>
      <w:lvlText w:val="%1."/>
      <w:lvlJc w:val="left"/>
      <w:pPr>
        <w:ind w:left="1068" w:hanging="360"/>
      </w:pPr>
      <w:rPr>
        <w:rFonts w:hint="default"/>
        <w:b/>
        <w:bCs/>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43" w15:restartNumberingAfterBreak="0">
    <w:nsid w:val="5C434D3E"/>
    <w:multiLevelType w:val="hybridMultilevel"/>
    <w:tmpl w:val="5986DF3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4" w15:restartNumberingAfterBreak="0">
    <w:nsid w:val="5CDA6032"/>
    <w:multiLevelType w:val="hybridMultilevel"/>
    <w:tmpl w:val="2424F032"/>
    <w:lvl w:ilvl="0" w:tplc="5284F04C">
      <w:start w:val="1"/>
      <w:numFmt w:val="bullet"/>
      <w:lvlText w:val=""/>
      <w:lvlJc w:val="left"/>
      <w:pPr>
        <w:ind w:left="786" w:hanging="360"/>
      </w:pPr>
      <w:rPr>
        <w:rFonts w:ascii="Wingdings" w:hAnsi="Wingdings" w:hint="default"/>
        <w:b/>
        <w:bCs w:val="0"/>
        <w:color w:val="auto"/>
        <w:sz w:val="24"/>
        <w:szCs w:val="24"/>
      </w:rPr>
    </w:lvl>
    <w:lvl w:ilvl="1" w:tplc="040C0003" w:tentative="1">
      <w:start w:val="1"/>
      <w:numFmt w:val="bullet"/>
      <w:lvlText w:val="o"/>
      <w:lvlJc w:val="left"/>
      <w:pPr>
        <w:ind w:left="1506" w:hanging="360"/>
      </w:pPr>
      <w:rPr>
        <w:rFonts w:ascii="Courier New" w:hAnsi="Courier New" w:cs="Courier New" w:hint="default"/>
      </w:rPr>
    </w:lvl>
    <w:lvl w:ilvl="2" w:tplc="040C0005" w:tentative="1">
      <w:start w:val="1"/>
      <w:numFmt w:val="bullet"/>
      <w:lvlText w:val=""/>
      <w:lvlJc w:val="left"/>
      <w:pPr>
        <w:ind w:left="2226" w:hanging="360"/>
      </w:pPr>
      <w:rPr>
        <w:rFonts w:ascii="Wingdings" w:hAnsi="Wingdings" w:hint="default"/>
      </w:rPr>
    </w:lvl>
    <w:lvl w:ilvl="3" w:tplc="040C0001" w:tentative="1">
      <w:start w:val="1"/>
      <w:numFmt w:val="bullet"/>
      <w:lvlText w:val=""/>
      <w:lvlJc w:val="left"/>
      <w:pPr>
        <w:ind w:left="2946" w:hanging="360"/>
      </w:pPr>
      <w:rPr>
        <w:rFonts w:ascii="Symbol" w:hAnsi="Symbol" w:hint="default"/>
      </w:rPr>
    </w:lvl>
    <w:lvl w:ilvl="4" w:tplc="040C0003" w:tentative="1">
      <w:start w:val="1"/>
      <w:numFmt w:val="bullet"/>
      <w:lvlText w:val="o"/>
      <w:lvlJc w:val="left"/>
      <w:pPr>
        <w:ind w:left="3666" w:hanging="360"/>
      </w:pPr>
      <w:rPr>
        <w:rFonts w:ascii="Courier New" w:hAnsi="Courier New" w:cs="Courier New" w:hint="default"/>
      </w:rPr>
    </w:lvl>
    <w:lvl w:ilvl="5" w:tplc="040C0005" w:tentative="1">
      <w:start w:val="1"/>
      <w:numFmt w:val="bullet"/>
      <w:lvlText w:val=""/>
      <w:lvlJc w:val="left"/>
      <w:pPr>
        <w:ind w:left="4386" w:hanging="360"/>
      </w:pPr>
      <w:rPr>
        <w:rFonts w:ascii="Wingdings" w:hAnsi="Wingdings" w:hint="default"/>
      </w:rPr>
    </w:lvl>
    <w:lvl w:ilvl="6" w:tplc="040C0001" w:tentative="1">
      <w:start w:val="1"/>
      <w:numFmt w:val="bullet"/>
      <w:lvlText w:val=""/>
      <w:lvlJc w:val="left"/>
      <w:pPr>
        <w:ind w:left="5106" w:hanging="360"/>
      </w:pPr>
      <w:rPr>
        <w:rFonts w:ascii="Symbol" w:hAnsi="Symbol" w:hint="default"/>
      </w:rPr>
    </w:lvl>
    <w:lvl w:ilvl="7" w:tplc="040C0003" w:tentative="1">
      <w:start w:val="1"/>
      <w:numFmt w:val="bullet"/>
      <w:lvlText w:val="o"/>
      <w:lvlJc w:val="left"/>
      <w:pPr>
        <w:ind w:left="5826" w:hanging="360"/>
      </w:pPr>
      <w:rPr>
        <w:rFonts w:ascii="Courier New" w:hAnsi="Courier New" w:cs="Courier New" w:hint="default"/>
      </w:rPr>
    </w:lvl>
    <w:lvl w:ilvl="8" w:tplc="040C0005" w:tentative="1">
      <w:start w:val="1"/>
      <w:numFmt w:val="bullet"/>
      <w:lvlText w:val=""/>
      <w:lvlJc w:val="left"/>
      <w:pPr>
        <w:ind w:left="6546" w:hanging="360"/>
      </w:pPr>
      <w:rPr>
        <w:rFonts w:ascii="Wingdings" w:hAnsi="Wingdings" w:hint="default"/>
      </w:rPr>
    </w:lvl>
  </w:abstractNum>
  <w:abstractNum w:abstractNumId="45" w15:restartNumberingAfterBreak="0">
    <w:nsid w:val="62517F98"/>
    <w:multiLevelType w:val="hybridMultilevel"/>
    <w:tmpl w:val="A024F104"/>
    <w:lvl w:ilvl="0" w:tplc="D7A0A256">
      <w:numFmt w:val="bullet"/>
      <w:lvlText w:val="-"/>
      <w:lvlJc w:val="left"/>
      <w:pPr>
        <w:ind w:left="927" w:hanging="360"/>
      </w:pPr>
      <w:rPr>
        <w:rFonts w:ascii="Cambria" w:eastAsiaTheme="minorHAnsi" w:hAnsi="Cambria" w:cstheme="minorBidi" w:hint="default"/>
        <w:color w:val="4F81BD" w:themeColor="accent1"/>
      </w:rPr>
    </w:lvl>
    <w:lvl w:ilvl="1" w:tplc="040C0003" w:tentative="1">
      <w:start w:val="1"/>
      <w:numFmt w:val="bullet"/>
      <w:lvlText w:val="o"/>
      <w:lvlJc w:val="left"/>
      <w:pPr>
        <w:ind w:left="1081" w:hanging="360"/>
      </w:pPr>
      <w:rPr>
        <w:rFonts w:ascii="Courier New" w:hAnsi="Courier New" w:cs="Courier New" w:hint="default"/>
      </w:rPr>
    </w:lvl>
    <w:lvl w:ilvl="2" w:tplc="040C0005" w:tentative="1">
      <w:start w:val="1"/>
      <w:numFmt w:val="bullet"/>
      <w:lvlText w:val=""/>
      <w:lvlJc w:val="left"/>
      <w:pPr>
        <w:ind w:left="1801" w:hanging="360"/>
      </w:pPr>
      <w:rPr>
        <w:rFonts w:ascii="Wingdings" w:hAnsi="Wingdings" w:hint="default"/>
      </w:rPr>
    </w:lvl>
    <w:lvl w:ilvl="3" w:tplc="040C0001" w:tentative="1">
      <w:start w:val="1"/>
      <w:numFmt w:val="bullet"/>
      <w:lvlText w:val=""/>
      <w:lvlJc w:val="left"/>
      <w:pPr>
        <w:ind w:left="2521" w:hanging="360"/>
      </w:pPr>
      <w:rPr>
        <w:rFonts w:ascii="Symbol" w:hAnsi="Symbol" w:hint="default"/>
      </w:rPr>
    </w:lvl>
    <w:lvl w:ilvl="4" w:tplc="040C0003" w:tentative="1">
      <w:start w:val="1"/>
      <w:numFmt w:val="bullet"/>
      <w:lvlText w:val="o"/>
      <w:lvlJc w:val="left"/>
      <w:pPr>
        <w:ind w:left="3241" w:hanging="360"/>
      </w:pPr>
      <w:rPr>
        <w:rFonts w:ascii="Courier New" w:hAnsi="Courier New" w:cs="Courier New" w:hint="default"/>
      </w:rPr>
    </w:lvl>
    <w:lvl w:ilvl="5" w:tplc="040C0005" w:tentative="1">
      <w:start w:val="1"/>
      <w:numFmt w:val="bullet"/>
      <w:lvlText w:val=""/>
      <w:lvlJc w:val="left"/>
      <w:pPr>
        <w:ind w:left="3961" w:hanging="360"/>
      </w:pPr>
      <w:rPr>
        <w:rFonts w:ascii="Wingdings" w:hAnsi="Wingdings" w:hint="default"/>
      </w:rPr>
    </w:lvl>
    <w:lvl w:ilvl="6" w:tplc="040C0001" w:tentative="1">
      <w:start w:val="1"/>
      <w:numFmt w:val="bullet"/>
      <w:lvlText w:val=""/>
      <w:lvlJc w:val="left"/>
      <w:pPr>
        <w:ind w:left="4681" w:hanging="360"/>
      </w:pPr>
      <w:rPr>
        <w:rFonts w:ascii="Symbol" w:hAnsi="Symbol" w:hint="default"/>
      </w:rPr>
    </w:lvl>
    <w:lvl w:ilvl="7" w:tplc="040C0003" w:tentative="1">
      <w:start w:val="1"/>
      <w:numFmt w:val="bullet"/>
      <w:lvlText w:val="o"/>
      <w:lvlJc w:val="left"/>
      <w:pPr>
        <w:ind w:left="5401" w:hanging="360"/>
      </w:pPr>
      <w:rPr>
        <w:rFonts w:ascii="Courier New" w:hAnsi="Courier New" w:cs="Courier New" w:hint="default"/>
      </w:rPr>
    </w:lvl>
    <w:lvl w:ilvl="8" w:tplc="040C0005" w:tentative="1">
      <w:start w:val="1"/>
      <w:numFmt w:val="bullet"/>
      <w:lvlText w:val=""/>
      <w:lvlJc w:val="left"/>
      <w:pPr>
        <w:ind w:left="6121" w:hanging="360"/>
      </w:pPr>
      <w:rPr>
        <w:rFonts w:ascii="Wingdings" w:hAnsi="Wingdings" w:hint="default"/>
      </w:rPr>
    </w:lvl>
  </w:abstractNum>
  <w:abstractNum w:abstractNumId="46" w15:restartNumberingAfterBreak="0">
    <w:nsid w:val="63EF2524"/>
    <w:multiLevelType w:val="hybridMultilevel"/>
    <w:tmpl w:val="02DCFF9C"/>
    <w:lvl w:ilvl="0" w:tplc="040C0005">
      <w:start w:val="1"/>
      <w:numFmt w:val="bullet"/>
      <w:lvlText w:val=""/>
      <w:lvlJc w:val="left"/>
      <w:pPr>
        <w:ind w:left="1080" w:hanging="360"/>
      </w:pPr>
      <w:rPr>
        <w:rFonts w:ascii="Wingdings" w:hAnsi="Wingdings" w:hint="default"/>
      </w:rPr>
    </w:lvl>
    <w:lvl w:ilvl="1" w:tplc="040C000D">
      <w:start w:val="1"/>
      <w:numFmt w:val="bullet"/>
      <w:lvlText w:val=""/>
      <w:lvlJc w:val="left"/>
      <w:pPr>
        <w:ind w:left="1800" w:hanging="360"/>
      </w:pPr>
      <w:rPr>
        <w:rFonts w:ascii="Wingdings" w:hAnsi="Wingdings"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47" w15:restartNumberingAfterBreak="0">
    <w:nsid w:val="6542502F"/>
    <w:multiLevelType w:val="multilevel"/>
    <w:tmpl w:val="C89246BC"/>
    <w:lvl w:ilvl="0">
      <w:start w:val="8"/>
      <w:numFmt w:val="decimal"/>
      <w:lvlText w:val="%1"/>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48" w15:restartNumberingAfterBreak="0">
    <w:nsid w:val="68DE6608"/>
    <w:multiLevelType w:val="hybridMultilevel"/>
    <w:tmpl w:val="77649956"/>
    <w:lvl w:ilvl="0" w:tplc="040C0005">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49" w15:restartNumberingAfterBreak="0">
    <w:nsid w:val="7D056D18"/>
    <w:multiLevelType w:val="multilevel"/>
    <w:tmpl w:val="106A080A"/>
    <w:lvl w:ilvl="0">
      <w:start w:val="6"/>
      <w:numFmt w:val="decimal"/>
      <w:lvlText w:val="%1"/>
      <w:lvlJc w:val="left"/>
      <w:pPr>
        <w:ind w:left="390" w:hanging="390"/>
      </w:pPr>
      <w:rPr>
        <w:rFonts w:hint="default"/>
      </w:rPr>
    </w:lvl>
    <w:lvl w:ilvl="1">
      <w:start w:val="7"/>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abstractNumId w:val="38"/>
  </w:num>
  <w:num w:numId="2">
    <w:abstractNumId w:val="19"/>
  </w:num>
  <w:num w:numId="3">
    <w:abstractNumId w:val="39"/>
  </w:num>
  <w:num w:numId="4">
    <w:abstractNumId w:val="12"/>
  </w:num>
  <w:num w:numId="5">
    <w:abstractNumId w:val="28"/>
  </w:num>
  <w:num w:numId="6">
    <w:abstractNumId w:val="41"/>
  </w:num>
  <w:num w:numId="7">
    <w:abstractNumId w:val="22"/>
  </w:num>
  <w:num w:numId="8">
    <w:abstractNumId w:val="17"/>
  </w:num>
  <w:num w:numId="9">
    <w:abstractNumId w:val="4"/>
  </w:num>
  <w:num w:numId="10">
    <w:abstractNumId w:val="23"/>
  </w:num>
  <w:num w:numId="11">
    <w:abstractNumId w:val="44"/>
  </w:num>
  <w:num w:numId="12">
    <w:abstractNumId w:val="45"/>
  </w:num>
  <w:num w:numId="13">
    <w:abstractNumId w:val="21"/>
  </w:num>
  <w:num w:numId="14">
    <w:abstractNumId w:val="25"/>
  </w:num>
  <w:num w:numId="15">
    <w:abstractNumId w:val="24"/>
  </w:num>
  <w:num w:numId="16">
    <w:abstractNumId w:val="36"/>
  </w:num>
  <w:num w:numId="17">
    <w:abstractNumId w:val="46"/>
  </w:num>
  <w:num w:numId="18">
    <w:abstractNumId w:val="1"/>
  </w:num>
  <w:num w:numId="19">
    <w:abstractNumId w:val="13"/>
  </w:num>
  <w:num w:numId="20">
    <w:abstractNumId w:val="30"/>
  </w:num>
  <w:num w:numId="21">
    <w:abstractNumId w:val="48"/>
  </w:num>
  <w:num w:numId="22">
    <w:abstractNumId w:val="3"/>
  </w:num>
  <w:num w:numId="23">
    <w:abstractNumId w:val="37"/>
  </w:num>
  <w:num w:numId="24">
    <w:abstractNumId w:val="11"/>
  </w:num>
  <w:num w:numId="25">
    <w:abstractNumId w:val="15"/>
  </w:num>
  <w:num w:numId="26">
    <w:abstractNumId w:val="47"/>
  </w:num>
  <w:num w:numId="27">
    <w:abstractNumId w:val="2"/>
  </w:num>
  <w:num w:numId="28">
    <w:abstractNumId w:val="43"/>
  </w:num>
  <w:num w:numId="29">
    <w:abstractNumId w:val="18"/>
  </w:num>
  <w:num w:numId="30">
    <w:abstractNumId w:val="27"/>
  </w:num>
  <w:num w:numId="31">
    <w:abstractNumId w:val="42"/>
  </w:num>
  <w:num w:numId="32">
    <w:abstractNumId w:val="9"/>
  </w:num>
  <w:num w:numId="33">
    <w:abstractNumId w:val="7"/>
  </w:num>
  <w:num w:numId="3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4"/>
  </w:num>
  <w:num w:numId="3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6"/>
  </w:num>
  <w:num w:numId="38">
    <w:abstractNumId w:val="5"/>
  </w:num>
  <w:num w:numId="39">
    <w:abstractNumId w:val="32"/>
  </w:num>
  <w:num w:numId="40">
    <w:abstractNumId w:val="35"/>
  </w:num>
  <w:num w:numId="41">
    <w:abstractNumId w:val="29"/>
  </w:num>
  <w:num w:numId="42">
    <w:abstractNumId w:val="0"/>
  </w:num>
  <w:num w:numId="43">
    <w:abstractNumId w:val="26"/>
  </w:num>
  <w:num w:numId="44">
    <w:abstractNumId w:val="8"/>
  </w:num>
  <w:num w:numId="45">
    <w:abstractNumId w:val="33"/>
  </w:num>
  <w:num w:numId="46">
    <w:abstractNumId w:val="14"/>
  </w:num>
  <w:num w:numId="47">
    <w:abstractNumId w:val="40"/>
  </w:num>
  <w:num w:numId="48">
    <w:abstractNumId w:val="6"/>
  </w:num>
  <w:num w:numId="49">
    <w:abstractNumId w:val="31"/>
  </w:num>
  <w:num w:numId="50">
    <w:abstractNumId w:val="4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6B9C"/>
    <w:rsid w:val="00015320"/>
    <w:rsid w:val="00016E2A"/>
    <w:rsid w:val="00026B9C"/>
    <w:rsid w:val="00032A6F"/>
    <w:rsid w:val="00040225"/>
    <w:rsid w:val="00044CDA"/>
    <w:rsid w:val="0005141E"/>
    <w:rsid w:val="00053FFF"/>
    <w:rsid w:val="0005584F"/>
    <w:rsid w:val="000610EF"/>
    <w:rsid w:val="00063886"/>
    <w:rsid w:val="0006403C"/>
    <w:rsid w:val="0007118E"/>
    <w:rsid w:val="0008006D"/>
    <w:rsid w:val="00096DED"/>
    <w:rsid w:val="000A4C8C"/>
    <w:rsid w:val="000A7354"/>
    <w:rsid w:val="000B776E"/>
    <w:rsid w:val="000C64A9"/>
    <w:rsid w:val="000D18E6"/>
    <w:rsid w:val="000D33FA"/>
    <w:rsid w:val="000D3DDF"/>
    <w:rsid w:val="000D673F"/>
    <w:rsid w:val="000F4D58"/>
    <w:rsid w:val="000F549D"/>
    <w:rsid w:val="00104248"/>
    <w:rsid w:val="0011157C"/>
    <w:rsid w:val="00125B8D"/>
    <w:rsid w:val="00125F5A"/>
    <w:rsid w:val="001314AF"/>
    <w:rsid w:val="0013230F"/>
    <w:rsid w:val="00137A5D"/>
    <w:rsid w:val="00141692"/>
    <w:rsid w:val="00142C06"/>
    <w:rsid w:val="00143097"/>
    <w:rsid w:val="0014449B"/>
    <w:rsid w:val="00157DE4"/>
    <w:rsid w:val="00170ED8"/>
    <w:rsid w:val="001753D3"/>
    <w:rsid w:val="001815A3"/>
    <w:rsid w:val="00181C3F"/>
    <w:rsid w:val="00187272"/>
    <w:rsid w:val="001A254E"/>
    <w:rsid w:val="001A4E34"/>
    <w:rsid w:val="001A7065"/>
    <w:rsid w:val="001B5753"/>
    <w:rsid w:val="001C104F"/>
    <w:rsid w:val="001C1ADF"/>
    <w:rsid w:val="001C72A0"/>
    <w:rsid w:val="001D2B82"/>
    <w:rsid w:val="001E2C1D"/>
    <w:rsid w:val="001E31C7"/>
    <w:rsid w:val="001F54A4"/>
    <w:rsid w:val="001F5749"/>
    <w:rsid w:val="001F5901"/>
    <w:rsid w:val="002108F7"/>
    <w:rsid w:val="00215E3E"/>
    <w:rsid w:val="00221740"/>
    <w:rsid w:val="00225AE2"/>
    <w:rsid w:val="002275C2"/>
    <w:rsid w:val="00236423"/>
    <w:rsid w:val="002413E5"/>
    <w:rsid w:val="002432DC"/>
    <w:rsid w:val="00251BD8"/>
    <w:rsid w:val="00255658"/>
    <w:rsid w:val="0026372C"/>
    <w:rsid w:val="00265B00"/>
    <w:rsid w:val="00273FEA"/>
    <w:rsid w:val="00276535"/>
    <w:rsid w:val="0029308D"/>
    <w:rsid w:val="002A1815"/>
    <w:rsid w:val="002B376A"/>
    <w:rsid w:val="002C1139"/>
    <w:rsid w:val="002E476D"/>
    <w:rsid w:val="002E50BD"/>
    <w:rsid w:val="00301B9B"/>
    <w:rsid w:val="00307873"/>
    <w:rsid w:val="00314B16"/>
    <w:rsid w:val="00322079"/>
    <w:rsid w:val="00323A9B"/>
    <w:rsid w:val="00325C6D"/>
    <w:rsid w:val="003310AD"/>
    <w:rsid w:val="003376D1"/>
    <w:rsid w:val="00342428"/>
    <w:rsid w:val="00356A88"/>
    <w:rsid w:val="003574DB"/>
    <w:rsid w:val="0037295B"/>
    <w:rsid w:val="00373605"/>
    <w:rsid w:val="00390BAF"/>
    <w:rsid w:val="003973BD"/>
    <w:rsid w:val="003A2A74"/>
    <w:rsid w:val="003B3185"/>
    <w:rsid w:val="003B3539"/>
    <w:rsid w:val="003B48D5"/>
    <w:rsid w:val="003B64EC"/>
    <w:rsid w:val="003C137A"/>
    <w:rsid w:val="003C2145"/>
    <w:rsid w:val="003D035B"/>
    <w:rsid w:val="003D3838"/>
    <w:rsid w:val="003E3CB1"/>
    <w:rsid w:val="003F04BB"/>
    <w:rsid w:val="00415C40"/>
    <w:rsid w:val="00424BD1"/>
    <w:rsid w:val="00424C31"/>
    <w:rsid w:val="00425FDB"/>
    <w:rsid w:val="004326B2"/>
    <w:rsid w:val="0044713D"/>
    <w:rsid w:val="00447FB0"/>
    <w:rsid w:val="004539A4"/>
    <w:rsid w:val="004670E1"/>
    <w:rsid w:val="004717C3"/>
    <w:rsid w:val="004745E7"/>
    <w:rsid w:val="00477FEA"/>
    <w:rsid w:val="00482528"/>
    <w:rsid w:val="004875AF"/>
    <w:rsid w:val="00495048"/>
    <w:rsid w:val="004A3B51"/>
    <w:rsid w:val="004B4CD2"/>
    <w:rsid w:val="004C11D4"/>
    <w:rsid w:val="004C41E0"/>
    <w:rsid w:val="004C4987"/>
    <w:rsid w:val="004E1ACD"/>
    <w:rsid w:val="004E66DC"/>
    <w:rsid w:val="00500AC3"/>
    <w:rsid w:val="005017D5"/>
    <w:rsid w:val="00503FE7"/>
    <w:rsid w:val="00506189"/>
    <w:rsid w:val="00510CC2"/>
    <w:rsid w:val="00513838"/>
    <w:rsid w:val="005147E2"/>
    <w:rsid w:val="00515A15"/>
    <w:rsid w:val="005160D9"/>
    <w:rsid w:val="00530136"/>
    <w:rsid w:val="005365A0"/>
    <w:rsid w:val="00537D8E"/>
    <w:rsid w:val="005411AF"/>
    <w:rsid w:val="00547123"/>
    <w:rsid w:val="005504B7"/>
    <w:rsid w:val="00556BFF"/>
    <w:rsid w:val="00560CA8"/>
    <w:rsid w:val="00562AF5"/>
    <w:rsid w:val="00565A1E"/>
    <w:rsid w:val="00565E17"/>
    <w:rsid w:val="00570056"/>
    <w:rsid w:val="00581333"/>
    <w:rsid w:val="00581E79"/>
    <w:rsid w:val="00586165"/>
    <w:rsid w:val="00586444"/>
    <w:rsid w:val="00587916"/>
    <w:rsid w:val="005922D4"/>
    <w:rsid w:val="00593E5C"/>
    <w:rsid w:val="005A0D88"/>
    <w:rsid w:val="005A2A47"/>
    <w:rsid w:val="005C102D"/>
    <w:rsid w:val="005C5697"/>
    <w:rsid w:val="005C5A4F"/>
    <w:rsid w:val="005C6C02"/>
    <w:rsid w:val="005D6C3E"/>
    <w:rsid w:val="005D70C0"/>
    <w:rsid w:val="005E08E3"/>
    <w:rsid w:val="005E2513"/>
    <w:rsid w:val="005F112A"/>
    <w:rsid w:val="006020D7"/>
    <w:rsid w:val="00613D9C"/>
    <w:rsid w:val="006171E1"/>
    <w:rsid w:val="006317C0"/>
    <w:rsid w:val="006324B5"/>
    <w:rsid w:val="00633D1F"/>
    <w:rsid w:val="00635C94"/>
    <w:rsid w:val="00643D93"/>
    <w:rsid w:val="0064658E"/>
    <w:rsid w:val="00657316"/>
    <w:rsid w:val="006658A2"/>
    <w:rsid w:val="00666F9D"/>
    <w:rsid w:val="00671E6B"/>
    <w:rsid w:val="0067412F"/>
    <w:rsid w:val="006870A2"/>
    <w:rsid w:val="006A0D06"/>
    <w:rsid w:val="006B6E99"/>
    <w:rsid w:val="006C33F1"/>
    <w:rsid w:val="006E7033"/>
    <w:rsid w:val="006F001A"/>
    <w:rsid w:val="006F164D"/>
    <w:rsid w:val="006F1C46"/>
    <w:rsid w:val="006F1FC4"/>
    <w:rsid w:val="006F4927"/>
    <w:rsid w:val="00714B34"/>
    <w:rsid w:val="00715B01"/>
    <w:rsid w:val="00723B1E"/>
    <w:rsid w:val="00724CE2"/>
    <w:rsid w:val="00726BBA"/>
    <w:rsid w:val="00731063"/>
    <w:rsid w:val="00731BF8"/>
    <w:rsid w:val="00734575"/>
    <w:rsid w:val="007508AC"/>
    <w:rsid w:val="007564CA"/>
    <w:rsid w:val="00776340"/>
    <w:rsid w:val="0077684A"/>
    <w:rsid w:val="007A1B33"/>
    <w:rsid w:val="007A4B0F"/>
    <w:rsid w:val="007A708F"/>
    <w:rsid w:val="007B2130"/>
    <w:rsid w:val="007B3B52"/>
    <w:rsid w:val="007B6D39"/>
    <w:rsid w:val="007C1069"/>
    <w:rsid w:val="007C422A"/>
    <w:rsid w:val="007C49D5"/>
    <w:rsid w:val="007C583C"/>
    <w:rsid w:val="007C6991"/>
    <w:rsid w:val="007D19A9"/>
    <w:rsid w:val="007D42E1"/>
    <w:rsid w:val="007D5307"/>
    <w:rsid w:val="007D71BE"/>
    <w:rsid w:val="007E1FFC"/>
    <w:rsid w:val="007F2FB2"/>
    <w:rsid w:val="007F6EBE"/>
    <w:rsid w:val="00815923"/>
    <w:rsid w:val="0082030F"/>
    <w:rsid w:val="00820C61"/>
    <w:rsid w:val="008238B0"/>
    <w:rsid w:val="0082432F"/>
    <w:rsid w:val="00832ED3"/>
    <w:rsid w:val="00835DED"/>
    <w:rsid w:val="0084274E"/>
    <w:rsid w:val="00865260"/>
    <w:rsid w:val="0086527C"/>
    <w:rsid w:val="00870FB1"/>
    <w:rsid w:val="0087437D"/>
    <w:rsid w:val="0088434E"/>
    <w:rsid w:val="00885914"/>
    <w:rsid w:val="008900D8"/>
    <w:rsid w:val="008923FF"/>
    <w:rsid w:val="008946DF"/>
    <w:rsid w:val="008A18A7"/>
    <w:rsid w:val="008A24AE"/>
    <w:rsid w:val="008A603A"/>
    <w:rsid w:val="008B0594"/>
    <w:rsid w:val="008B0983"/>
    <w:rsid w:val="008B389B"/>
    <w:rsid w:val="008B5FB7"/>
    <w:rsid w:val="008C6DBF"/>
    <w:rsid w:val="008D1C3C"/>
    <w:rsid w:val="008F13BD"/>
    <w:rsid w:val="008F4CCA"/>
    <w:rsid w:val="008F7035"/>
    <w:rsid w:val="0090092F"/>
    <w:rsid w:val="00906DF8"/>
    <w:rsid w:val="009076AB"/>
    <w:rsid w:val="00911DFF"/>
    <w:rsid w:val="009130B5"/>
    <w:rsid w:val="00923CF0"/>
    <w:rsid w:val="009308EC"/>
    <w:rsid w:val="00930B60"/>
    <w:rsid w:val="0093305F"/>
    <w:rsid w:val="0093560A"/>
    <w:rsid w:val="009418D7"/>
    <w:rsid w:val="00941EA5"/>
    <w:rsid w:val="00943F44"/>
    <w:rsid w:val="00944FEB"/>
    <w:rsid w:val="00951738"/>
    <w:rsid w:val="00951B77"/>
    <w:rsid w:val="009554F2"/>
    <w:rsid w:val="00955A54"/>
    <w:rsid w:val="009616C7"/>
    <w:rsid w:val="00966DFB"/>
    <w:rsid w:val="00967646"/>
    <w:rsid w:val="0097780E"/>
    <w:rsid w:val="00983A9D"/>
    <w:rsid w:val="009954DC"/>
    <w:rsid w:val="009963A4"/>
    <w:rsid w:val="009A270F"/>
    <w:rsid w:val="009B660A"/>
    <w:rsid w:val="009B6CE5"/>
    <w:rsid w:val="009C19F9"/>
    <w:rsid w:val="009C1A0F"/>
    <w:rsid w:val="009C3B6B"/>
    <w:rsid w:val="009C4FB2"/>
    <w:rsid w:val="009C59AB"/>
    <w:rsid w:val="009C5F69"/>
    <w:rsid w:val="009D0C3E"/>
    <w:rsid w:val="009E0101"/>
    <w:rsid w:val="009F6DE6"/>
    <w:rsid w:val="00A04417"/>
    <w:rsid w:val="00A0794A"/>
    <w:rsid w:val="00A11539"/>
    <w:rsid w:val="00A2604F"/>
    <w:rsid w:val="00A35A88"/>
    <w:rsid w:val="00A4242E"/>
    <w:rsid w:val="00A43E18"/>
    <w:rsid w:val="00A52E3B"/>
    <w:rsid w:val="00A54101"/>
    <w:rsid w:val="00A848DC"/>
    <w:rsid w:val="00A91254"/>
    <w:rsid w:val="00A932A7"/>
    <w:rsid w:val="00AA6838"/>
    <w:rsid w:val="00AB3A52"/>
    <w:rsid w:val="00AB4242"/>
    <w:rsid w:val="00AB580B"/>
    <w:rsid w:val="00AC2218"/>
    <w:rsid w:val="00AD3DBD"/>
    <w:rsid w:val="00AD72BE"/>
    <w:rsid w:val="00AE2517"/>
    <w:rsid w:val="00AE374C"/>
    <w:rsid w:val="00AF0D66"/>
    <w:rsid w:val="00AF0EC1"/>
    <w:rsid w:val="00AF5531"/>
    <w:rsid w:val="00AF72CB"/>
    <w:rsid w:val="00AF779A"/>
    <w:rsid w:val="00B02529"/>
    <w:rsid w:val="00B05DA1"/>
    <w:rsid w:val="00B111FD"/>
    <w:rsid w:val="00B134A9"/>
    <w:rsid w:val="00B13F35"/>
    <w:rsid w:val="00B16C80"/>
    <w:rsid w:val="00B173C4"/>
    <w:rsid w:val="00B17C4C"/>
    <w:rsid w:val="00B21CFA"/>
    <w:rsid w:val="00B31FC2"/>
    <w:rsid w:val="00B33F78"/>
    <w:rsid w:val="00B44680"/>
    <w:rsid w:val="00B46BEA"/>
    <w:rsid w:val="00B53D44"/>
    <w:rsid w:val="00B60E80"/>
    <w:rsid w:val="00B6130A"/>
    <w:rsid w:val="00B6147A"/>
    <w:rsid w:val="00B63637"/>
    <w:rsid w:val="00B65DBC"/>
    <w:rsid w:val="00B67830"/>
    <w:rsid w:val="00B7333E"/>
    <w:rsid w:val="00B75125"/>
    <w:rsid w:val="00BA0BFC"/>
    <w:rsid w:val="00BA1590"/>
    <w:rsid w:val="00BA1E06"/>
    <w:rsid w:val="00BA327B"/>
    <w:rsid w:val="00BA5B6E"/>
    <w:rsid w:val="00BA706E"/>
    <w:rsid w:val="00BB3EA0"/>
    <w:rsid w:val="00BB4426"/>
    <w:rsid w:val="00BC340A"/>
    <w:rsid w:val="00BC7C96"/>
    <w:rsid w:val="00BD5BCB"/>
    <w:rsid w:val="00BD734A"/>
    <w:rsid w:val="00BE356D"/>
    <w:rsid w:val="00BE6ACA"/>
    <w:rsid w:val="00BF0018"/>
    <w:rsid w:val="00BF2FFC"/>
    <w:rsid w:val="00BF7AF6"/>
    <w:rsid w:val="00C149F3"/>
    <w:rsid w:val="00C23B19"/>
    <w:rsid w:val="00C2622D"/>
    <w:rsid w:val="00C3008A"/>
    <w:rsid w:val="00C34B45"/>
    <w:rsid w:val="00C37F3E"/>
    <w:rsid w:val="00C41191"/>
    <w:rsid w:val="00C45168"/>
    <w:rsid w:val="00C6256E"/>
    <w:rsid w:val="00C64712"/>
    <w:rsid w:val="00C6665E"/>
    <w:rsid w:val="00C72794"/>
    <w:rsid w:val="00C7599A"/>
    <w:rsid w:val="00C84DF9"/>
    <w:rsid w:val="00C906CD"/>
    <w:rsid w:val="00C9145F"/>
    <w:rsid w:val="00C94FC1"/>
    <w:rsid w:val="00CA01B2"/>
    <w:rsid w:val="00CA3A60"/>
    <w:rsid w:val="00CB16C2"/>
    <w:rsid w:val="00CB2323"/>
    <w:rsid w:val="00CB5C0B"/>
    <w:rsid w:val="00CB5E72"/>
    <w:rsid w:val="00CB6C61"/>
    <w:rsid w:val="00CC0BA9"/>
    <w:rsid w:val="00CC3828"/>
    <w:rsid w:val="00CD0892"/>
    <w:rsid w:val="00CD1F76"/>
    <w:rsid w:val="00CD632A"/>
    <w:rsid w:val="00CF4600"/>
    <w:rsid w:val="00D13EE0"/>
    <w:rsid w:val="00D20E00"/>
    <w:rsid w:val="00D35806"/>
    <w:rsid w:val="00D36FA1"/>
    <w:rsid w:val="00D447C9"/>
    <w:rsid w:val="00D44C71"/>
    <w:rsid w:val="00D5633C"/>
    <w:rsid w:val="00D63A6D"/>
    <w:rsid w:val="00D644FA"/>
    <w:rsid w:val="00D80505"/>
    <w:rsid w:val="00D90192"/>
    <w:rsid w:val="00D93544"/>
    <w:rsid w:val="00D94914"/>
    <w:rsid w:val="00DA2157"/>
    <w:rsid w:val="00DA3C71"/>
    <w:rsid w:val="00DB0167"/>
    <w:rsid w:val="00DB1281"/>
    <w:rsid w:val="00DC1FB4"/>
    <w:rsid w:val="00DC25C6"/>
    <w:rsid w:val="00DC2C70"/>
    <w:rsid w:val="00DD1CA8"/>
    <w:rsid w:val="00DD224B"/>
    <w:rsid w:val="00DE07A9"/>
    <w:rsid w:val="00DE2BEA"/>
    <w:rsid w:val="00DE2CA0"/>
    <w:rsid w:val="00DE3BEB"/>
    <w:rsid w:val="00DE5C7F"/>
    <w:rsid w:val="00DE6AF3"/>
    <w:rsid w:val="00DF07B5"/>
    <w:rsid w:val="00DF14DF"/>
    <w:rsid w:val="00DF3A7D"/>
    <w:rsid w:val="00E01467"/>
    <w:rsid w:val="00E042B1"/>
    <w:rsid w:val="00E20352"/>
    <w:rsid w:val="00E208A8"/>
    <w:rsid w:val="00E2113F"/>
    <w:rsid w:val="00E37978"/>
    <w:rsid w:val="00E438ED"/>
    <w:rsid w:val="00E44368"/>
    <w:rsid w:val="00E50F97"/>
    <w:rsid w:val="00E55D86"/>
    <w:rsid w:val="00E56BEF"/>
    <w:rsid w:val="00E60BEA"/>
    <w:rsid w:val="00E75597"/>
    <w:rsid w:val="00E82CE0"/>
    <w:rsid w:val="00E85AA0"/>
    <w:rsid w:val="00E91522"/>
    <w:rsid w:val="00EA3ED6"/>
    <w:rsid w:val="00EE6CF7"/>
    <w:rsid w:val="00EF5E07"/>
    <w:rsid w:val="00F024BA"/>
    <w:rsid w:val="00F04851"/>
    <w:rsid w:val="00F11597"/>
    <w:rsid w:val="00F12EC8"/>
    <w:rsid w:val="00F133E7"/>
    <w:rsid w:val="00F16A0B"/>
    <w:rsid w:val="00F20BEC"/>
    <w:rsid w:val="00F31800"/>
    <w:rsid w:val="00F31A58"/>
    <w:rsid w:val="00F33CDE"/>
    <w:rsid w:val="00F36A9B"/>
    <w:rsid w:val="00F36FBA"/>
    <w:rsid w:val="00F37BB0"/>
    <w:rsid w:val="00F37CCE"/>
    <w:rsid w:val="00F43D49"/>
    <w:rsid w:val="00F45279"/>
    <w:rsid w:val="00F538B6"/>
    <w:rsid w:val="00F65829"/>
    <w:rsid w:val="00F709ED"/>
    <w:rsid w:val="00F70DFC"/>
    <w:rsid w:val="00F76FF6"/>
    <w:rsid w:val="00F8452E"/>
    <w:rsid w:val="00FA3CEE"/>
    <w:rsid w:val="00FB14A6"/>
    <w:rsid w:val="00FB1690"/>
    <w:rsid w:val="00FB2801"/>
    <w:rsid w:val="00FB35AB"/>
    <w:rsid w:val="00FB3C22"/>
    <w:rsid w:val="00FB49C3"/>
    <w:rsid w:val="00FB5037"/>
    <w:rsid w:val="00FB5674"/>
    <w:rsid w:val="00FB6D8F"/>
    <w:rsid w:val="00FD004A"/>
    <w:rsid w:val="00FD4B04"/>
    <w:rsid w:val="00FD571D"/>
    <w:rsid w:val="00FE2654"/>
    <w:rsid w:val="00FE304E"/>
    <w:rsid w:val="00FE7100"/>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EBACEFB-690E-47F7-8DB8-A689423FB9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3E18"/>
    <w:pPr>
      <w:suppressAutoHyphens/>
      <w:spacing w:after="160" w:line="259" w:lineRule="auto"/>
    </w:pPr>
    <w:rPr>
      <w:rFonts w:ascii="Calibri" w:eastAsia="Droid Sans Fallback" w:hAnsi="Calibri" w:cs="Times New Roman"/>
      <w:color w:val="00000A"/>
    </w:rPr>
  </w:style>
  <w:style w:type="paragraph" w:styleId="Titre1">
    <w:name w:val="heading 1"/>
    <w:basedOn w:val="Normal"/>
    <w:next w:val="Normal"/>
    <w:link w:val="Titre1Car"/>
    <w:uiPriority w:val="9"/>
    <w:qFormat/>
    <w:rsid w:val="001A706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581E79"/>
    <w:pPr>
      <w:keepNext/>
      <w:keepLines/>
      <w:suppressAutoHyphens w:val="0"/>
      <w:spacing w:before="200" w:after="0" w:line="276" w:lineRule="auto"/>
      <w:outlineLvl w:val="1"/>
    </w:pPr>
    <w:rPr>
      <w:rFonts w:asciiTheme="majorHAnsi" w:eastAsiaTheme="majorEastAsia" w:hAnsiTheme="majorHAnsi" w:cstheme="majorBidi"/>
      <w:b/>
      <w:bCs/>
      <w:color w:val="4F81BD" w:themeColor="accent1"/>
      <w:sz w:val="26"/>
      <w:szCs w:val="26"/>
    </w:rPr>
  </w:style>
  <w:style w:type="paragraph" w:styleId="Titre4">
    <w:name w:val="heading 4"/>
    <w:basedOn w:val="Normal"/>
    <w:next w:val="Normal"/>
    <w:link w:val="Titre4Car"/>
    <w:uiPriority w:val="9"/>
    <w:unhideWhenUsed/>
    <w:qFormat/>
    <w:rsid w:val="001815A3"/>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6">
    <w:name w:val="heading 6"/>
    <w:basedOn w:val="Normal"/>
    <w:next w:val="Normal"/>
    <w:link w:val="Titre6Car"/>
    <w:uiPriority w:val="9"/>
    <w:semiHidden/>
    <w:unhideWhenUsed/>
    <w:qFormat/>
    <w:rsid w:val="00DE07A9"/>
    <w:pPr>
      <w:keepNext/>
      <w:keepLines/>
      <w:suppressAutoHyphens w:val="0"/>
      <w:spacing w:before="40" w:after="0"/>
      <w:outlineLvl w:val="5"/>
    </w:pPr>
    <w:rPr>
      <w:rFonts w:asciiTheme="majorHAnsi" w:eastAsiaTheme="majorEastAsia" w:hAnsiTheme="majorHAnsi" w:cstheme="majorBidi"/>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CorpsdetexteCar">
    <w:name w:val="Corps de texte Car"/>
    <w:basedOn w:val="Policepardfaut"/>
    <w:link w:val="Corpsdetexte"/>
    <w:rsid w:val="00A43E18"/>
    <w:rPr>
      <w:rFonts w:ascii="Tahoma" w:eastAsia="Times New Roman" w:hAnsi="Tahoma" w:cs="Times New Roman"/>
      <w:sz w:val="20"/>
      <w:szCs w:val="24"/>
      <w:lang w:val="x-none" w:eastAsia="x-none"/>
    </w:rPr>
  </w:style>
  <w:style w:type="paragraph" w:styleId="Corpsdetexte">
    <w:name w:val="Body Text"/>
    <w:basedOn w:val="Normal"/>
    <w:link w:val="CorpsdetexteCar"/>
    <w:unhideWhenUsed/>
    <w:rsid w:val="00A43E18"/>
    <w:pPr>
      <w:spacing w:before="120" w:after="120" w:line="240" w:lineRule="auto"/>
      <w:jc w:val="both"/>
    </w:pPr>
    <w:rPr>
      <w:rFonts w:ascii="Tahoma" w:eastAsia="Times New Roman" w:hAnsi="Tahoma"/>
      <w:color w:val="auto"/>
      <w:sz w:val="20"/>
      <w:szCs w:val="24"/>
      <w:lang w:val="x-none" w:eastAsia="x-none"/>
    </w:rPr>
  </w:style>
  <w:style w:type="character" w:customStyle="1" w:styleId="CorpsdetexteCar1">
    <w:name w:val="Corps de texte Car1"/>
    <w:basedOn w:val="Policepardfaut"/>
    <w:uiPriority w:val="99"/>
    <w:semiHidden/>
    <w:rsid w:val="00A43E18"/>
    <w:rPr>
      <w:rFonts w:ascii="Calibri" w:eastAsia="Droid Sans Fallback" w:hAnsi="Calibri" w:cs="Times New Roman"/>
      <w:color w:val="00000A"/>
    </w:rPr>
  </w:style>
  <w:style w:type="paragraph" w:customStyle="1" w:styleId="Titreprincipal">
    <w:name w:val="Titre principal"/>
    <w:basedOn w:val="Normal"/>
    <w:next w:val="Normal"/>
    <w:uiPriority w:val="10"/>
    <w:qFormat/>
    <w:rsid w:val="00A43E18"/>
    <w:pPr>
      <w:pBdr>
        <w:top w:val="nil"/>
        <w:left w:val="nil"/>
        <w:bottom w:val="single" w:sz="8" w:space="4" w:color="5B9BD5"/>
        <w:right w:val="nil"/>
      </w:pBdr>
      <w:spacing w:after="300" w:line="240" w:lineRule="auto"/>
      <w:contextualSpacing/>
    </w:pPr>
    <w:rPr>
      <w:rFonts w:ascii="Calibri Light" w:hAnsi="Calibri Light"/>
      <w:color w:val="323E4F"/>
      <w:spacing w:val="5"/>
      <w:sz w:val="52"/>
      <w:szCs w:val="52"/>
    </w:rPr>
  </w:style>
  <w:style w:type="character" w:customStyle="1" w:styleId="Titre1Car">
    <w:name w:val="Titre 1 Car"/>
    <w:basedOn w:val="Policepardfaut"/>
    <w:link w:val="Titre1"/>
    <w:uiPriority w:val="9"/>
    <w:rsid w:val="001A7065"/>
    <w:rPr>
      <w:rFonts w:asciiTheme="majorHAnsi" w:eastAsiaTheme="majorEastAsia" w:hAnsiTheme="majorHAnsi" w:cstheme="majorBidi"/>
      <w:b/>
      <w:bCs/>
      <w:color w:val="365F91" w:themeColor="accent1" w:themeShade="BF"/>
      <w:sz w:val="28"/>
      <w:szCs w:val="28"/>
    </w:rPr>
  </w:style>
  <w:style w:type="paragraph" w:styleId="Paragraphedeliste">
    <w:name w:val="List Paragraph"/>
    <w:aliases w:val="Texte-Nelite,Bullet Number,lp1,Liste à puce - Normal,Bullet List,FooterText,numbered,List Paragraph11,Bulletr List Paragraph,列出段落,列出段落1,List Paragraph2,List Paragraph21,Listeafsnit1,Parágrafo da Lista1"/>
    <w:basedOn w:val="Normal"/>
    <w:link w:val="ParagraphedelisteCar"/>
    <w:uiPriority w:val="34"/>
    <w:qFormat/>
    <w:rsid w:val="001A7065"/>
    <w:pPr>
      <w:ind w:left="720"/>
      <w:contextualSpacing/>
    </w:pPr>
  </w:style>
  <w:style w:type="table" w:styleId="Grilledutableau">
    <w:name w:val="Table Grid"/>
    <w:basedOn w:val="TableauNormal"/>
    <w:uiPriority w:val="59"/>
    <w:rsid w:val="0006403C"/>
    <w:pPr>
      <w:spacing w:after="0" w:line="240" w:lineRule="auto"/>
    </w:pPr>
    <w:rPr>
      <w:rFonts w:ascii="Verdana" w:eastAsia="Times New Roman" w:hAnsi="Verdana"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4Car">
    <w:name w:val="Titre 4 Car"/>
    <w:basedOn w:val="Policepardfaut"/>
    <w:link w:val="Titre4"/>
    <w:uiPriority w:val="9"/>
    <w:rsid w:val="001815A3"/>
    <w:rPr>
      <w:rFonts w:asciiTheme="majorHAnsi" w:eastAsiaTheme="majorEastAsia" w:hAnsiTheme="majorHAnsi" w:cstheme="majorBidi"/>
      <w:b/>
      <w:bCs/>
      <w:i/>
      <w:iCs/>
      <w:color w:val="4F81BD" w:themeColor="accent1"/>
    </w:rPr>
  </w:style>
  <w:style w:type="character" w:customStyle="1" w:styleId="ParagraphedelisteCar">
    <w:name w:val="Paragraphe de liste Car"/>
    <w:aliases w:val="Texte-Nelite Car,Bullet Number Car,lp1 Car,Liste à puce - Normal Car,Bullet List Car,FooterText Car,numbered Car,List Paragraph11 Car,Bulletr List Paragraph Car,列出段落 Car,列出段落1 Car,List Paragraph2 Car,List Paragraph21 Car"/>
    <w:basedOn w:val="Policepardfaut"/>
    <w:link w:val="Paragraphedeliste"/>
    <w:uiPriority w:val="34"/>
    <w:rsid w:val="001815A3"/>
    <w:rPr>
      <w:rFonts w:ascii="Calibri" w:eastAsia="Droid Sans Fallback" w:hAnsi="Calibri" w:cs="Times New Roman"/>
      <w:color w:val="00000A"/>
    </w:rPr>
  </w:style>
  <w:style w:type="character" w:customStyle="1" w:styleId="apple-converted-space">
    <w:name w:val="apple-converted-space"/>
    <w:basedOn w:val="Policepardfaut"/>
    <w:rsid w:val="00906DF8"/>
  </w:style>
  <w:style w:type="paragraph" w:styleId="En-tte">
    <w:name w:val="header"/>
    <w:basedOn w:val="Normal"/>
    <w:link w:val="En-tteCar"/>
    <w:uiPriority w:val="99"/>
    <w:unhideWhenUsed/>
    <w:rsid w:val="00F133E7"/>
    <w:pPr>
      <w:tabs>
        <w:tab w:val="center" w:pos="4536"/>
        <w:tab w:val="right" w:pos="9072"/>
      </w:tabs>
      <w:suppressAutoHyphens w:val="0"/>
      <w:spacing w:after="0" w:line="240" w:lineRule="auto"/>
    </w:pPr>
    <w:rPr>
      <w:rFonts w:asciiTheme="minorHAnsi" w:eastAsiaTheme="minorHAnsi" w:hAnsiTheme="minorHAnsi"/>
      <w:color w:val="auto"/>
      <w:kern w:val="24"/>
      <w:sz w:val="23"/>
      <w:szCs w:val="20"/>
      <w:lang w:eastAsia="fr-FR"/>
    </w:rPr>
  </w:style>
  <w:style w:type="character" w:customStyle="1" w:styleId="En-tteCar">
    <w:name w:val="En-tête Car"/>
    <w:basedOn w:val="Policepardfaut"/>
    <w:link w:val="En-tte"/>
    <w:uiPriority w:val="99"/>
    <w:rsid w:val="00F133E7"/>
    <w:rPr>
      <w:rFonts w:cs="Times New Roman"/>
      <w:kern w:val="24"/>
      <w:sz w:val="23"/>
      <w:szCs w:val="20"/>
      <w:lang w:eastAsia="fr-FR"/>
    </w:rPr>
  </w:style>
  <w:style w:type="paragraph" w:styleId="Textedebulles">
    <w:name w:val="Balloon Text"/>
    <w:basedOn w:val="Normal"/>
    <w:link w:val="TextedebullesCar"/>
    <w:uiPriority w:val="99"/>
    <w:semiHidden/>
    <w:unhideWhenUsed/>
    <w:rsid w:val="00F133E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133E7"/>
    <w:rPr>
      <w:rFonts w:ascii="Tahoma" w:eastAsia="Droid Sans Fallback" w:hAnsi="Tahoma" w:cs="Tahoma"/>
      <w:color w:val="00000A"/>
      <w:sz w:val="16"/>
      <w:szCs w:val="16"/>
    </w:rPr>
  </w:style>
  <w:style w:type="character" w:customStyle="1" w:styleId="Titre2Car">
    <w:name w:val="Titre 2 Car"/>
    <w:basedOn w:val="Policepardfaut"/>
    <w:link w:val="Titre2"/>
    <w:uiPriority w:val="9"/>
    <w:rsid w:val="00581E79"/>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9616C7"/>
    <w:pPr>
      <w:suppressAutoHyphens w:val="0"/>
      <w:spacing w:before="100" w:beforeAutospacing="1" w:after="100" w:afterAutospacing="1" w:line="240" w:lineRule="auto"/>
    </w:pPr>
    <w:rPr>
      <w:rFonts w:ascii="Times New Roman" w:eastAsia="Times New Roman" w:hAnsi="Times New Roman"/>
      <w:color w:val="auto"/>
      <w:sz w:val="24"/>
      <w:szCs w:val="24"/>
      <w:lang w:eastAsia="fr-FR"/>
    </w:rPr>
  </w:style>
  <w:style w:type="paragraph" w:styleId="Sansinterligne">
    <w:name w:val="No Spacing"/>
    <w:uiPriority w:val="1"/>
    <w:qFormat/>
    <w:rsid w:val="00DE07A9"/>
    <w:pPr>
      <w:suppressAutoHyphens/>
      <w:spacing w:after="0" w:line="240" w:lineRule="auto"/>
    </w:pPr>
    <w:rPr>
      <w:rFonts w:ascii="Calibri" w:eastAsia="Droid Sans Fallback" w:hAnsi="Calibri" w:cs="Times New Roman"/>
      <w:color w:val="00000A"/>
    </w:rPr>
  </w:style>
  <w:style w:type="character" w:customStyle="1" w:styleId="Titre6Car">
    <w:name w:val="Titre 6 Car"/>
    <w:basedOn w:val="Policepardfaut"/>
    <w:link w:val="Titre6"/>
    <w:uiPriority w:val="9"/>
    <w:semiHidden/>
    <w:rsid w:val="00DE07A9"/>
    <w:rPr>
      <w:rFonts w:asciiTheme="majorHAnsi" w:eastAsiaTheme="majorEastAsia" w:hAnsiTheme="majorHAnsi" w:cstheme="majorBidi"/>
      <w:color w:val="243F60" w:themeColor="accent1" w:themeShade="7F"/>
    </w:rPr>
  </w:style>
  <w:style w:type="paragraph" w:styleId="Corpsdetexte3">
    <w:name w:val="Body Text 3"/>
    <w:basedOn w:val="Normal"/>
    <w:link w:val="Corpsdetexte3Car"/>
    <w:uiPriority w:val="99"/>
    <w:semiHidden/>
    <w:unhideWhenUsed/>
    <w:rsid w:val="00DE07A9"/>
    <w:pPr>
      <w:suppressAutoHyphens w:val="0"/>
      <w:spacing w:after="120"/>
    </w:pPr>
    <w:rPr>
      <w:rFonts w:asciiTheme="minorHAnsi" w:eastAsiaTheme="minorHAnsi" w:hAnsiTheme="minorHAnsi" w:cstheme="minorBidi"/>
      <w:color w:val="auto"/>
      <w:sz w:val="16"/>
      <w:szCs w:val="16"/>
    </w:rPr>
  </w:style>
  <w:style w:type="character" w:customStyle="1" w:styleId="Corpsdetexte3Car">
    <w:name w:val="Corps de texte 3 Car"/>
    <w:basedOn w:val="Policepardfaut"/>
    <w:link w:val="Corpsdetexte3"/>
    <w:uiPriority w:val="99"/>
    <w:semiHidden/>
    <w:rsid w:val="00DE07A9"/>
    <w:rPr>
      <w:sz w:val="16"/>
      <w:szCs w:val="16"/>
    </w:rPr>
  </w:style>
  <w:style w:type="paragraph" w:styleId="Pieddepage">
    <w:name w:val="footer"/>
    <w:basedOn w:val="Normal"/>
    <w:link w:val="PieddepageCar"/>
    <w:uiPriority w:val="99"/>
    <w:rsid w:val="009C3B6B"/>
    <w:pPr>
      <w:tabs>
        <w:tab w:val="center" w:pos="4536"/>
        <w:tab w:val="right" w:pos="9072"/>
      </w:tabs>
      <w:suppressAutoHyphens w:val="0"/>
      <w:spacing w:after="0" w:line="240" w:lineRule="auto"/>
    </w:pPr>
    <w:rPr>
      <w:rFonts w:ascii="Times New Roman" w:eastAsia="Times New Roman" w:hAnsi="Times New Roman"/>
      <w:b/>
      <w:bCs/>
      <w:i/>
      <w:iCs/>
      <w:color w:val="auto"/>
      <w:sz w:val="24"/>
      <w:szCs w:val="24"/>
      <w:u w:val="single"/>
      <w:lang w:eastAsia="fr-FR"/>
    </w:rPr>
  </w:style>
  <w:style w:type="character" w:customStyle="1" w:styleId="PieddepageCar">
    <w:name w:val="Pied de page Car"/>
    <w:basedOn w:val="Policepardfaut"/>
    <w:link w:val="Pieddepage"/>
    <w:uiPriority w:val="99"/>
    <w:rsid w:val="009C3B6B"/>
    <w:rPr>
      <w:rFonts w:ascii="Times New Roman" w:eastAsia="Times New Roman" w:hAnsi="Times New Roman" w:cs="Times New Roman"/>
      <w:b/>
      <w:bCs/>
      <w:i/>
      <w:iCs/>
      <w:sz w:val="24"/>
      <w:szCs w:val="24"/>
      <w:u w:val="single"/>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957975">
      <w:bodyDiv w:val="1"/>
      <w:marLeft w:val="0"/>
      <w:marRight w:val="0"/>
      <w:marTop w:val="0"/>
      <w:marBottom w:val="0"/>
      <w:divBdr>
        <w:top w:val="none" w:sz="0" w:space="0" w:color="auto"/>
        <w:left w:val="none" w:sz="0" w:space="0" w:color="auto"/>
        <w:bottom w:val="none" w:sz="0" w:space="0" w:color="auto"/>
        <w:right w:val="none" w:sz="0" w:space="0" w:color="auto"/>
      </w:divBdr>
    </w:div>
    <w:div w:id="323049249">
      <w:bodyDiv w:val="1"/>
      <w:marLeft w:val="0"/>
      <w:marRight w:val="0"/>
      <w:marTop w:val="0"/>
      <w:marBottom w:val="0"/>
      <w:divBdr>
        <w:top w:val="none" w:sz="0" w:space="0" w:color="auto"/>
        <w:left w:val="none" w:sz="0" w:space="0" w:color="auto"/>
        <w:bottom w:val="none" w:sz="0" w:space="0" w:color="auto"/>
        <w:right w:val="none" w:sz="0" w:space="0" w:color="auto"/>
      </w:divBdr>
    </w:div>
    <w:div w:id="338241918">
      <w:bodyDiv w:val="1"/>
      <w:marLeft w:val="0"/>
      <w:marRight w:val="0"/>
      <w:marTop w:val="0"/>
      <w:marBottom w:val="0"/>
      <w:divBdr>
        <w:top w:val="none" w:sz="0" w:space="0" w:color="auto"/>
        <w:left w:val="none" w:sz="0" w:space="0" w:color="auto"/>
        <w:bottom w:val="none" w:sz="0" w:space="0" w:color="auto"/>
        <w:right w:val="none" w:sz="0" w:space="0" w:color="auto"/>
      </w:divBdr>
    </w:div>
    <w:div w:id="462161791">
      <w:bodyDiv w:val="1"/>
      <w:marLeft w:val="0"/>
      <w:marRight w:val="0"/>
      <w:marTop w:val="0"/>
      <w:marBottom w:val="0"/>
      <w:divBdr>
        <w:top w:val="none" w:sz="0" w:space="0" w:color="auto"/>
        <w:left w:val="none" w:sz="0" w:space="0" w:color="auto"/>
        <w:bottom w:val="none" w:sz="0" w:space="0" w:color="auto"/>
        <w:right w:val="none" w:sz="0" w:space="0" w:color="auto"/>
      </w:divBdr>
    </w:div>
    <w:div w:id="714473653">
      <w:bodyDiv w:val="1"/>
      <w:marLeft w:val="0"/>
      <w:marRight w:val="0"/>
      <w:marTop w:val="0"/>
      <w:marBottom w:val="0"/>
      <w:divBdr>
        <w:top w:val="none" w:sz="0" w:space="0" w:color="auto"/>
        <w:left w:val="none" w:sz="0" w:space="0" w:color="auto"/>
        <w:bottom w:val="none" w:sz="0" w:space="0" w:color="auto"/>
        <w:right w:val="none" w:sz="0" w:space="0" w:color="auto"/>
      </w:divBdr>
    </w:div>
    <w:div w:id="961879804">
      <w:bodyDiv w:val="1"/>
      <w:marLeft w:val="0"/>
      <w:marRight w:val="0"/>
      <w:marTop w:val="0"/>
      <w:marBottom w:val="0"/>
      <w:divBdr>
        <w:top w:val="none" w:sz="0" w:space="0" w:color="auto"/>
        <w:left w:val="none" w:sz="0" w:space="0" w:color="auto"/>
        <w:bottom w:val="none" w:sz="0" w:space="0" w:color="auto"/>
        <w:right w:val="none" w:sz="0" w:space="0" w:color="auto"/>
      </w:divBdr>
    </w:div>
    <w:div w:id="1091773944">
      <w:bodyDiv w:val="1"/>
      <w:marLeft w:val="0"/>
      <w:marRight w:val="0"/>
      <w:marTop w:val="0"/>
      <w:marBottom w:val="0"/>
      <w:divBdr>
        <w:top w:val="none" w:sz="0" w:space="0" w:color="auto"/>
        <w:left w:val="none" w:sz="0" w:space="0" w:color="auto"/>
        <w:bottom w:val="none" w:sz="0" w:space="0" w:color="auto"/>
        <w:right w:val="none" w:sz="0" w:space="0" w:color="auto"/>
      </w:divBdr>
    </w:div>
    <w:div w:id="1216425796">
      <w:bodyDiv w:val="1"/>
      <w:marLeft w:val="0"/>
      <w:marRight w:val="0"/>
      <w:marTop w:val="0"/>
      <w:marBottom w:val="0"/>
      <w:divBdr>
        <w:top w:val="none" w:sz="0" w:space="0" w:color="auto"/>
        <w:left w:val="none" w:sz="0" w:space="0" w:color="auto"/>
        <w:bottom w:val="none" w:sz="0" w:space="0" w:color="auto"/>
        <w:right w:val="none" w:sz="0" w:space="0" w:color="auto"/>
      </w:divBdr>
    </w:div>
    <w:div w:id="1223826916">
      <w:bodyDiv w:val="1"/>
      <w:marLeft w:val="0"/>
      <w:marRight w:val="0"/>
      <w:marTop w:val="0"/>
      <w:marBottom w:val="0"/>
      <w:divBdr>
        <w:top w:val="none" w:sz="0" w:space="0" w:color="auto"/>
        <w:left w:val="none" w:sz="0" w:space="0" w:color="auto"/>
        <w:bottom w:val="none" w:sz="0" w:space="0" w:color="auto"/>
        <w:right w:val="none" w:sz="0" w:space="0" w:color="auto"/>
      </w:divBdr>
    </w:div>
    <w:div w:id="1321276635">
      <w:bodyDiv w:val="1"/>
      <w:marLeft w:val="0"/>
      <w:marRight w:val="0"/>
      <w:marTop w:val="0"/>
      <w:marBottom w:val="0"/>
      <w:divBdr>
        <w:top w:val="none" w:sz="0" w:space="0" w:color="auto"/>
        <w:left w:val="none" w:sz="0" w:space="0" w:color="auto"/>
        <w:bottom w:val="none" w:sz="0" w:space="0" w:color="auto"/>
        <w:right w:val="none" w:sz="0" w:space="0" w:color="auto"/>
      </w:divBdr>
    </w:div>
    <w:div w:id="1686860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422</TotalTime>
  <Pages>34</Pages>
  <Words>9506</Words>
  <Characters>52284</Characters>
  <Application>Microsoft Office Word</Application>
  <DocSecurity>0</DocSecurity>
  <Lines>435</Lines>
  <Paragraphs>123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61667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Toumader</dc:creator>
  <cp:lastModifiedBy>ELHOUSSINE CHERRAQ</cp:lastModifiedBy>
  <cp:revision>14</cp:revision>
  <cp:lastPrinted>2016-07-29T10:20:00Z</cp:lastPrinted>
  <dcterms:created xsi:type="dcterms:W3CDTF">2016-07-25T09:55:00Z</dcterms:created>
  <dcterms:modified xsi:type="dcterms:W3CDTF">2016-07-29T10:41:00Z</dcterms:modified>
</cp:coreProperties>
</file>