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Уважаемые студенты Уральского федерального университета!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 w:rsidRPr="008B6B92">
        <w:rPr>
          <w:rStyle w:val="a4"/>
          <w:b w:val="0"/>
          <w:color w:val="222222"/>
        </w:rPr>
        <w:t>В даты, указанные на</w:t>
      </w:r>
      <w:r>
        <w:rPr>
          <w:rStyle w:val="a4"/>
          <w:color w:val="222222"/>
        </w:rPr>
        <w:t xml:space="preserve"> </w:t>
      </w:r>
      <w:r w:rsidRPr="008B6B92">
        <w:rPr>
          <w:rStyle w:val="a4"/>
          <w:color w:val="222222"/>
        </w:rPr>
        <w:t>https://inf-online.urfu.ru/ru/grafik-ehkzamenov/#mgu</w:t>
      </w:r>
      <w:r>
        <w:rPr>
          <w:rStyle w:val="a4"/>
          <w:color w:val="222222"/>
        </w:rPr>
        <w:t xml:space="preserve"> </w:t>
      </w:r>
      <w:r w:rsidRPr="008B6B92">
        <w:rPr>
          <w:rStyle w:val="a4"/>
          <w:b w:val="0"/>
          <w:color w:val="222222"/>
        </w:rPr>
        <w:t xml:space="preserve">будет </w:t>
      </w:r>
      <w:bookmarkStart w:id="0" w:name="_GoBack"/>
      <w:bookmarkEnd w:id="0"/>
      <w:r w:rsidRPr="008B6B92">
        <w:rPr>
          <w:rStyle w:val="a4"/>
          <w:b w:val="0"/>
          <w:color w:val="222222"/>
        </w:rPr>
        <w:t xml:space="preserve">проходить зачет по онлайн-курсам </w:t>
      </w:r>
      <w:r>
        <w:rPr>
          <w:rStyle w:val="a4"/>
          <w:color w:val="222222"/>
        </w:rPr>
        <w:t>МГУ.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К зачету допускаются студенты, набравшие </w:t>
      </w:r>
      <w:r>
        <w:rPr>
          <w:rStyle w:val="a4"/>
          <w:color w:val="222222"/>
        </w:rPr>
        <w:t xml:space="preserve">от 41 и выше итоговых баллов за курс </w:t>
      </w:r>
      <w:r>
        <w:rPr>
          <w:color w:val="222222"/>
        </w:rPr>
        <w:t>(проверьте последний столбец диаграммы Прогресс!!!).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rStyle w:val="a4"/>
          <w:color w:val="222222"/>
        </w:rPr>
        <w:t xml:space="preserve">На </w:t>
      </w:r>
      <w:r>
        <w:rPr>
          <w:rStyle w:val="a4"/>
          <w:color w:val="222222"/>
        </w:rPr>
        <w:t>зачет необходимо записаться! Запись строго обязательна!!!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Для этого Вам необходимо перейти на аттестационный портал </w:t>
      </w:r>
      <w:hyperlink r:id="rId7" w:tgtFrame="_blank" w:history="1">
        <w:r>
          <w:rPr>
            <w:rStyle w:val="a3"/>
            <w:color w:val="1155CC"/>
          </w:rPr>
          <w:t>Университет без границ</w:t>
        </w:r>
      </w:hyperlink>
      <w:r>
        <w:rPr>
          <w:color w:val="222222"/>
        </w:rPr>
        <w:t xml:space="preserve">. Внимание! Вход на портал осуществляется СТРОГО по кнопке "Войти </w:t>
      </w:r>
      <w:r>
        <w:rPr>
          <w:color w:val="222222"/>
        </w:rPr>
        <w:t>через OpenEdu"  - это обеспечит синхронизацию Ваших учетных записей на обоих порталах. 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После входа на портал, переходите на курс </w:t>
      </w:r>
      <w:hyperlink r:id="rId8" w:tgtFrame="_blank" w:history="1">
        <w:r>
          <w:rPr>
            <w:rStyle w:val="a3"/>
            <w:color w:val="1155CC"/>
          </w:rPr>
          <w:t>Зачёт для студентов УрФУ</w:t>
        </w:r>
      </w:hyperlink>
      <w:r>
        <w:rPr>
          <w:color w:val="222222"/>
        </w:rPr>
        <w:t>, знакомьтесь с памяткой дл</w:t>
      </w:r>
      <w:r>
        <w:rPr>
          <w:color w:val="222222"/>
        </w:rPr>
        <w:t>я студентов и записывайтесь на зачет.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rStyle w:val="a4"/>
          <w:color w:val="222222"/>
        </w:rPr>
        <w:t>Записаться на зачёт нужно заранее!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В выбранное время подключайтесь к видеоконференции (вход в видеоконференцию будет доступен в день аттестации на курсе "Зачёт для студентов УрФУ" непосредственно под записью на зачет) </w:t>
      </w:r>
      <w:r>
        <w:rPr>
          <w:color w:val="222222"/>
        </w:rPr>
        <w:t>и следуйте инструкциям куратора курса. 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Для прохождения верификации приготовьте заранее студенческий билет или другой документ удостоверяющий личность.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Для подключения используйте ноутбук с камерой (или стационарный компьютер с веб-камерой). Не используйте</w:t>
      </w:r>
      <w:r>
        <w:rPr>
          <w:color w:val="222222"/>
        </w:rPr>
        <w:t xml:space="preserve"> браузер Opera. При отсутствии возможности подключения со стационарного компьютера или ноутбука - приготовьте 2 мобильных устройства, с одного из которых будет вестись видеотрансляция, а со второго будет выполняться тестирование.</w:t>
      </w: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При возникновении каких-ли</w:t>
      </w:r>
      <w:r>
        <w:rPr>
          <w:color w:val="222222"/>
        </w:rPr>
        <w:t>бо проблем с записью на зачет или подключением к конференции, незамедлительно пишите на </w:t>
      </w:r>
      <w:hyperlink r:id="rId9" w:tgtFrame="_blank" w:history="1">
        <w:r>
          <w:rPr>
            <w:rStyle w:val="a3"/>
            <w:color w:val="1155CC"/>
          </w:rPr>
          <w:t>support@distant.msu.ru</w:t>
        </w:r>
      </w:hyperlink>
      <w:r>
        <w:rPr>
          <w:color w:val="222222"/>
        </w:rPr>
        <w:t> или в чатбокс на портале </w:t>
      </w:r>
      <w:hyperlink r:id="rId10" w:tgtFrame="_blank" w:history="1">
        <w:r>
          <w:rPr>
            <w:rStyle w:val="a3"/>
            <w:color w:val="1155CC"/>
          </w:rPr>
          <w:t>distant.msu.ru</w:t>
        </w:r>
      </w:hyperlink>
    </w:p>
    <w:p w:rsidR="002D3928" w:rsidRDefault="002D3928">
      <w:pPr>
        <w:pStyle w:val="a5"/>
        <w:shd w:val="clear" w:color="auto" w:fill="FFFFFF"/>
        <w:jc w:val="both"/>
        <w:rPr>
          <w:color w:val="222222"/>
        </w:rPr>
      </w:pPr>
    </w:p>
    <w:p w:rsidR="002D3928" w:rsidRDefault="008B6B92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С уважением,</w:t>
      </w:r>
    </w:p>
    <w:p w:rsidR="002D3928" w:rsidRDefault="008B6B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курса</w:t>
      </w:r>
    </w:p>
    <w:sectPr w:rsidR="002D3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928" w:rsidRDefault="008B6B92">
      <w:pPr>
        <w:spacing w:line="240" w:lineRule="auto"/>
      </w:pPr>
      <w:r>
        <w:separator/>
      </w:r>
    </w:p>
  </w:endnote>
  <w:endnote w:type="continuationSeparator" w:id="0">
    <w:p w:rsidR="002D3928" w:rsidRDefault="008B6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928" w:rsidRDefault="008B6B92">
      <w:pPr>
        <w:spacing w:after="0" w:line="240" w:lineRule="auto"/>
      </w:pPr>
      <w:r>
        <w:separator/>
      </w:r>
    </w:p>
  </w:footnote>
  <w:footnote w:type="continuationSeparator" w:id="0">
    <w:p w:rsidR="002D3928" w:rsidRDefault="008B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CE"/>
    <w:rsid w:val="BEFF2D3A"/>
    <w:rsid w:val="002D3928"/>
    <w:rsid w:val="003652AD"/>
    <w:rsid w:val="00404241"/>
    <w:rsid w:val="0041447E"/>
    <w:rsid w:val="00483076"/>
    <w:rsid w:val="005A3362"/>
    <w:rsid w:val="005E6DF9"/>
    <w:rsid w:val="008B6B92"/>
    <w:rsid w:val="009935CE"/>
    <w:rsid w:val="00A27E52"/>
    <w:rsid w:val="00C57DAF"/>
    <w:rsid w:val="00CB3059"/>
    <w:rsid w:val="00CD5DEE"/>
    <w:rsid w:val="00DA3E34"/>
    <w:rsid w:val="00E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3ECB"/>
  <w15:docId w15:val="{1FD12207-0121-4733-B776-E7CA49F8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ant.msu.ru/course/view.php?id=10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tant.msu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stant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distant.m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ИТОО УрФУ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Романенко Марина</dc:creator>
  <cp:lastModifiedBy>Романенко Марина</cp:lastModifiedBy>
  <cp:revision>2</cp:revision>
  <dcterms:created xsi:type="dcterms:W3CDTF">2023-04-05T09:50:00Z</dcterms:created>
  <dcterms:modified xsi:type="dcterms:W3CDTF">2023-04-05T09:50:00Z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1049-11.1.0.10976</vt:lpwstr>
  </property>
</Properties>
</file>